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F546" w14:textId="77777777" w:rsidR="00E13765" w:rsidRDefault="00E13765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14:paraId="438EDD7D" w14:textId="6F2435AA" w:rsidR="00E13765" w:rsidRDefault="006D7219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ЗОБОМ ЯВЛЯЕТСЯ</w:t>
      </w:r>
    </w:p>
    <w:p w14:paraId="5B2BC094" w14:textId="13E1B295" w:rsidR="006D7219" w:rsidRDefault="006D7219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заболевание щитовидной железы с нарушением функции</w:t>
      </w:r>
    </w:p>
    <w:p w14:paraId="548CC011" w14:textId="13B1E0A2" w:rsidR="006D7219" w:rsidRDefault="006D7219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пальпируемое узловое образование щитовидной железы</w:t>
      </w:r>
    </w:p>
    <w:p w14:paraId="2A0374EE" w14:textId="7A68D280" w:rsidR="006D7219" w:rsidRDefault="006D7219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</w:t>
      </w:r>
      <w:r w:rsidR="00F3147E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величение объема щитовидной железы более 18 мл у женщин и более 25 мл у мужчин</w:t>
      </w:r>
    </w:p>
    <w:p w14:paraId="27F8628E" w14:textId="379179D3" w:rsidR="006D7219" w:rsidRDefault="006D7219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заболевание щитовидной железы с компрессией трахеи</w:t>
      </w:r>
    </w:p>
    <w:p w14:paraId="62FB5C68" w14:textId="1602A654" w:rsidR="00A04A4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ИЗБЫТОЧНОЕ ДЕЙСТВИЕ ТИРЕОИДНЫХ ГОРМ</w:t>
      </w:r>
      <w:r w:rsidR="001A209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НО</w:t>
      </w:r>
      <w:r w:rsidR="001A2090">
        <w:rPr>
          <w:color w:val="000000"/>
          <w:sz w:val="27"/>
          <w:szCs w:val="27"/>
        </w:rPr>
        <w:t>В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ВЫЗЫВАЕТ</w:t>
      </w:r>
    </w:p>
    <w:p w14:paraId="0DCB5310" w14:textId="32321468" w:rsidR="00A04A4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усиление катаболизма</w:t>
      </w:r>
    </w:p>
    <w:p w14:paraId="11CC2A69" w14:textId="67FAEABE" w:rsidR="00A04A4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усиление продукции ТТГ</w:t>
      </w:r>
    </w:p>
    <w:p w14:paraId="200C7070" w14:textId="6F94F247" w:rsidR="00A04A4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увеличение секреции инсулина</w:t>
      </w:r>
    </w:p>
    <w:p w14:paraId="0F2E6D61" w14:textId="21E092C2" w:rsidR="00A04A4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усиление синтеза холестерина</w:t>
      </w:r>
    </w:p>
    <w:p w14:paraId="767CC8B6" w14:textId="2CE4C63E" w:rsidR="00AF5E17" w:rsidRPr="00AF5E17" w:rsidRDefault="00A04A4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5E17" w:rsidRPr="00AF5E17">
        <w:rPr>
          <w:color w:val="000000"/>
          <w:sz w:val="27"/>
          <w:szCs w:val="27"/>
        </w:rPr>
        <w:t xml:space="preserve">. </w:t>
      </w:r>
      <w:r w:rsidR="00CA605A">
        <w:rPr>
          <w:color w:val="000000"/>
          <w:sz w:val="27"/>
          <w:szCs w:val="27"/>
        </w:rPr>
        <w:t>ХАРАКТЕРНЫМ</w:t>
      </w:r>
      <w:r w:rsidR="00AF5E17" w:rsidRPr="00AF5E17">
        <w:rPr>
          <w:color w:val="000000"/>
          <w:sz w:val="27"/>
          <w:szCs w:val="27"/>
        </w:rPr>
        <w:t xml:space="preserve"> СИМПТОМОМ ТИРЕОТОКСИКОЗА ЯВЛЯЕТСЯ</w:t>
      </w:r>
    </w:p>
    <w:p w14:paraId="2C2CDEBC" w14:textId="34C01966" w:rsidR="00AF5E17" w:rsidRPr="00AF5E17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AF5E17">
        <w:rPr>
          <w:color w:val="000000"/>
          <w:sz w:val="27"/>
          <w:szCs w:val="27"/>
        </w:rPr>
        <w:t xml:space="preserve">А. </w:t>
      </w:r>
      <w:r w:rsidR="00CA605A">
        <w:rPr>
          <w:color w:val="000000"/>
          <w:sz w:val="27"/>
          <w:szCs w:val="27"/>
        </w:rPr>
        <w:t>сухость кожных покровов</w:t>
      </w:r>
    </w:p>
    <w:p w14:paraId="5069AC6F" w14:textId="30E4B997" w:rsidR="00AF5E17" w:rsidRPr="00AF5E17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AF5E17">
        <w:rPr>
          <w:color w:val="000000"/>
          <w:sz w:val="27"/>
          <w:szCs w:val="27"/>
        </w:rPr>
        <w:t xml:space="preserve">Б. </w:t>
      </w:r>
      <w:r w:rsidR="00CA605A">
        <w:rPr>
          <w:color w:val="000000"/>
          <w:sz w:val="27"/>
          <w:szCs w:val="27"/>
        </w:rPr>
        <w:t>снижение аппетита</w:t>
      </w:r>
    </w:p>
    <w:p w14:paraId="01090BE0" w14:textId="096E4A44" w:rsidR="00AF5E17" w:rsidRPr="00005A40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 xml:space="preserve">В. </w:t>
      </w:r>
      <w:r w:rsidR="00CA605A">
        <w:rPr>
          <w:color w:val="000000"/>
          <w:sz w:val="27"/>
          <w:szCs w:val="27"/>
        </w:rPr>
        <w:t>слабость</w:t>
      </w:r>
    </w:p>
    <w:p w14:paraId="531932EB" w14:textId="220030C9" w:rsidR="00AF5E17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>Г. потеря веса</w:t>
      </w:r>
    </w:p>
    <w:p w14:paraId="7C5C4DF5" w14:textId="22F0C03A" w:rsidR="004F7077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 КЛИНИЧЕСКИМ ПРИЗНАКАМ ДТЗ НЕ ОТНОСИТСЯ</w:t>
      </w:r>
    </w:p>
    <w:p w14:paraId="090B3350" w14:textId="386FE495" w:rsidR="004F7077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тахикардия</w:t>
      </w:r>
    </w:p>
    <w:p w14:paraId="37A0E832" w14:textId="36039C86" w:rsidR="004F7077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тремор кистей рук</w:t>
      </w:r>
    </w:p>
    <w:p w14:paraId="43988D68" w14:textId="298DC12C" w:rsidR="004F7077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гиперхолестеринемия</w:t>
      </w:r>
    </w:p>
    <w:p w14:paraId="3E3888C1" w14:textId="6F28D777" w:rsidR="004F7077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экзофтальм</w:t>
      </w:r>
    </w:p>
    <w:p w14:paraId="505370CB" w14:textId="5DE61913" w:rsidR="00B60CCE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B60CCE">
        <w:rPr>
          <w:color w:val="000000"/>
          <w:sz w:val="27"/>
          <w:szCs w:val="27"/>
        </w:rPr>
        <w:t>. ВЫСОКИЙ УРОВЕНЬ КАКИХ АНТИТЕЛ ПАТОГНОМОНИЧЕН ДЛЯ ДТЗ</w:t>
      </w:r>
    </w:p>
    <w:p w14:paraId="5E6A8140" w14:textId="55742B68" w:rsidR="00B60CCE" w:rsidRDefault="00B60CC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антител к рецепторам ТТГ</w:t>
      </w:r>
    </w:p>
    <w:p w14:paraId="1E8F69B4" w14:textId="12AEC2CF" w:rsidR="00B60CCE" w:rsidRDefault="00B60CC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антител к тиреоглобулину</w:t>
      </w:r>
    </w:p>
    <w:p w14:paraId="3D1F5F52" w14:textId="4CD878A3" w:rsidR="00B60CCE" w:rsidRDefault="00B60CC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</w:t>
      </w:r>
      <w:r w:rsidR="00C45BA0">
        <w:rPr>
          <w:color w:val="000000"/>
          <w:sz w:val="27"/>
          <w:szCs w:val="27"/>
        </w:rPr>
        <w:t>нет антител</w:t>
      </w:r>
    </w:p>
    <w:p w14:paraId="075657DB" w14:textId="401F7A97" w:rsidR="00C45BA0" w:rsidRPr="00005A40" w:rsidRDefault="00C45BA0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антител к тиреоп</w:t>
      </w:r>
      <w:r w:rsidR="00F3147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роксидазе</w:t>
      </w:r>
    </w:p>
    <w:p w14:paraId="406D9B34" w14:textId="084494B9" w:rsidR="00AF5E17" w:rsidRPr="00005A40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AF5E17" w:rsidRPr="00005A40">
        <w:rPr>
          <w:color w:val="000000"/>
          <w:sz w:val="27"/>
          <w:szCs w:val="27"/>
        </w:rPr>
        <w:t xml:space="preserve">. </w:t>
      </w:r>
      <w:r w:rsidR="00D41224">
        <w:rPr>
          <w:color w:val="000000"/>
          <w:sz w:val="27"/>
          <w:szCs w:val="27"/>
        </w:rPr>
        <w:t>В</w:t>
      </w:r>
      <w:r w:rsidR="00AF5E17" w:rsidRPr="00005A40">
        <w:rPr>
          <w:color w:val="000000"/>
          <w:sz w:val="27"/>
          <w:szCs w:val="27"/>
        </w:rPr>
        <w:t xml:space="preserve"> ДИАГНОСТИК</w:t>
      </w:r>
      <w:r w:rsidR="00D41224">
        <w:rPr>
          <w:color w:val="000000"/>
          <w:sz w:val="27"/>
          <w:szCs w:val="27"/>
        </w:rPr>
        <w:t>Е</w:t>
      </w:r>
      <w:r w:rsidR="00AF5E17" w:rsidRPr="00005A40">
        <w:rPr>
          <w:color w:val="000000"/>
          <w:sz w:val="27"/>
          <w:szCs w:val="27"/>
        </w:rPr>
        <w:t xml:space="preserve"> </w:t>
      </w:r>
      <w:r w:rsidR="00CA605A">
        <w:rPr>
          <w:color w:val="000000"/>
          <w:sz w:val="27"/>
          <w:szCs w:val="27"/>
        </w:rPr>
        <w:t>ДТЗ</w:t>
      </w:r>
      <w:r w:rsidR="00AF5E17" w:rsidRPr="00005A40">
        <w:rPr>
          <w:color w:val="000000"/>
          <w:sz w:val="27"/>
          <w:szCs w:val="27"/>
        </w:rPr>
        <w:t xml:space="preserve"> НАИБОЛЕЕ ИНФОРМАТИВН</w:t>
      </w:r>
      <w:r w:rsidR="00CA605A">
        <w:rPr>
          <w:color w:val="000000"/>
          <w:sz w:val="27"/>
          <w:szCs w:val="27"/>
        </w:rPr>
        <w:t>ЫМ ЯВЛЯЕТСЯ</w:t>
      </w:r>
    </w:p>
    <w:p w14:paraId="47E7EE1C" w14:textId="56B94531" w:rsidR="00AF5E17" w:rsidRPr="00005A40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 xml:space="preserve">А. </w:t>
      </w:r>
      <w:r w:rsidR="00CA605A">
        <w:rPr>
          <w:color w:val="000000"/>
          <w:sz w:val="27"/>
          <w:szCs w:val="27"/>
        </w:rPr>
        <w:t>исследование гормонов щитовидной железы</w:t>
      </w:r>
    </w:p>
    <w:p w14:paraId="27A6884F" w14:textId="77777777" w:rsidR="00AF5E17" w:rsidRPr="00005A40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>Б. пункционная биопсия под контролем УЗИ</w:t>
      </w:r>
    </w:p>
    <w:p w14:paraId="3AC7F3E6" w14:textId="77777777" w:rsidR="00AF5E17" w:rsidRPr="00005A40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>В. радиоизотопная сцинтиграфия</w:t>
      </w:r>
    </w:p>
    <w:p w14:paraId="23E4970C" w14:textId="7CAA23A5" w:rsidR="00AF5E17" w:rsidRDefault="00AF5E1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005A40">
        <w:rPr>
          <w:color w:val="000000"/>
          <w:sz w:val="27"/>
          <w:szCs w:val="27"/>
        </w:rPr>
        <w:t>Г. УЗИ щитовидной железы</w:t>
      </w:r>
    </w:p>
    <w:p w14:paraId="26265A4B" w14:textId="01A77605" w:rsidR="00F3147E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F3147E">
        <w:rPr>
          <w:color w:val="000000"/>
          <w:sz w:val="27"/>
          <w:szCs w:val="27"/>
        </w:rPr>
        <w:t xml:space="preserve">. ПРИ ДТЗ СЕКРЕЦИЯ Т4 св. </w:t>
      </w:r>
    </w:p>
    <w:p w14:paraId="2655E175" w14:textId="7155447B" w:rsidR="00F3147E" w:rsidRDefault="00F3147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повышена</w:t>
      </w:r>
    </w:p>
    <w:p w14:paraId="6733F09F" w14:textId="462C4191" w:rsidR="00F3147E" w:rsidRDefault="00F3147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понижена</w:t>
      </w:r>
    </w:p>
    <w:p w14:paraId="2ADC2E5F" w14:textId="683B8A7E" w:rsidR="00F3147E" w:rsidRDefault="00F3147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нормальная</w:t>
      </w:r>
    </w:p>
    <w:p w14:paraId="4F3D0014" w14:textId="501F94EE" w:rsidR="00F3147E" w:rsidRDefault="00F3147E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имеет циклический характер</w:t>
      </w:r>
    </w:p>
    <w:p w14:paraId="2E5E9182" w14:textId="67F10D0B" w:rsidR="00C45BA0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C45BA0">
        <w:rPr>
          <w:color w:val="000000"/>
          <w:sz w:val="27"/>
          <w:szCs w:val="27"/>
        </w:rPr>
        <w:t xml:space="preserve">. ПРИ ДТЗ СЕКРЕЦИЯ ТТГ </w:t>
      </w:r>
    </w:p>
    <w:p w14:paraId="248CD9D7" w14:textId="509FC59A" w:rsidR="00C45BA0" w:rsidRDefault="00C45BA0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нормальная</w:t>
      </w:r>
    </w:p>
    <w:p w14:paraId="1C6C8D8C" w14:textId="1FB31EFC" w:rsidR="00C45BA0" w:rsidRDefault="00C45BA0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подавлена</w:t>
      </w:r>
    </w:p>
    <w:p w14:paraId="35B85B60" w14:textId="2694F954" w:rsidR="00C45BA0" w:rsidRDefault="00C45BA0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повышена</w:t>
      </w:r>
    </w:p>
    <w:p w14:paraId="3C2DE01C" w14:textId="5263EC6C" w:rsidR="00C45BA0" w:rsidRDefault="00C45BA0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имеет циклический характер</w:t>
      </w:r>
    </w:p>
    <w:p w14:paraId="3717432A" w14:textId="6186AD7E" w:rsidR="007821B4" w:rsidRDefault="004F707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7821B4">
        <w:rPr>
          <w:color w:val="000000"/>
          <w:sz w:val="27"/>
          <w:szCs w:val="27"/>
        </w:rPr>
        <w:t xml:space="preserve">. ПЕРВОСТЕПЕННОЕ ЗНАЧЕНИЕ </w:t>
      </w:r>
      <w:r w:rsidR="00D41224">
        <w:rPr>
          <w:color w:val="000000"/>
          <w:sz w:val="27"/>
          <w:szCs w:val="27"/>
        </w:rPr>
        <w:t xml:space="preserve">ПРИ ДТЗ </w:t>
      </w:r>
      <w:r w:rsidR="007821B4">
        <w:rPr>
          <w:color w:val="000000"/>
          <w:sz w:val="27"/>
          <w:szCs w:val="27"/>
        </w:rPr>
        <w:t>ИМЕЕТ ОПРЕДЕЛЕНИЕ</w:t>
      </w:r>
    </w:p>
    <w:p w14:paraId="3D374068" w14:textId="4634862F" w:rsidR="00FB5F45" w:rsidRPr="009956F7" w:rsidRDefault="007821B4" w:rsidP="00FB5F45">
      <w:pPr>
        <w:widowControl w:val="0"/>
        <w:tabs>
          <w:tab w:val="left" w:pos="9355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B5F45" w:rsidRPr="00995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FB5F45" w:rsidRPr="009956F7">
        <w:rPr>
          <w:rFonts w:ascii="Times New Roman" w:hAnsi="Times New Roman"/>
          <w:sz w:val="28"/>
          <w:szCs w:val="28"/>
        </w:rPr>
        <w:t xml:space="preserve"> ТТГ и антител к ТПО</w:t>
      </w:r>
    </w:p>
    <w:p w14:paraId="0BAEB52B" w14:textId="6B840F7C" w:rsidR="00FB5F45" w:rsidRPr="007821B4" w:rsidRDefault="007821B4" w:rsidP="00FB5F45">
      <w:pPr>
        <w:widowControl w:val="0"/>
        <w:tabs>
          <w:tab w:val="left" w:pos="9355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B5F45" w:rsidRPr="007821B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="00FB5F45" w:rsidRPr="007821B4">
        <w:rPr>
          <w:rFonts w:ascii="Times New Roman" w:hAnsi="Times New Roman"/>
          <w:sz w:val="28"/>
          <w:szCs w:val="28"/>
        </w:rPr>
        <w:t xml:space="preserve"> ТТГ и Т4 св.</w:t>
      </w:r>
    </w:p>
    <w:p w14:paraId="07A23897" w14:textId="0CD288EA" w:rsidR="00FB5F45" w:rsidRDefault="007821B4" w:rsidP="007821B4">
      <w:pPr>
        <w:widowControl w:val="0"/>
        <w:tabs>
          <w:tab w:val="left" w:pos="9355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B5F45" w:rsidRPr="007821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FB5F45" w:rsidRPr="007821B4">
        <w:rPr>
          <w:rFonts w:ascii="Times New Roman" w:hAnsi="Times New Roman"/>
          <w:sz w:val="28"/>
          <w:szCs w:val="28"/>
        </w:rPr>
        <w:t xml:space="preserve"> Т3</w:t>
      </w:r>
      <w:r w:rsidR="00A04A47">
        <w:rPr>
          <w:rFonts w:ascii="Times New Roman" w:hAnsi="Times New Roman"/>
          <w:sz w:val="28"/>
          <w:szCs w:val="28"/>
        </w:rPr>
        <w:t xml:space="preserve"> св.</w:t>
      </w:r>
      <w:r w:rsidR="00FB5F45" w:rsidRPr="007821B4">
        <w:rPr>
          <w:rFonts w:ascii="Times New Roman" w:hAnsi="Times New Roman"/>
          <w:sz w:val="28"/>
          <w:szCs w:val="28"/>
        </w:rPr>
        <w:t xml:space="preserve"> и ТТГ</w:t>
      </w:r>
    </w:p>
    <w:p w14:paraId="4411DF23" w14:textId="2805DCB6" w:rsidR="00F3147E" w:rsidRDefault="006D7219" w:rsidP="00A04A47">
      <w:pPr>
        <w:widowControl w:val="0"/>
        <w:tabs>
          <w:tab w:val="left" w:pos="9355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Г. </w:t>
      </w:r>
      <w:r w:rsidR="00B60CCE">
        <w:rPr>
          <w:rFonts w:ascii="Times New Roman" w:hAnsi="Times New Roman"/>
          <w:sz w:val="28"/>
          <w:szCs w:val="28"/>
        </w:rPr>
        <w:t>антител к тиреоглобулину</w:t>
      </w:r>
    </w:p>
    <w:p w14:paraId="4EE30212" w14:textId="310DC140" w:rsidR="002A24F1" w:rsidRDefault="004F7077" w:rsidP="00A04A4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2A24F1">
        <w:rPr>
          <w:color w:val="000000"/>
          <w:sz w:val="27"/>
          <w:szCs w:val="27"/>
        </w:rPr>
        <w:t>. ПРИ ОБСЛЕДОВАНИИ ЩИТОВИДНОЙ ЖЕЛЕЗЫ МИНИМАЛЬНУЮ ЛУЧЕВУЮ НАГРУЗКУ ДАЕТ</w:t>
      </w:r>
    </w:p>
    <w:p w14:paraId="75D35091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УЗИ щитовидной железы</w:t>
      </w:r>
    </w:p>
    <w:p w14:paraId="46C6B752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ангиография сосудов щитовидной железы</w:t>
      </w:r>
    </w:p>
    <w:p w14:paraId="5073AD50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компьютерная томография</w:t>
      </w:r>
    </w:p>
    <w:p w14:paraId="00CCBED1" w14:textId="5B6F23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радиоизотопная сцинтиграфия</w:t>
      </w:r>
    </w:p>
    <w:p w14:paraId="51B06DB6" w14:textId="5E287D99" w:rsidR="00B60CCE" w:rsidRDefault="00A04A47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1</w:t>
      </w:r>
      <w:r w:rsidR="00B60CCE">
        <w:rPr>
          <w:color w:val="000000"/>
          <w:sz w:val="27"/>
          <w:szCs w:val="27"/>
        </w:rPr>
        <w:t>. К ТИРЕОСТАТИКАМ ОТНОСИТСЯ</w:t>
      </w:r>
    </w:p>
    <w:p w14:paraId="0E5CAE6D" w14:textId="77BDB067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</w:t>
      </w:r>
      <w:r w:rsidR="000C678B">
        <w:rPr>
          <w:color w:val="000000"/>
          <w:sz w:val="27"/>
          <w:szCs w:val="27"/>
        </w:rPr>
        <w:t>тирозол</w:t>
      </w:r>
    </w:p>
    <w:p w14:paraId="075D778F" w14:textId="46E07266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йодид калия</w:t>
      </w:r>
    </w:p>
    <w:p w14:paraId="2B9199C8" w14:textId="3B505709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</w:t>
      </w:r>
      <w:r w:rsidR="00F3147E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евотироксин</w:t>
      </w:r>
    </w:p>
    <w:p w14:paraId="4BD59527" w14:textId="32F909E3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манинил</w:t>
      </w:r>
    </w:p>
    <w:p w14:paraId="7CEDCF92" w14:textId="5CF2C2CF" w:rsidR="006D7219" w:rsidRDefault="00F3147E" w:rsidP="006D721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2</w:t>
      </w:r>
      <w:r w:rsidR="006D7219">
        <w:rPr>
          <w:color w:val="000000"/>
          <w:sz w:val="27"/>
          <w:szCs w:val="27"/>
        </w:rPr>
        <w:t xml:space="preserve">. ДЛЯ МЕДИКАМЕНТОЗНОЙ ТЕРАПИИ ДТЗ ПРИМЕНЯЕТСЯ </w:t>
      </w:r>
    </w:p>
    <w:p w14:paraId="4A4102B5" w14:textId="77777777" w:rsidR="006D7219" w:rsidRDefault="006D7219" w:rsidP="006D721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тиреокомб</w:t>
      </w:r>
    </w:p>
    <w:p w14:paraId="3B11BE88" w14:textId="77777777" w:rsidR="006D7219" w:rsidRDefault="006D7219" w:rsidP="006D721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калия йодид</w:t>
      </w:r>
    </w:p>
    <w:p w14:paraId="32C74D03" w14:textId="77777777" w:rsidR="006D7219" w:rsidRDefault="006D7219" w:rsidP="006D721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тирозол</w:t>
      </w:r>
    </w:p>
    <w:p w14:paraId="22E22B42" w14:textId="610075FC" w:rsidR="006D7219" w:rsidRDefault="006D7219" w:rsidP="006D7219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Г. </w:t>
      </w:r>
      <w:r w:rsidR="00A04A47">
        <w:rPr>
          <w:color w:val="000000"/>
          <w:sz w:val="27"/>
          <w:szCs w:val="27"/>
        </w:rPr>
        <w:t>лево</w:t>
      </w:r>
      <w:r>
        <w:rPr>
          <w:color w:val="000000"/>
          <w:sz w:val="27"/>
          <w:szCs w:val="27"/>
        </w:rPr>
        <w:t>тироксин</w:t>
      </w:r>
    </w:p>
    <w:p w14:paraId="3F7D59D5" w14:textId="7087B3CF" w:rsidR="006D7219" w:rsidRDefault="00F3147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3</w:t>
      </w:r>
      <w:r w:rsidR="00B60CCE">
        <w:rPr>
          <w:color w:val="000000"/>
          <w:sz w:val="27"/>
          <w:szCs w:val="27"/>
        </w:rPr>
        <w:t>. МЕТОДОМ ВЫБОРА ЛЕЧЕНИЯ ДТЗ СРЕДНЕЙ СТЕПЕНИ ТЯЖЕСТИ ЯВЛЯЕТСЯ</w:t>
      </w:r>
    </w:p>
    <w:p w14:paraId="71D640B3" w14:textId="6A970B71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терапия радиоактивным йодом</w:t>
      </w:r>
    </w:p>
    <w:p w14:paraId="3F9EF047" w14:textId="02C52370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курс терапии тирозолом</w:t>
      </w:r>
    </w:p>
    <w:p w14:paraId="5FED2FDD" w14:textId="1C347814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субтотальная резекция щитовидной железы</w:t>
      </w:r>
    </w:p>
    <w:p w14:paraId="7B71A5EA" w14:textId="08D12B19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терапия тирозолом в сочетании с левотироксином</w:t>
      </w:r>
    </w:p>
    <w:p w14:paraId="0F11C0A0" w14:textId="2647F1A3" w:rsidR="002A24F1" w:rsidRDefault="00F3147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4</w:t>
      </w:r>
      <w:r w:rsidR="002A24F1">
        <w:rPr>
          <w:color w:val="000000"/>
          <w:sz w:val="27"/>
          <w:szCs w:val="27"/>
        </w:rPr>
        <w:t>. ПРИ ТИРЕОТОКСИКОЗЕ СРЕДНЕЙ СТЕПЕНИ ТЯЖЕСТИ ПЕРВОНАЧАЛЬНАЯ СУТОЧНАЯ ДОЗА ТИРОЗОЛА</w:t>
      </w:r>
    </w:p>
    <w:p w14:paraId="371765E2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10 мг</w:t>
      </w:r>
    </w:p>
    <w:p w14:paraId="17AC6BF1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20 мг</w:t>
      </w:r>
    </w:p>
    <w:p w14:paraId="4CB5B20D" w14:textId="568784D0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30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40 мг</w:t>
      </w:r>
    </w:p>
    <w:p w14:paraId="717C6AB8" w14:textId="77777777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15 мг</w:t>
      </w:r>
    </w:p>
    <w:p w14:paraId="4D17186B" w14:textId="50213DAD" w:rsidR="002A24F1" w:rsidRDefault="00F3147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5</w:t>
      </w:r>
      <w:r w:rsidR="002A24F1">
        <w:rPr>
          <w:color w:val="000000"/>
          <w:sz w:val="27"/>
          <w:szCs w:val="27"/>
        </w:rPr>
        <w:t xml:space="preserve">. ДЛИТЕЛЬНОСТЬ ТЕРАПИИ </w:t>
      </w:r>
      <w:r w:rsidR="00D41224">
        <w:rPr>
          <w:color w:val="000000"/>
          <w:sz w:val="27"/>
          <w:szCs w:val="27"/>
        </w:rPr>
        <w:t xml:space="preserve">ДТЗ </w:t>
      </w:r>
      <w:r w:rsidR="002A24F1">
        <w:rPr>
          <w:color w:val="000000"/>
          <w:sz w:val="27"/>
          <w:szCs w:val="27"/>
        </w:rPr>
        <w:t>ТИРОЗОЛОМ СОСТАВЛЯЕТ</w:t>
      </w:r>
      <w:r w:rsidR="000C678B">
        <w:rPr>
          <w:color w:val="000000"/>
          <w:sz w:val="27"/>
          <w:szCs w:val="27"/>
        </w:rPr>
        <w:t xml:space="preserve"> НЕ МЕНЕЕ</w:t>
      </w:r>
    </w:p>
    <w:p w14:paraId="0A109937" w14:textId="73F64C78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12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18 мес.</w:t>
      </w:r>
    </w:p>
    <w:p w14:paraId="39D28C60" w14:textId="44F87D4F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24 мес.</w:t>
      </w:r>
    </w:p>
    <w:p w14:paraId="5D601DF5" w14:textId="5C0CB21F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4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D412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 мес.</w:t>
      </w:r>
    </w:p>
    <w:p w14:paraId="4B6A2D19" w14:textId="5CFC354B" w:rsidR="002A24F1" w:rsidRDefault="002A24F1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Г. </w:t>
      </w:r>
      <w:r w:rsidR="000C678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мес.</w:t>
      </w:r>
    </w:p>
    <w:p w14:paraId="58838415" w14:textId="657B293A" w:rsidR="00B60CCE" w:rsidRDefault="00F3147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4F7077">
        <w:rPr>
          <w:color w:val="000000"/>
          <w:sz w:val="27"/>
          <w:szCs w:val="27"/>
        </w:rPr>
        <w:t>6</w:t>
      </w:r>
      <w:r w:rsidR="00B60CCE">
        <w:rPr>
          <w:color w:val="000000"/>
          <w:sz w:val="27"/>
          <w:szCs w:val="27"/>
        </w:rPr>
        <w:t>. АБСОЛЮТНЫМ ПРОТИВОПОКАЗАНИЕМ ДЛЯ НАЗНАЧЕНИЯ ТИРЕОСТАТИКОВ ЯВЛЯЕТСЯ</w:t>
      </w:r>
    </w:p>
    <w:p w14:paraId="5D2B1300" w14:textId="670FF2A9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агранулоцитоз</w:t>
      </w:r>
    </w:p>
    <w:p w14:paraId="69DD33DB" w14:textId="5943659C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беременность</w:t>
      </w:r>
    </w:p>
    <w:p w14:paraId="099DFA5A" w14:textId="1BA08382" w:rsidR="00B60CCE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пожилой возраст</w:t>
      </w:r>
    </w:p>
    <w:p w14:paraId="7AA54D7A" w14:textId="23BAA1E7" w:rsidR="00E13765" w:rsidRDefault="00B60CCE" w:rsidP="002A24F1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аллергическая реакция на йод</w:t>
      </w:r>
    </w:p>
    <w:p w14:paraId="7269F0ED" w14:textId="77777777" w:rsidR="006D7219" w:rsidRDefault="006D7219" w:rsidP="00FB5F45">
      <w:pPr>
        <w:widowControl w:val="0"/>
        <w:tabs>
          <w:tab w:val="left" w:pos="9355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</w:p>
    <w:p w14:paraId="32B88FFB" w14:textId="77777777" w:rsidR="00E13765" w:rsidRDefault="00E13765" w:rsidP="00E13765">
      <w:pPr>
        <w:ind w:left="-540"/>
        <w:rPr>
          <w:b/>
          <w:color w:val="FF0000"/>
        </w:rPr>
      </w:pPr>
    </w:p>
    <w:p w14:paraId="6D786107" w14:textId="77777777" w:rsidR="00E13765" w:rsidRDefault="00E13765" w:rsidP="00E13765"/>
    <w:p w14:paraId="593466D2" w14:textId="77777777" w:rsidR="00E71658" w:rsidRDefault="00E71658" w:rsidP="00840045">
      <w:pPr>
        <w:rPr>
          <w:rFonts w:ascii="Times New Roman" w:hAnsi="Times New Roman" w:cs="Times New Roman"/>
          <w:b/>
          <w:sz w:val="28"/>
          <w:szCs w:val="28"/>
        </w:rPr>
      </w:pPr>
    </w:p>
    <w:sectPr w:rsidR="00E71658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05A40"/>
    <w:rsid w:val="00031EBC"/>
    <w:rsid w:val="00032619"/>
    <w:rsid w:val="00051D9D"/>
    <w:rsid w:val="00065AB7"/>
    <w:rsid w:val="00071283"/>
    <w:rsid w:val="0007573F"/>
    <w:rsid w:val="0009029C"/>
    <w:rsid w:val="00093948"/>
    <w:rsid w:val="00095461"/>
    <w:rsid w:val="000C678B"/>
    <w:rsid w:val="000E223E"/>
    <w:rsid w:val="000F4B32"/>
    <w:rsid w:val="000F50B9"/>
    <w:rsid w:val="001132B1"/>
    <w:rsid w:val="00114BEB"/>
    <w:rsid w:val="0013410C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2090"/>
    <w:rsid w:val="001A31E7"/>
    <w:rsid w:val="001A385E"/>
    <w:rsid w:val="001A41B6"/>
    <w:rsid w:val="001B6038"/>
    <w:rsid w:val="001E385F"/>
    <w:rsid w:val="001E6BB1"/>
    <w:rsid w:val="001F7BC2"/>
    <w:rsid w:val="00200355"/>
    <w:rsid w:val="00206371"/>
    <w:rsid w:val="00206ADD"/>
    <w:rsid w:val="00210002"/>
    <w:rsid w:val="002126E0"/>
    <w:rsid w:val="00215F12"/>
    <w:rsid w:val="00234BDB"/>
    <w:rsid w:val="00235E9A"/>
    <w:rsid w:val="00242C91"/>
    <w:rsid w:val="00260CA4"/>
    <w:rsid w:val="0026505C"/>
    <w:rsid w:val="0027012A"/>
    <w:rsid w:val="00296090"/>
    <w:rsid w:val="002A24F1"/>
    <w:rsid w:val="002C757D"/>
    <w:rsid w:val="002D13BC"/>
    <w:rsid w:val="002D6699"/>
    <w:rsid w:val="002F2E16"/>
    <w:rsid w:val="002F5D36"/>
    <w:rsid w:val="0030119A"/>
    <w:rsid w:val="00304BF6"/>
    <w:rsid w:val="003142BA"/>
    <w:rsid w:val="0031459C"/>
    <w:rsid w:val="00315C6E"/>
    <w:rsid w:val="003210AB"/>
    <w:rsid w:val="003228BE"/>
    <w:rsid w:val="00322919"/>
    <w:rsid w:val="00330FDA"/>
    <w:rsid w:val="003312D0"/>
    <w:rsid w:val="00342BEB"/>
    <w:rsid w:val="00344014"/>
    <w:rsid w:val="00346291"/>
    <w:rsid w:val="0035454D"/>
    <w:rsid w:val="00355504"/>
    <w:rsid w:val="00362309"/>
    <w:rsid w:val="00382933"/>
    <w:rsid w:val="00385D44"/>
    <w:rsid w:val="003B3680"/>
    <w:rsid w:val="003E1F99"/>
    <w:rsid w:val="003E69DC"/>
    <w:rsid w:val="003F66E1"/>
    <w:rsid w:val="004076FA"/>
    <w:rsid w:val="004234CD"/>
    <w:rsid w:val="00463DDE"/>
    <w:rsid w:val="00495B7F"/>
    <w:rsid w:val="004A0309"/>
    <w:rsid w:val="004B0BE5"/>
    <w:rsid w:val="004B2B39"/>
    <w:rsid w:val="004C7C08"/>
    <w:rsid w:val="004F5983"/>
    <w:rsid w:val="004F7077"/>
    <w:rsid w:val="00502CA1"/>
    <w:rsid w:val="005471F1"/>
    <w:rsid w:val="00551112"/>
    <w:rsid w:val="00585A75"/>
    <w:rsid w:val="00585ABE"/>
    <w:rsid w:val="00587EF4"/>
    <w:rsid w:val="005A644A"/>
    <w:rsid w:val="005A7DD3"/>
    <w:rsid w:val="005D6494"/>
    <w:rsid w:val="005E617B"/>
    <w:rsid w:val="005F6A1F"/>
    <w:rsid w:val="0060140D"/>
    <w:rsid w:val="00605973"/>
    <w:rsid w:val="006321E0"/>
    <w:rsid w:val="006710A7"/>
    <w:rsid w:val="00676FB4"/>
    <w:rsid w:val="00681EF5"/>
    <w:rsid w:val="00684026"/>
    <w:rsid w:val="00686679"/>
    <w:rsid w:val="00686A1E"/>
    <w:rsid w:val="00691705"/>
    <w:rsid w:val="006A2153"/>
    <w:rsid w:val="006A77A9"/>
    <w:rsid w:val="006B7347"/>
    <w:rsid w:val="006D7219"/>
    <w:rsid w:val="006E0736"/>
    <w:rsid w:val="006E26E6"/>
    <w:rsid w:val="006F06EB"/>
    <w:rsid w:val="00703953"/>
    <w:rsid w:val="00707809"/>
    <w:rsid w:val="0074052F"/>
    <w:rsid w:val="0075252C"/>
    <w:rsid w:val="00755098"/>
    <w:rsid w:val="00756D37"/>
    <w:rsid w:val="007602C4"/>
    <w:rsid w:val="0076241F"/>
    <w:rsid w:val="007641BB"/>
    <w:rsid w:val="00764F85"/>
    <w:rsid w:val="007700AE"/>
    <w:rsid w:val="007821B4"/>
    <w:rsid w:val="00793AFF"/>
    <w:rsid w:val="00794E97"/>
    <w:rsid w:val="007C14B7"/>
    <w:rsid w:val="007D565F"/>
    <w:rsid w:val="007F4C9D"/>
    <w:rsid w:val="007F5D52"/>
    <w:rsid w:val="00812A0C"/>
    <w:rsid w:val="00834A6E"/>
    <w:rsid w:val="00836034"/>
    <w:rsid w:val="00840045"/>
    <w:rsid w:val="00850ECC"/>
    <w:rsid w:val="008649D0"/>
    <w:rsid w:val="008709F7"/>
    <w:rsid w:val="00880364"/>
    <w:rsid w:val="00884C5F"/>
    <w:rsid w:val="008854DC"/>
    <w:rsid w:val="00894F5E"/>
    <w:rsid w:val="00897C22"/>
    <w:rsid w:val="008B7485"/>
    <w:rsid w:val="008D3340"/>
    <w:rsid w:val="008D52FF"/>
    <w:rsid w:val="008E4BFF"/>
    <w:rsid w:val="0091660A"/>
    <w:rsid w:val="00925DB4"/>
    <w:rsid w:val="00960ACF"/>
    <w:rsid w:val="009615A6"/>
    <w:rsid w:val="00961B8E"/>
    <w:rsid w:val="0096257E"/>
    <w:rsid w:val="00987BF7"/>
    <w:rsid w:val="009C5469"/>
    <w:rsid w:val="009D2725"/>
    <w:rsid w:val="009D7B3D"/>
    <w:rsid w:val="009F70C8"/>
    <w:rsid w:val="00A03BDA"/>
    <w:rsid w:val="00A04A47"/>
    <w:rsid w:val="00A134AF"/>
    <w:rsid w:val="00A15884"/>
    <w:rsid w:val="00A17E79"/>
    <w:rsid w:val="00A27012"/>
    <w:rsid w:val="00A30DDB"/>
    <w:rsid w:val="00A43136"/>
    <w:rsid w:val="00A432CE"/>
    <w:rsid w:val="00A53265"/>
    <w:rsid w:val="00A53D2A"/>
    <w:rsid w:val="00A60017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AF5E17"/>
    <w:rsid w:val="00B02578"/>
    <w:rsid w:val="00B10B1B"/>
    <w:rsid w:val="00B15E88"/>
    <w:rsid w:val="00B30CD1"/>
    <w:rsid w:val="00B42C9D"/>
    <w:rsid w:val="00B51AF9"/>
    <w:rsid w:val="00B60CCE"/>
    <w:rsid w:val="00B71D45"/>
    <w:rsid w:val="00B75C15"/>
    <w:rsid w:val="00B8728E"/>
    <w:rsid w:val="00BA27F9"/>
    <w:rsid w:val="00BA42F6"/>
    <w:rsid w:val="00BB5399"/>
    <w:rsid w:val="00BB7818"/>
    <w:rsid w:val="00BF3C2B"/>
    <w:rsid w:val="00BF4C89"/>
    <w:rsid w:val="00C17217"/>
    <w:rsid w:val="00C26976"/>
    <w:rsid w:val="00C4301F"/>
    <w:rsid w:val="00C45BA0"/>
    <w:rsid w:val="00C77EFC"/>
    <w:rsid w:val="00C94413"/>
    <w:rsid w:val="00CA510E"/>
    <w:rsid w:val="00CA5146"/>
    <w:rsid w:val="00CA605A"/>
    <w:rsid w:val="00CA7992"/>
    <w:rsid w:val="00CB4CE0"/>
    <w:rsid w:val="00CC3955"/>
    <w:rsid w:val="00CC7F6D"/>
    <w:rsid w:val="00CD130A"/>
    <w:rsid w:val="00CE7488"/>
    <w:rsid w:val="00CF3298"/>
    <w:rsid w:val="00CF5610"/>
    <w:rsid w:val="00D16DD3"/>
    <w:rsid w:val="00D41224"/>
    <w:rsid w:val="00D43B6B"/>
    <w:rsid w:val="00D47A6F"/>
    <w:rsid w:val="00D76C01"/>
    <w:rsid w:val="00D811D7"/>
    <w:rsid w:val="00D9172C"/>
    <w:rsid w:val="00D94D1C"/>
    <w:rsid w:val="00DC27C0"/>
    <w:rsid w:val="00DD7625"/>
    <w:rsid w:val="00DE28DE"/>
    <w:rsid w:val="00E0391C"/>
    <w:rsid w:val="00E13765"/>
    <w:rsid w:val="00E206C6"/>
    <w:rsid w:val="00E45A6C"/>
    <w:rsid w:val="00E56D9D"/>
    <w:rsid w:val="00E71658"/>
    <w:rsid w:val="00E757D5"/>
    <w:rsid w:val="00E75801"/>
    <w:rsid w:val="00E8625D"/>
    <w:rsid w:val="00E96A27"/>
    <w:rsid w:val="00EA7E21"/>
    <w:rsid w:val="00EC3BA8"/>
    <w:rsid w:val="00EC66E6"/>
    <w:rsid w:val="00ED5056"/>
    <w:rsid w:val="00F042A8"/>
    <w:rsid w:val="00F05FB2"/>
    <w:rsid w:val="00F115E2"/>
    <w:rsid w:val="00F210EA"/>
    <w:rsid w:val="00F218EB"/>
    <w:rsid w:val="00F3147E"/>
    <w:rsid w:val="00F32A78"/>
    <w:rsid w:val="00F35062"/>
    <w:rsid w:val="00F72183"/>
    <w:rsid w:val="00FA66C7"/>
    <w:rsid w:val="00FB5F45"/>
    <w:rsid w:val="00FD5834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D40"/>
  <w15:docId w15:val="{D798951C-A3B9-4E7B-A299-7804197E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E716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1658"/>
  </w:style>
  <w:style w:type="paragraph" w:styleId="a7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E71658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137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13765"/>
  </w:style>
  <w:style w:type="paragraph" w:styleId="2">
    <w:name w:val="Body Text 2"/>
    <w:basedOn w:val="a"/>
    <w:link w:val="20"/>
    <w:rsid w:val="00E13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376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1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Вопрос теста"/>
    <w:basedOn w:val="a"/>
    <w:next w:val="a"/>
    <w:link w:val="ac"/>
    <w:rsid w:val="00E13765"/>
    <w:pPr>
      <w:keepNext/>
      <w:keepLines/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ac">
    <w:name w:val="Вопрос теста Знак"/>
    <w:basedOn w:val="a0"/>
    <w:link w:val="ab"/>
    <w:locked/>
    <w:rsid w:val="00E13765"/>
    <w:rPr>
      <w:rFonts w:ascii="Times New Roman" w:eastAsia="Times New Roman" w:hAnsi="Times New Roman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2019-01-28T18:09:00Z</cp:lastPrinted>
  <dcterms:created xsi:type="dcterms:W3CDTF">2017-06-05T18:56:00Z</dcterms:created>
  <dcterms:modified xsi:type="dcterms:W3CDTF">2022-02-03T15:21:00Z</dcterms:modified>
</cp:coreProperties>
</file>