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1" w:rsidRDefault="00773A54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Порядок пр</w:t>
      </w:r>
      <w:r w:rsidR="009A6AD9" w:rsidRPr="00E40085">
        <w:rPr>
          <w:rFonts w:ascii="Times New Roman" w:hAnsi="Times New Roman" w:cs="Times New Roman"/>
          <w:b/>
          <w:sz w:val="32"/>
          <w:szCs w:val="32"/>
        </w:rPr>
        <w:t xml:space="preserve">оведения </w:t>
      </w:r>
      <w:r w:rsidR="00E839E1">
        <w:rPr>
          <w:rFonts w:ascii="Times New Roman" w:hAnsi="Times New Roman" w:cs="Times New Roman"/>
          <w:b/>
          <w:sz w:val="32"/>
          <w:szCs w:val="32"/>
        </w:rPr>
        <w:t>промежуточной аттестации в форме экзамена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по дисциплине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«ОБЩЕСТВЕННОЕ ЗДОРОВЬЕ И ЗДРАВООХРАНЕНИЕ»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в период зимней сессии 20</w:t>
      </w:r>
      <w:r w:rsidR="00CD4141">
        <w:rPr>
          <w:rFonts w:ascii="Times New Roman" w:hAnsi="Times New Roman" w:cs="Times New Roman"/>
          <w:b/>
          <w:sz w:val="32"/>
          <w:szCs w:val="32"/>
        </w:rPr>
        <w:t>2</w:t>
      </w:r>
      <w:r w:rsidR="00BC564E">
        <w:rPr>
          <w:rFonts w:ascii="Times New Roman" w:hAnsi="Times New Roman" w:cs="Times New Roman"/>
          <w:b/>
          <w:sz w:val="32"/>
          <w:szCs w:val="32"/>
        </w:rPr>
        <w:t>4</w:t>
      </w:r>
      <w:r w:rsidRPr="00E40085">
        <w:rPr>
          <w:rFonts w:ascii="Times New Roman" w:hAnsi="Times New Roman" w:cs="Times New Roman"/>
          <w:b/>
          <w:sz w:val="32"/>
          <w:szCs w:val="32"/>
        </w:rPr>
        <w:t>/20</w:t>
      </w:r>
      <w:r w:rsidR="005F4C34">
        <w:rPr>
          <w:rFonts w:ascii="Times New Roman" w:hAnsi="Times New Roman" w:cs="Times New Roman"/>
          <w:b/>
          <w:sz w:val="32"/>
          <w:szCs w:val="32"/>
        </w:rPr>
        <w:t>2</w:t>
      </w:r>
      <w:r w:rsidR="00BC564E">
        <w:rPr>
          <w:rFonts w:ascii="Times New Roman" w:hAnsi="Times New Roman" w:cs="Times New Roman"/>
          <w:b/>
          <w:sz w:val="32"/>
          <w:szCs w:val="32"/>
        </w:rPr>
        <w:t>5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AC7C88" w:rsidRPr="004D59F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у студентов 5 курса лечебного и педиатрического факультетов</w:t>
      </w:r>
    </w:p>
    <w:p w:rsidR="004D59F5" w:rsidRPr="004D59F5" w:rsidRDefault="004D59F5">
      <w:pPr>
        <w:rPr>
          <w:rFonts w:ascii="Times New Roman" w:hAnsi="Times New Roman" w:cs="Times New Roman"/>
          <w:b/>
          <w:sz w:val="32"/>
          <w:szCs w:val="32"/>
        </w:rPr>
      </w:pPr>
    </w:p>
    <w:p w:rsidR="00773A54" w:rsidRDefault="009A6AD9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Экзамен проводится в соответствии с </w:t>
      </w:r>
      <w:r w:rsidRPr="00E40085">
        <w:rPr>
          <w:rFonts w:ascii="Times New Roman" w:hAnsi="Times New Roman" w:cs="Times New Roman"/>
          <w:i/>
          <w:sz w:val="32"/>
          <w:szCs w:val="32"/>
        </w:rPr>
        <w:t>«П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>оложение</w:t>
      </w:r>
      <w:r w:rsidR="00BF493A" w:rsidRPr="00E40085">
        <w:rPr>
          <w:rFonts w:ascii="Times New Roman" w:hAnsi="Times New Roman" w:cs="Times New Roman"/>
          <w:i/>
          <w:sz w:val="32"/>
          <w:szCs w:val="32"/>
        </w:rPr>
        <w:t>м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 xml:space="preserve"> о </w:t>
      </w:r>
      <w:r w:rsidR="005F4C34">
        <w:rPr>
          <w:rFonts w:ascii="Times New Roman" w:hAnsi="Times New Roman" w:cs="Times New Roman"/>
          <w:i/>
          <w:sz w:val="32"/>
          <w:szCs w:val="32"/>
        </w:rPr>
        <w:t>порядке проведения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 xml:space="preserve"> промежуточной аттестации и ликвидации академической задолженности</w:t>
      </w:r>
      <w:r w:rsidR="005F4C34">
        <w:rPr>
          <w:rFonts w:ascii="Times New Roman" w:hAnsi="Times New Roman" w:cs="Times New Roman"/>
          <w:i/>
          <w:sz w:val="32"/>
          <w:szCs w:val="32"/>
        </w:rPr>
        <w:t xml:space="preserve"> обучающимися по программам специалитета</w:t>
      </w:r>
      <w:r w:rsidRPr="00E40085">
        <w:rPr>
          <w:rFonts w:ascii="Times New Roman" w:hAnsi="Times New Roman" w:cs="Times New Roman"/>
          <w:i/>
          <w:sz w:val="32"/>
          <w:szCs w:val="32"/>
        </w:rPr>
        <w:t>»</w:t>
      </w:r>
      <w:r w:rsidRPr="00E40085">
        <w:rPr>
          <w:rFonts w:ascii="Times New Roman" w:hAnsi="Times New Roman" w:cs="Times New Roman"/>
          <w:sz w:val="32"/>
          <w:szCs w:val="32"/>
        </w:rPr>
        <w:t xml:space="preserve">, </w:t>
      </w:r>
      <w:r w:rsidR="00773A54" w:rsidRPr="00E40085">
        <w:rPr>
          <w:rFonts w:ascii="Times New Roman" w:hAnsi="Times New Roman" w:cs="Times New Roman"/>
          <w:sz w:val="32"/>
          <w:szCs w:val="32"/>
        </w:rPr>
        <w:t>утвержден</w:t>
      </w:r>
      <w:r w:rsidRPr="00E40085">
        <w:rPr>
          <w:rFonts w:ascii="Times New Roman" w:hAnsi="Times New Roman" w:cs="Times New Roman"/>
          <w:sz w:val="32"/>
          <w:szCs w:val="32"/>
        </w:rPr>
        <w:t>ным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решением Ученого совета</w:t>
      </w:r>
      <w:r w:rsidRPr="00E40085">
        <w:rPr>
          <w:rFonts w:ascii="Times New Roman" w:hAnsi="Times New Roman" w:cs="Times New Roman"/>
          <w:sz w:val="32"/>
          <w:szCs w:val="32"/>
        </w:rPr>
        <w:t xml:space="preserve"> ФГБОУ ВО </w:t>
      </w:r>
      <w:proofErr w:type="spellStart"/>
      <w:r w:rsidRPr="00E40085">
        <w:rPr>
          <w:rFonts w:ascii="Times New Roman" w:hAnsi="Times New Roman" w:cs="Times New Roman"/>
          <w:sz w:val="32"/>
          <w:szCs w:val="32"/>
        </w:rPr>
        <w:t>ИвГМА</w:t>
      </w:r>
      <w:proofErr w:type="spellEnd"/>
      <w:r w:rsidRPr="00E40085">
        <w:rPr>
          <w:rFonts w:ascii="Times New Roman" w:hAnsi="Times New Roman" w:cs="Times New Roman"/>
          <w:sz w:val="32"/>
          <w:szCs w:val="32"/>
        </w:rPr>
        <w:t xml:space="preserve"> Минздрава Р</w:t>
      </w:r>
      <w:r w:rsidR="005F4C34">
        <w:rPr>
          <w:rFonts w:ascii="Times New Roman" w:hAnsi="Times New Roman" w:cs="Times New Roman"/>
          <w:sz w:val="32"/>
          <w:szCs w:val="32"/>
        </w:rPr>
        <w:t>оссии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от 2</w:t>
      </w:r>
      <w:r w:rsidR="005F4C34">
        <w:rPr>
          <w:rFonts w:ascii="Times New Roman" w:hAnsi="Times New Roman" w:cs="Times New Roman"/>
          <w:sz w:val="32"/>
          <w:szCs w:val="32"/>
        </w:rPr>
        <w:t>2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5F4C34">
        <w:rPr>
          <w:rFonts w:ascii="Times New Roman" w:hAnsi="Times New Roman" w:cs="Times New Roman"/>
          <w:sz w:val="32"/>
          <w:szCs w:val="32"/>
        </w:rPr>
        <w:t>янва</w:t>
      </w:r>
      <w:r w:rsidR="00773A54" w:rsidRPr="00E40085">
        <w:rPr>
          <w:rFonts w:ascii="Times New Roman" w:hAnsi="Times New Roman" w:cs="Times New Roman"/>
          <w:sz w:val="32"/>
          <w:szCs w:val="32"/>
        </w:rPr>
        <w:t>ря 201</w:t>
      </w:r>
      <w:r w:rsidR="005F4C34">
        <w:rPr>
          <w:rFonts w:ascii="Times New Roman" w:hAnsi="Times New Roman" w:cs="Times New Roman"/>
          <w:sz w:val="32"/>
          <w:szCs w:val="32"/>
        </w:rPr>
        <w:t>9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26DE6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1BCF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Экзамен </w:t>
      </w:r>
      <w:r w:rsidR="000B796A">
        <w:rPr>
          <w:rFonts w:ascii="Times New Roman" w:hAnsi="Times New Roman" w:cs="Times New Roman"/>
          <w:sz w:val="32"/>
          <w:szCs w:val="32"/>
        </w:rPr>
        <w:t>проводи</w:t>
      </w:r>
      <w:r w:rsidRPr="00E40085">
        <w:rPr>
          <w:rFonts w:ascii="Times New Roman" w:hAnsi="Times New Roman" w:cs="Times New Roman"/>
          <w:sz w:val="32"/>
          <w:szCs w:val="32"/>
        </w:rPr>
        <w:t>тся в три этапа:</w:t>
      </w:r>
    </w:p>
    <w:p w:rsidR="00626DE6" w:rsidRPr="00E40085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1BCF" w:rsidRPr="00E40085" w:rsidRDefault="00211BCF" w:rsidP="00211BCF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1 этап</w:t>
      </w:r>
      <w:r w:rsidR="00DD13F6">
        <w:rPr>
          <w:rFonts w:ascii="Times New Roman" w:hAnsi="Times New Roman" w:cs="Times New Roman"/>
          <w:b/>
          <w:sz w:val="32"/>
          <w:szCs w:val="32"/>
        </w:rPr>
        <w:t xml:space="preserve"> экзамена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40085">
        <w:rPr>
          <w:rFonts w:ascii="Times New Roman" w:hAnsi="Times New Roman" w:cs="Times New Roman"/>
          <w:b/>
          <w:i/>
          <w:sz w:val="32"/>
          <w:szCs w:val="32"/>
        </w:rPr>
        <w:t>Тестовый контроль знаний</w:t>
      </w:r>
    </w:p>
    <w:p w:rsidR="00E829C6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Проводится на последнем занятии по дисциплине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40085">
        <w:rPr>
          <w:rFonts w:ascii="Times New Roman" w:hAnsi="Times New Roman" w:cs="Times New Roman"/>
          <w:sz w:val="32"/>
          <w:szCs w:val="32"/>
        </w:rPr>
        <w:t>Студенту предлагается вариант</w:t>
      </w:r>
      <w:r>
        <w:rPr>
          <w:rFonts w:ascii="Times New Roman" w:hAnsi="Times New Roman" w:cs="Times New Roman"/>
          <w:sz w:val="32"/>
          <w:szCs w:val="32"/>
        </w:rPr>
        <w:t xml:space="preserve"> тестовых заданий</w:t>
      </w:r>
      <w:r w:rsidRPr="00E40085">
        <w:rPr>
          <w:rFonts w:ascii="Times New Roman" w:hAnsi="Times New Roman" w:cs="Times New Roman"/>
          <w:sz w:val="32"/>
          <w:szCs w:val="32"/>
        </w:rPr>
        <w:t xml:space="preserve">, содержащий 50 </w:t>
      </w:r>
      <w:r>
        <w:rPr>
          <w:rFonts w:ascii="Times New Roman" w:hAnsi="Times New Roman" w:cs="Times New Roman"/>
          <w:sz w:val="32"/>
          <w:szCs w:val="32"/>
        </w:rPr>
        <w:t>заданий первого уровня с выбором одного правильного ответа.</w:t>
      </w:r>
      <w:r w:rsidR="003A3B15" w:rsidRPr="003A3B15">
        <w:rPr>
          <w:rFonts w:ascii="Times New Roman" w:hAnsi="Times New Roman" w:cs="Times New Roman"/>
          <w:sz w:val="32"/>
          <w:szCs w:val="32"/>
        </w:rPr>
        <w:t xml:space="preserve"> </w:t>
      </w:r>
      <w:r w:rsidR="003A3B15">
        <w:rPr>
          <w:rFonts w:ascii="Times New Roman" w:hAnsi="Times New Roman" w:cs="Times New Roman"/>
          <w:sz w:val="32"/>
          <w:szCs w:val="32"/>
        </w:rPr>
        <w:t>Тестовые задания охватывают все темы учебной дисциплины</w:t>
      </w:r>
      <w:r w:rsidR="003A3B15" w:rsidRPr="00E400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443B">
        <w:rPr>
          <w:rFonts w:ascii="Times New Roman" w:hAnsi="Times New Roman" w:cs="Times New Roman"/>
          <w:sz w:val="32"/>
          <w:szCs w:val="32"/>
        </w:rPr>
        <w:t>Д</w:t>
      </w:r>
      <w:r w:rsidRPr="00E40085">
        <w:rPr>
          <w:rFonts w:ascii="Times New Roman" w:hAnsi="Times New Roman" w:cs="Times New Roman"/>
          <w:sz w:val="32"/>
          <w:szCs w:val="32"/>
        </w:rPr>
        <w:t xml:space="preserve">анный этап считается выполненным при условии положительных ответов не менее чем на 56% тестовых заданий. </w:t>
      </w:r>
    </w:p>
    <w:p w:rsidR="00E829C6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Этап оценивается отметками «сдано» или «не сдано». </w:t>
      </w:r>
    </w:p>
    <w:p w:rsidR="00211BCF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При неудовлетворительном результате тестирования студент допускается к следующему этапу только после успешного прохождения повторного тестового контроля.</w:t>
      </w:r>
    </w:p>
    <w:p w:rsidR="00626DE6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9C6" w:rsidRDefault="003A3B15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b/>
          <w:sz w:val="32"/>
          <w:szCs w:val="32"/>
        </w:rPr>
        <w:t>2 и 3 этапы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13F6">
        <w:rPr>
          <w:rFonts w:ascii="Times New Roman" w:hAnsi="Times New Roman" w:cs="Times New Roman"/>
          <w:b/>
          <w:sz w:val="32"/>
          <w:szCs w:val="32"/>
        </w:rPr>
        <w:t>экзамена</w:t>
      </w:r>
      <w:r>
        <w:rPr>
          <w:rFonts w:ascii="Times New Roman" w:hAnsi="Times New Roman" w:cs="Times New Roman"/>
          <w:sz w:val="32"/>
          <w:szCs w:val="32"/>
        </w:rPr>
        <w:t xml:space="preserve"> проводятся в учебных комнатах кафедры общественного здоровья и здравоохранения, </w:t>
      </w:r>
      <w:r w:rsidR="00BC564E">
        <w:rPr>
          <w:rFonts w:ascii="Times New Roman" w:hAnsi="Times New Roman" w:cs="Times New Roman"/>
          <w:sz w:val="32"/>
          <w:szCs w:val="32"/>
        </w:rPr>
        <w:t>эконом</w:t>
      </w:r>
      <w:r>
        <w:rPr>
          <w:rFonts w:ascii="Times New Roman" w:hAnsi="Times New Roman" w:cs="Times New Roman"/>
          <w:sz w:val="32"/>
          <w:szCs w:val="32"/>
        </w:rPr>
        <w:t>ики и истории медицины (Главный корпус Ив</w:t>
      </w:r>
      <w:r w:rsidR="00BC564E">
        <w:rPr>
          <w:rFonts w:ascii="Times New Roman" w:hAnsi="Times New Roman" w:cs="Times New Roman"/>
          <w:sz w:val="32"/>
          <w:szCs w:val="32"/>
        </w:rPr>
        <w:t xml:space="preserve">ановского </w:t>
      </w:r>
      <w:r>
        <w:rPr>
          <w:rFonts w:ascii="Times New Roman" w:hAnsi="Times New Roman" w:cs="Times New Roman"/>
          <w:sz w:val="32"/>
          <w:szCs w:val="32"/>
        </w:rPr>
        <w:t>ГМ</w:t>
      </w:r>
      <w:r w:rsidR="00BC564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, 3-й этаж, комнаты 3</w:t>
      </w:r>
      <w:r w:rsidR="00BC564E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, 3</w:t>
      </w:r>
      <w:r w:rsidR="00BC564E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, 32</w:t>
      </w:r>
      <w:r w:rsidR="00BC564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).</w:t>
      </w:r>
      <w:r w:rsidR="00FF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29C6" w:rsidRDefault="005F1C79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Студенты</w:t>
      </w:r>
      <w:r w:rsidR="007D5D12">
        <w:rPr>
          <w:rFonts w:ascii="Times New Roman" w:hAnsi="Times New Roman" w:cs="Times New Roman"/>
          <w:sz w:val="32"/>
          <w:szCs w:val="32"/>
        </w:rPr>
        <w:t xml:space="preserve"> </w:t>
      </w:r>
      <w:r w:rsidR="00594C22">
        <w:rPr>
          <w:rFonts w:ascii="Times New Roman" w:hAnsi="Times New Roman" w:cs="Times New Roman"/>
          <w:sz w:val="32"/>
          <w:szCs w:val="32"/>
        </w:rPr>
        <w:t xml:space="preserve">должны </w:t>
      </w:r>
      <w:r w:rsidRPr="00E40085">
        <w:rPr>
          <w:rFonts w:ascii="Times New Roman" w:hAnsi="Times New Roman" w:cs="Times New Roman"/>
          <w:sz w:val="32"/>
          <w:szCs w:val="32"/>
        </w:rPr>
        <w:t>явиться на экзамен</w:t>
      </w:r>
      <w:r w:rsidR="007D5D12">
        <w:rPr>
          <w:rFonts w:ascii="Times New Roman" w:hAnsi="Times New Roman" w:cs="Times New Roman"/>
          <w:sz w:val="32"/>
          <w:szCs w:val="32"/>
        </w:rPr>
        <w:t xml:space="preserve"> </w:t>
      </w:r>
      <w:r w:rsidR="00FF2D59" w:rsidRPr="0018443B">
        <w:rPr>
          <w:rFonts w:ascii="Times New Roman" w:hAnsi="Times New Roman" w:cs="Times New Roman"/>
          <w:sz w:val="32"/>
          <w:szCs w:val="32"/>
        </w:rPr>
        <w:t xml:space="preserve">к 8.30 </w:t>
      </w:r>
      <w:r w:rsidRPr="0018443B">
        <w:rPr>
          <w:rFonts w:ascii="Times New Roman" w:hAnsi="Times New Roman" w:cs="Times New Roman"/>
          <w:sz w:val="32"/>
          <w:szCs w:val="32"/>
        </w:rPr>
        <w:t xml:space="preserve">в </w:t>
      </w:r>
      <w:r w:rsidR="00BC564E">
        <w:rPr>
          <w:rFonts w:ascii="Times New Roman" w:hAnsi="Times New Roman" w:cs="Times New Roman"/>
          <w:sz w:val="32"/>
          <w:szCs w:val="32"/>
        </w:rPr>
        <w:t>медицинском</w:t>
      </w:r>
      <w:r w:rsidRPr="0018443B">
        <w:rPr>
          <w:rFonts w:ascii="Times New Roman" w:hAnsi="Times New Roman" w:cs="Times New Roman"/>
          <w:sz w:val="32"/>
          <w:szCs w:val="32"/>
        </w:rPr>
        <w:t xml:space="preserve"> халате</w:t>
      </w:r>
      <w:r w:rsidRPr="00E40085">
        <w:rPr>
          <w:rFonts w:ascii="Times New Roman" w:hAnsi="Times New Roman" w:cs="Times New Roman"/>
          <w:sz w:val="32"/>
          <w:szCs w:val="32"/>
        </w:rPr>
        <w:t xml:space="preserve">, имея при себе </w:t>
      </w:r>
      <w:r w:rsidRPr="0018443B">
        <w:rPr>
          <w:rFonts w:ascii="Times New Roman" w:hAnsi="Times New Roman" w:cs="Times New Roman"/>
          <w:sz w:val="32"/>
          <w:szCs w:val="32"/>
        </w:rPr>
        <w:t>ручку и зачетную книжку со штампом деканата о допуске к сессии</w:t>
      </w:r>
      <w:r w:rsidRPr="00E40085">
        <w:rPr>
          <w:rFonts w:ascii="Times New Roman" w:hAnsi="Times New Roman" w:cs="Times New Roman"/>
          <w:sz w:val="32"/>
          <w:szCs w:val="32"/>
        </w:rPr>
        <w:t>, которая предъявляется</w:t>
      </w:r>
      <w:r w:rsidR="00C41595">
        <w:rPr>
          <w:rFonts w:ascii="Times New Roman" w:hAnsi="Times New Roman" w:cs="Times New Roman"/>
          <w:sz w:val="32"/>
          <w:szCs w:val="32"/>
        </w:rPr>
        <w:t xml:space="preserve"> ответственному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преподавателю до начала экзамена. </w:t>
      </w:r>
    </w:p>
    <w:p w:rsidR="00E829C6" w:rsidRDefault="005F1C79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На экзамене </w:t>
      </w:r>
      <w:r w:rsidRPr="0018443B">
        <w:rPr>
          <w:rFonts w:ascii="Times New Roman" w:hAnsi="Times New Roman" w:cs="Times New Roman"/>
          <w:sz w:val="32"/>
          <w:szCs w:val="32"/>
        </w:rPr>
        <w:t>разрешается пользоваться калькулятором</w:t>
      </w:r>
      <w:r w:rsidRPr="00E40085">
        <w:rPr>
          <w:rFonts w:ascii="Times New Roman" w:hAnsi="Times New Roman" w:cs="Times New Roman"/>
          <w:sz w:val="32"/>
          <w:szCs w:val="32"/>
        </w:rPr>
        <w:t xml:space="preserve">. Применение электронных технических устройств (смартфонов, планшетов и пр.) </w:t>
      </w:r>
      <w:r w:rsidR="0018443B">
        <w:rPr>
          <w:rFonts w:ascii="Times New Roman" w:hAnsi="Times New Roman" w:cs="Times New Roman"/>
          <w:sz w:val="32"/>
          <w:szCs w:val="32"/>
        </w:rPr>
        <w:t>н</w:t>
      </w:r>
      <w:r w:rsidR="0018443B" w:rsidRPr="0018443B">
        <w:rPr>
          <w:rFonts w:ascii="Times New Roman" w:hAnsi="Times New Roman" w:cs="Times New Roman"/>
          <w:sz w:val="32"/>
          <w:szCs w:val="32"/>
        </w:rPr>
        <w:t>е допускается</w:t>
      </w:r>
      <w:r w:rsidRPr="00E40085">
        <w:rPr>
          <w:rFonts w:ascii="Times New Roman" w:hAnsi="Times New Roman" w:cs="Times New Roman"/>
          <w:sz w:val="32"/>
          <w:szCs w:val="32"/>
        </w:rPr>
        <w:t>.</w:t>
      </w:r>
      <w:r w:rsidR="001844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29C6" w:rsidRDefault="00014F10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Экзамен начинается в 9.00. </w:t>
      </w:r>
    </w:p>
    <w:p w:rsidR="007D5D12" w:rsidRDefault="00014F10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подготовку к ответу отводится 40 минут, на ответ по билету 20-30 минут.</w:t>
      </w:r>
    </w:p>
    <w:p w:rsidR="00626DE6" w:rsidRDefault="00626D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D062F" w:rsidRPr="00E40085" w:rsidRDefault="008D062F" w:rsidP="009A6AD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lastRenderedPageBreak/>
        <w:t>2 этап</w:t>
      </w:r>
      <w:r w:rsidR="00DD13F6">
        <w:rPr>
          <w:rFonts w:ascii="Times New Roman" w:hAnsi="Times New Roman" w:cs="Times New Roman"/>
          <w:b/>
          <w:sz w:val="32"/>
          <w:szCs w:val="32"/>
        </w:rPr>
        <w:t xml:space="preserve"> экзамена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468B2" w:rsidRPr="00E40085">
        <w:rPr>
          <w:rFonts w:ascii="Times New Roman" w:hAnsi="Times New Roman" w:cs="Times New Roman"/>
          <w:b/>
          <w:i/>
          <w:sz w:val="32"/>
          <w:szCs w:val="32"/>
        </w:rPr>
        <w:t>Оценка практических навыков</w:t>
      </w:r>
    </w:p>
    <w:p w:rsidR="00D960C8" w:rsidRPr="00E40085" w:rsidRDefault="004D59F5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ыполняется проверка </w:t>
      </w:r>
      <w:r>
        <w:rPr>
          <w:rFonts w:ascii="Times New Roman" w:hAnsi="Times New Roman" w:cs="Times New Roman"/>
          <w:sz w:val="32"/>
          <w:szCs w:val="32"/>
        </w:rPr>
        <w:t xml:space="preserve">владения </w:t>
      </w:r>
      <w:r w:rsidR="00D960C8" w:rsidRPr="00E40085">
        <w:rPr>
          <w:rFonts w:ascii="Times New Roman" w:hAnsi="Times New Roman" w:cs="Times New Roman"/>
          <w:sz w:val="32"/>
          <w:szCs w:val="32"/>
        </w:rPr>
        <w:t>дву</w:t>
      </w:r>
      <w:r>
        <w:rPr>
          <w:rFonts w:ascii="Times New Roman" w:hAnsi="Times New Roman" w:cs="Times New Roman"/>
          <w:sz w:val="32"/>
          <w:szCs w:val="32"/>
        </w:rPr>
        <w:t>мя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практически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навык</w:t>
      </w:r>
      <w:r>
        <w:rPr>
          <w:rFonts w:ascii="Times New Roman" w:hAnsi="Times New Roman" w:cs="Times New Roman"/>
          <w:sz w:val="32"/>
          <w:szCs w:val="32"/>
        </w:rPr>
        <w:t>ами</w:t>
      </w:r>
      <w:r w:rsidR="00D960C8" w:rsidRPr="00E40085">
        <w:rPr>
          <w:rFonts w:ascii="Times New Roman" w:hAnsi="Times New Roman" w:cs="Times New Roman"/>
          <w:sz w:val="32"/>
          <w:szCs w:val="32"/>
        </w:rPr>
        <w:t>:</w:t>
      </w:r>
    </w:p>
    <w:p w:rsidR="00D960C8" w:rsidRPr="00E40085" w:rsidRDefault="005F1C79" w:rsidP="00D9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Умение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рас</w:t>
      </w:r>
      <w:r w:rsidRPr="00E40085">
        <w:rPr>
          <w:rFonts w:ascii="Times New Roman" w:hAnsi="Times New Roman" w:cs="Times New Roman"/>
          <w:sz w:val="32"/>
          <w:szCs w:val="32"/>
        </w:rPr>
        <w:t>с</w:t>
      </w:r>
      <w:r w:rsidR="00D960C8" w:rsidRPr="00E40085">
        <w:rPr>
          <w:rFonts w:ascii="Times New Roman" w:hAnsi="Times New Roman" w:cs="Times New Roman"/>
          <w:sz w:val="32"/>
          <w:szCs w:val="32"/>
        </w:rPr>
        <w:t>ч</w:t>
      </w:r>
      <w:r w:rsidRPr="00E40085">
        <w:rPr>
          <w:rFonts w:ascii="Times New Roman" w:hAnsi="Times New Roman" w:cs="Times New Roman"/>
          <w:sz w:val="32"/>
          <w:szCs w:val="32"/>
        </w:rPr>
        <w:t>итывать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и оцен</w:t>
      </w:r>
      <w:r w:rsidRPr="00E40085">
        <w:rPr>
          <w:rFonts w:ascii="Times New Roman" w:hAnsi="Times New Roman" w:cs="Times New Roman"/>
          <w:sz w:val="32"/>
          <w:szCs w:val="32"/>
        </w:rPr>
        <w:t>ивать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Pr="00E40085">
        <w:rPr>
          <w:rFonts w:ascii="Times New Roman" w:hAnsi="Times New Roman" w:cs="Times New Roman"/>
          <w:sz w:val="32"/>
          <w:szCs w:val="32"/>
        </w:rPr>
        <w:t>и, характеризующие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здоровье населения или деятельность медицинских организаций</w:t>
      </w:r>
    </w:p>
    <w:p w:rsidR="00D960C8" w:rsidRPr="00E40085" w:rsidRDefault="0043407C" w:rsidP="00D9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/>
          <w:sz w:val="32"/>
          <w:szCs w:val="32"/>
        </w:rPr>
        <w:t>Умение оформ</w:t>
      </w:r>
      <w:r w:rsidR="005F1C79" w:rsidRPr="00E40085">
        <w:rPr>
          <w:rFonts w:ascii="Times New Roman" w:hAnsi="Times New Roman"/>
          <w:sz w:val="32"/>
          <w:szCs w:val="32"/>
        </w:rPr>
        <w:t>ля</w:t>
      </w:r>
      <w:r w:rsidRPr="00E40085">
        <w:rPr>
          <w:rFonts w:ascii="Times New Roman" w:hAnsi="Times New Roman"/>
          <w:sz w:val="32"/>
          <w:szCs w:val="32"/>
        </w:rPr>
        <w:t>ть, объясн</w:t>
      </w:r>
      <w:r w:rsidR="005F1C79" w:rsidRPr="00E40085">
        <w:rPr>
          <w:rFonts w:ascii="Times New Roman" w:hAnsi="Times New Roman"/>
          <w:sz w:val="32"/>
          <w:szCs w:val="32"/>
        </w:rPr>
        <w:t>я</w:t>
      </w:r>
      <w:r w:rsidRPr="00E40085">
        <w:rPr>
          <w:rFonts w:ascii="Times New Roman" w:hAnsi="Times New Roman"/>
          <w:sz w:val="32"/>
          <w:szCs w:val="32"/>
        </w:rPr>
        <w:t>ть назначение и опис</w:t>
      </w:r>
      <w:r w:rsidR="005F1C79" w:rsidRPr="00E40085">
        <w:rPr>
          <w:rFonts w:ascii="Times New Roman" w:hAnsi="Times New Roman"/>
          <w:sz w:val="32"/>
          <w:szCs w:val="32"/>
        </w:rPr>
        <w:t>ыва</w:t>
      </w:r>
      <w:r w:rsidRPr="00E40085">
        <w:rPr>
          <w:rFonts w:ascii="Times New Roman" w:hAnsi="Times New Roman"/>
          <w:sz w:val="32"/>
          <w:szCs w:val="32"/>
        </w:rPr>
        <w:t>ть документооборот основных учетных и отчетных документов медицинских организаций</w:t>
      </w:r>
    </w:p>
    <w:p w:rsidR="00E829C6" w:rsidRDefault="00CF0428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экзаменационном билете </w:t>
      </w:r>
      <w:r w:rsidR="00A26FB0">
        <w:rPr>
          <w:rFonts w:ascii="Times New Roman" w:hAnsi="Times New Roman" w:cs="Times New Roman"/>
          <w:sz w:val="32"/>
          <w:szCs w:val="32"/>
        </w:rPr>
        <w:t>рядом с</w:t>
      </w:r>
      <w:r>
        <w:rPr>
          <w:rFonts w:ascii="Times New Roman" w:hAnsi="Times New Roman" w:cs="Times New Roman"/>
          <w:sz w:val="32"/>
          <w:szCs w:val="32"/>
        </w:rPr>
        <w:t xml:space="preserve"> кажд</w:t>
      </w:r>
      <w:r w:rsidR="00A26FB0">
        <w:rPr>
          <w:rFonts w:ascii="Times New Roman" w:hAnsi="Times New Roman" w:cs="Times New Roman"/>
          <w:sz w:val="32"/>
          <w:szCs w:val="32"/>
        </w:rPr>
        <w:t>ым</w:t>
      </w:r>
      <w:r>
        <w:rPr>
          <w:rFonts w:ascii="Times New Roman" w:hAnsi="Times New Roman" w:cs="Times New Roman"/>
          <w:sz w:val="32"/>
          <w:szCs w:val="32"/>
        </w:rPr>
        <w:t xml:space="preserve"> практическ</w:t>
      </w:r>
      <w:r w:rsidR="00A26FB0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навык</w:t>
      </w:r>
      <w:r w:rsidR="00A26FB0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указан</w:t>
      </w:r>
      <w:r w:rsidR="003F52B8">
        <w:rPr>
          <w:rFonts w:ascii="Times New Roman" w:hAnsi="Times New Roman" w:cs="Times New Roman"/>
          <w:sz w:val="32"/>
          <w:szCs w:val="32"/>
        </w:rPr>
        <w:t>ы</w:t>
      </w:r>
      <w:r w:rsidR="00A26FB0">
        <w:rPr>
          <w:rFonts w:ascii="Times New Roman" w:hAnsi="Times New Roman" w:cs="Times New Roman"/>
          <w:sz w:val="32"/>
          <w:szCs w:val="32"/>
        </w:rPr>
        <w:t xml:space="preserve"> у</w:t>
      </w:r>
      <w:r w:rsidRPr="00E40085">
        <w:rPr>
          <w:rFonts w:ascii="Times New Roman" w:hAnsi="Times New Roman" w:cs="Times New Roman"/>
          <w:sz w:val="32"/>
          <w:szCs w:val="32"/>
        </w:rPr>
        <w:t>словн</w:t>
      </w:r>
      <w:r w:rsidR="003F52B8">
        <w:rPr>
          <w:rFonts w:ascii="Times New Roman" w:hAnsi="Times New Roman" w:cs="Times New Roman"/>
          <w:sz w:val="32"/>
          <w:szCs w:val="32"/>
        </w:rPr>
        <w:t>ы</w:t>
      </w:r>
      <w:r w:rsidRPr="00E40085">
        <w:rPr>
          <w:rFonts w:ascii="Times New Roman" w:hAnsi="Times New Roman" w:cs="Times New Roman"/>
          <w:sz w:val="32"/>
          <w:szCs w:val="32"/>
        </w:rPr>
        <w:t>е обозначени</w:t>
      </w:r>
      <w:r w:rsidR="003F52B8">
        <w:rPr>
          <w:rFonts w:ascii="Times New Roman" w:hAnsi="Times New Roman" w:cs="Times New Roman"/>
          <w:sz w:val="32"/>
          <w:szCs w:val="32"/>
        </w:rPr>
        <w:t xml:space="preserve">я </w:t>
      </w:r>
      <w:r w:rsidRPr="00E40085">
        <w:rPr>
          <w:rFonts w:ascii="Times New Roman" w:hAnsi="Times New Roman" w:cs="Times New Roman"/>
          <w:sz w:val="32"/>
          <w:szCs w:val="32"/>
        </w:rPr>
        <w:t>компетенци</w:t>
      </w:r>
      <w:r w:rsidR="003F52B8">
        <w:rPr>
          <w:rFonts w:ascii="Times New Roman" w:hAnsi="Times New Roman" w:cs="Times New Roman"/>
          <w:sz w:val="32"/>
          <w:szCs w:val="32"/>
        </w:rPr>
        <w:t>й, соответствующих этому навыку</w:t>
      </w:r>
      <w:r w:rsidRPr="00E4008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29C6" w:rsidRDefault="000C1F9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Переч</w:t>
      </w:r>
      <w:r w:rsidR="00825B17">
        <w:rPr>
          <w:rFonts w:ascii="Times New Roman" w:hAnsi="Times New Roman" w:cs="Times New Roman"/>
          <w:sz w:val="32"/>
          <w:szCs w:val="32"/>
        </w:rPr>
        <w:t>е</w:t>
      </w:r>
      <w:r w:rsidRPr="00E40085">
        <w:rPr>
          <w:rFonts w:ascii="Times New Roman" w:hAnsi="Times New Roman" w:cs="Times New Roman"/>
          <w:sz w:val="32"/>
          <w:szCs w:val="32"/>
        </w:rPr>
        <w:t>н</w:t>
      </w:r>
      <w:r w:rsidR="00825B17">
        <w:rPr>
          <w:rFonts w:ascii="Times New Roman" w:hAnsi="Times New Roman" w:cs="Times New Roman"/>
          <w:sz w:val="32"/>
          <w:szCs w:val="32"/>
        </w:rPr>
        <w:t>ь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практических навыков </w:t>
      </w:r>
      <w:r w:rsidR="00825B17">
        <w:rPr>
          <w:rFonts w:ascii="Times New Roman" w:hAnsi="Times New Roman" w:cs="Times New Roman"/>
          <w:sz w:val="32"/>
          <w:szCs w:val="32"/>
        </w:rPr>
        <w:t xml:space="preserve">(расчетных задач </w:t>
      </w:r>
      <w:r w:rsidRPr="00E40085">
        <w:rPr>
          <w:rFonts w:ascii="Times New Roman" w:hAnsi="Times New Roman" w:cs="Times New Roman"/>
          <w:sz w:val="32"/>
          <w:szCs w:val="32"/>
        </w:rPr>
        <w:t>и медицинских документов</w:t>
      </w:r>
      <w:r w:rsidR="00825B17">
        <w:rPr>
          <w:rFonts w:ascii="Times New Roman" w:hAnsi="Times New Roman" w:cs="Times New Roman"/>
          <w:sz w:val="32"/>
          <w:szCs w:val="32"/>
        </w:rPr>
        <w:t>)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представлен на информационном стенде</w:t>
      </w:r>
      <w:r w:rsidR="00DD13F6">
        <w:rPr>
          <w:rFonts w:ascii="Times New Roman" w:hAnsi="Times New Roman" w:cs="Times New Roman"/>
          <w:sz w:val="32"/>
          <w:szCs w:val="32"/>
        </w:rPr>
        <w:t>, а также на странице кафедры на сайте Ив</w:t>
      </w:r>
      <w:r w:rsidR="00BC564E">
        <w:rPr>
          <w:rFonts w:ascii="Times New Roman" w:hAnsi="Times New Roman" w:cs="Times New Roman"/>
          <w:sz w:val="32"/>
          <w:szCs w:val="32"/>
        </w:rPr>
        <w:t xml:space="preserve">ановского </w:t>
      </w:r>
      <w:r w:rsidR="00DD13F6">
        <w:rPr>
          <w:rFonts w:ascii="Times New Roman" w:hAnsi="Times New Roman" w:cs="Times New Roman"/>
          <w:sz w:val="32"/>
          <w:szCs w:val="32"/>
        </w:rPr>
        <w:t>ГМ</w:t>
      </w:r>
      <w:r w:rsidR="00BC564E">
        <w:rPr>
          <w:rFonts w:ascii="Times New Roman" w:hAnsi="Times New Roman" w:cs="Times New Roman"/>
          <w:sz w:val="32"/>
          <w:szCs w:val="32"/>
        </w:rPr>
        <w:t>У</w:t>
      </w:r>
      <w:r w:rsidRPr="00E4008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29C6" w:rsidRDefault="00B229C1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Владение студентом</w:t>
      </w:r>
      <w:r w:rsidR="00BC564E">
        <w:rPr>
          <w:rFonts w:ascii="Times New Roman" w:hAnsi="Times New Roman" w:cs="Times New Roman"/>
          <w:sz w:val="32"/>
          <w:szCs w:val="32"/>
        </w:rPr>
        <w:t xml:space="preserve"> каждым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практическим навык</w:t>
      </w:r>
      <w:r w:rsidR="00BC564E">
        <w:rPr>
          <w:rFonts w:ascii="Times New Roman" w:hAnsi="Times New Roman" w:cs="Times New Roman"/>
          <w:sz w:val="32"/>
          <w:szCs w:val="32"/>
        </w:rPr>
        <w:t>о</w:t>
      </w:r>
      <w:r w:rsidRPr="00E40085">
        <w:rPr>
          <w:rFonts w:ascii="Times New Roman" w:hAnsi="Times New Roman" w:cs="Times New Roman"/>
          <w:sz w:val="32"/>
          <w:szCs w:val="32"/>
        </w:rPr>
        <w:t>м оц</w:t>
      </w:r>
      <w:r w:rsidR="001B1FD0">
        <w:rPr>
          <w:rFonts w:ascii="Times New Roman" w:hAnsi="Times New Roman" w:cs="Times New Roman"/>
          <w:sz w:val="32"/>
          <w:szCs w:val="32"/>
        </w:rPr>
        <w:t>енивается экзаменатором отдельно по 100-</w:t>
      </w:r>
      <w:r w:rsidR="00BC564E">
        <w:rPr>
          <w:rFonts w:ascii="Times New Roman" w:hAnsi="Times New Roman" w:cs="Times New Roman"/>
          <w:sz w:val="32"/>
          <w:szCs w:val="32"/>
        </w:rPr>
        <w:t>балльной шкале</w:t>
      </w:r>
      <w:r w:rsidR="001B1F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29C6" w:rsidRDefault="001B1FD0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практических навыков представляет собой среднее арифметическое оценок по обоим</w:t>
      </w:r>
      <w:r w:rsidR="00BC564E">
        <w:rPr>
          <w:rFonts w:ascii="Times New Roman" w:hAnsi="Times New Roman" w:cs="Times New Roman"/>
          <w:sz w:val="32"/>
          <w:szCs w:val="32"/>
        </w:rPr>
        <w:t xml:space="preserve"> </w:t>
      </w:r>
      <w:r w:rsidR="00A82D2B">
        <w:rPr>
          <w:rFonts w:ascii="Times New Roman" w:hAnsi="Times New Roman" w:cs="Times New Roman"/>
          <w:sz w:val="32"/>
          <w:szCs w:val="32"/>
        </w:rPr>
        <w:t>практически</w:t>
      </w:r>
      <w:r>
        <w:rPr>
          <w:rFonts w:ascii="Times New Roman" w:hAnsi="Times New Roman" w:cs="Times New Roman"/>
          <w:sz w:val="32"/>
          <w:szCs w:val="32"/>
        </w:rPr>
        <w:t>м</w:t>
      </w:r>
      <w:r w:rsidR="00A82D2B">
        <w:rPr>
          <w:rFonts w:ascii="Times New Roman" w:hAnsi="Times New Roman" w:cs="Times New Roman"/>
          <w:sz w:val="32"/>
          <w:szCs w:val="32"/>
        </w:rPr>
        <w:t xml:space="preserve"> навык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7B2450">
        <w:rPr>
          <w:rFonts w:ascii="Times New Roman" w:hAnsi="Times New Roman" w:cs="Times New Roman"/>
          <w:sz w:val="32"/>
          <w:szCs w:val="32"/>
        </w:rPr>
        <w:t xml:space="preserve"> и </w:t>
      </w:r>
      <w:r w:rsidR="00B229C1" w:rsidRPr="00E40085">
        <w:rPr>
          <w:rFonts w:ascii="Times New Roman" w:hAnsi="Times New Roman" w:cs="Times New Roman"/>
          <w:sz w:val="32"/>
          <w:szCs w:val="32"/>
        </w:rPr>
        <w:t xml:space="preserve">составляет 20% оценки за экзамен. </w:t>
      </w:r>
    </w:p>
    <w:p w:rsidR="00B229C1" w:rsidRDefault="00C10489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При получении неудовлетворительной оценки на данном этапе (ниже 56 баллов) экзамен считается несданным.</w:t>
      </w:r>
    </w:p>
    <w:p w:rsidR="00626DE6" w:rsidRDefault="00626DE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D062F" w:rsidRPr="00E40085" w:rsidRDefault="008D062F" w:rsidP="009A6AD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 xml:space="preserve">3 этап. </w:t>
      </w:r>
      <w:r w:rsidR="004D59F5">
        <w:rPr>
          <w:rFonts w:ascii="Times New Roman" w:hAnsi="Times New Roman" w:cs="Times New Roman"/>
          <w:b/>
          <w:i/>
          <w:sz w:val="32"/>
          <w:szCs w:val="32"/>
        </w:rPr>
        <w:t>Собеседование по вопросам</w:t>
      </w:r>
    </w:p>
    <w:p w:rsidR="00E829C6" w:rsidRDefault="00CF0428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Экзаменационный билет содержит три вопроса по дисциплине. Перечень экзаменационных вопросов</w:t>
      </w:r>
      <w:r w:rsidRPr="00CF0428">
        <w:rPr>
          <w:rFonts w:ascii="Times New Roman" w:hAnsi="Times New Roman" w:cs="Times New Roman"/>
          <w:sz w:val="32"/>
          <w:szCs w:val="32"/>
        </w:rPr>
        <w:t xml:space="preserve"> </w:t>
      </w:r>
      <w:r w:rsidRPr="00E40085">
        <w:rPr>
          <w:rFonts w:ascii="Times New Roman" w:hAnsi="Times New Roman" w:cs="Times New Roman"/>
          <w:sz w:val="32"/>
          <w:szCs w:val="32"/>
        </w:rPr>
        <w:t>представлен на информационном стенде</w:t>
      </w:r>
      <w:r>
        <w:rPr>
          <w:rFonts w:ascii="Times New Roman" w:hAnsi="Times New Roman" w:cs="Times New Roman"/>
          <w:sz w:val="32"/>
          <w:szCs w:val="32"/>
        </w:rPr>
        <w:t>, а также на странице кафедры на сайте Ивановского ГМУ</w:t>
      </w:r>
      <w:r w:rsidRPr="00E400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38A1" w:rsidRPr="00E40085">
        <w:rPr>
          <w:rFonts w:ascii="Times New Roman" w:hAnsi="Times New Roman" w:cs="Times New Roman"/>
          <w:sz w:val="32"/>
          <w:szCs w:val="32"/>
        </w:rPr>
        <w:t xml:space="preserve">Собеседование </w:t>
      </w:r>
      <w:r w:rsidR="00C10489" w:rsidRPr="00E40085">
        <w:rPr>
          <w:rFonts w:ascii="Times New Roman" w:hAnsi="Times New Roman" w:cs="Times New Roman"/>
          <w:sz w:val="32"/>
          <w:szCs w:val="32"/>
        </w:rPr>
        <w:t>позволя</w:t>
      </w:r>
      <w:r w:rsidR="004B38A1" w:rsidRPr="00E40085">
        <w:rPr>
          <w:rFonts w:ascii="Times New Roman" w:hAnsi="Times New Roman" w:cs="Times New Roman"/>
          <w:sz w:val="32"/>
          <w:szCs w:val="32"/>
        </w:rPr>
        <w:t>ет экзаменатору</w:t>
      </w:r>
      <w:r w:rsidR="00C10489" w:rsidRPr="00E40085">
        <w:rPr>
          <w:rFonts w:ascii="Times New Roman" w:hAnsi="Times New Roman" w:cs="Times New Roman"/>
          <w:sz w:val="32"/>
          <w:szCs w:val="32"/>
        </w:rPr>
        <w:t xml:space="preserve"> оценить</w:t>
      </w:r>
      <w:r w:rsidR="004B0D8F" w:rsidRPr="00E40085">
        <w:rPr>
          <w:rFonts w:ascii="Times New Roman" w:hAnsi="Times New Roman" w:cs="Times New Roman"/>
          <w:sz w:val="32"/>
          <w:szCs w:val="32"/>
        </w:rPr>
        <w:t>, насколько у студента</w:t>
      </w:r>
      <w:r w:rsidR="00C10489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E146A6" w:rsidRPr="00E40085">
        <w:rPr>
          <w:rFonts w:ascii="Times New Roman" w:hAnsi="Times New Roman" w:cs="Times New Roman"/>
          <w:sz w:val="32"/>
          <w:szCs w:val="32"/>
        </w:rPr>
        <w:t>сформирован</w:t>
      </w:r>
      <w:r w:rsidR="004B0D8F" w:rsidRPr="00E40085">
        <w:rPr>
          <w:rFonts w:ascii="Times New Roman" w:hAnsi="Times New Roman" w:cs="Times New Roman"/>
          <w:sz w:val="32"/>
          <w:szCs w:val="32"/>
        </w:rPr>
        <w:t xml:space="preserve">ы </w:t>
      </w:r>
      <w:r w:rsidR="00C10489" w:rsidRPr="00E40085">
        <w:rPr>
          <w:rFonts w:ascii="Times New Roman" w:hAnsi="Times New Roman" w:cs="Times New Roman"/>
          <w:sz w:val="32"/>
          <w:szCs w:val="32"/>
        </w:rPr>
        <w:t>компетенци</w:t>
      </w:r>
      <w:r w:rsidR="004B0D8F" w:rsidRPr="00E40085">
        <w:rPr>
          <w:rFonts w:ascii="Times New Roman" w:hAnsi="Times New Roman" w:cs="Times New Roman"/>
          <w:sz w:val="32"/>
          <w:szCs w:val="32"/>
        </w:rPr>
        <w:t>и по итогам освоения учебной дисциплины</w:t>
      </w:r>
      <w:r w:rsidR="001B1FD0">
        <w:rPr>
          <w:rFonts w:ascii="Times New Roman" w:hAnsi="Times New Roman" w:cs="Times New Roman"/>
          <w:sz w:val="32"/>
          <w:szCs w:val="32"/>
        </w:rPr>
        <w:t xml:space="preserve"> (в экзаменационном билете рядом с каждым вопросом указаны</w:t>
      </w:r>
      <w:r w:rsidR="004B0D8F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1B1FD0">
        <w:rPr>
          <w:rFonts w:ascii="Times New Roman" w:hAnsi="Times New Roman" w:cs="Times New Roman"/>
          <w:sz w:val="32"/>
          <w:szCs w:val="32"/>
        </w:rPr>
        <w:t>у</w:t>
      </w:r>
      <w:r w:rsidR="004B0D8F" w:rsidRPr="00E40085">
        <w:rPr>
          <w:rFonts w:ascii="Times New Roman" w:hAnsi="Times New Roman" w:cs="Times New Roman"/>
          <w:sz w:val="32"/>
          <w:szCs w:val="32"/>
        </w:rPr>
        <w:t>словные обозначения компетенций</w:t>
      </w:r>
      <w:r w:rsidR="001B1FD0">
        <w:rPr>
          <w:rFonts w:ascii="Times New Roman" w:hAnsi="Times New Roman" w:cs="Times New Roman"/>
          <w:sz w:val="32"/>
          <w:szCs w:val="32"/>
        </w:rPr>
        <w:t>).</w:t>
      </w:r>
      <w:r w:rsidR="00DB3E09" w:rsidRPr="00E400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2E9" w:rsidRDefault="001B1FD0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 студента на каждый из трех вопросов билета </w:t>
      </w:r>
      <w:r w:rsidR="00DB3E09" w:rsidRPr="00E40085">
        <w:rPr>
          <w:rFonts w:ascii="Times New Roman" w:hAnsi="Times New Roman" w:cs="Times New Roman"/>
          <w:sz w:val="32"/>
          <w:szCs w:val="32"/>
        </w:rPr>
        <w:t xml:space="preserve">оценивается </w:t>
      </w:r>
      <w:r>
        <w:rPr>
          <w:rFonts w:ascii="Times New Roman" w:hAnsi="Times New Roman" w:cs="Times New Roman"/>
          <w:sz w:val="32"/>
          <w:szCs w:val="32"/>
        </w:rPr>
        <w:t>экзаменатором отдельно по 100-</w:t>
      </w:r>
      <w:r w:rsidR="004B38A1" w:rsidRPr="00E40085">
        <w:rPr>
          <w:rFonts w:ascii="Times New Roman" w:hAnsi="Times New Roman" w:cs="Times New Roman"/>
          <w:sz w:val="32"/>
          <w:szCs w:val="32"/>
        </w:rPr>
        <w:t xml:space="preserve">балльной </w:t>
      </w:r>
      <w:r>
        <w:rPr>
          <w:rFonts w:ascii="Times New Roman" w:hAnsi="Times New Roman" w:cs="Times New Roman"/>
          <w:sz w:val="32"/>
          <w:szCs w:val="32"/>
        </w:rPr>
        <w:t>шкале</w:t>
      </w:r>
      <w:r w:rsidR="004B38A1" w:rsidRPr="00E40085">
        <w:rPr>
          <w:rFonts w:ascii="Times New Roman" w:hAnsi="Times New Roman" w:cs="Times New Roman"/>
          <w:sz w:val="32"/>
          <w:szCs w:val="32"/>
        </w:rPr>
        <w:t>.</w:t>
      </w:r>
      <w:r w:rsidR="006A42F1" w:rsidRPr="00E40085">
        <w:rPr>
          <w:rFonts w:ascii="Times New Roman" w:hAnsi="Times New Roman" w:cs="Times New Roman"/>
          <w:sz w:val="32"/>
          <w:szCs w:val="32"/>
        </w:rPr>
        <w:t xml:space="preserve"> Оценка за собеседование представляет собой среднее арифметическое оценок по всем трем </w:t>
      </w:r>
      <w:r w:rsidR="007B2450">
        <w:rPr>
          <w:rFonts w:ascii="Times New Roman" w:hAnsi="Times New Roman" w:cs="Times New Roman"/>
          <w:sz w:val="32"/>
          <w:szCs w:val="32"/>
        </w:rPr>
        <w:t>вопросам</w:t>
      </w:r>
      <w:r w:rsidR="005C57F6">
        <w:rPr>
          <w:rFonts w:ascii="Times New Roman" w:hAnsi="Times New Roman" w:cs="Times New Roman"/>
          <w:sz w:val="32"/>
          <w:szCs w:val="32"/>
        </w:rPr>
        <w:t xml:space="preserve"> и составляет 80% итоговой оценки за экзамен</w:t>
      </w:r>
      <w:r w:rsidR="006A42F1" w:rsidRPr="00E40085">
        <w:rPr>
          <w:rFonts w:ascii="Times New Roman" w:hAnsi="Times New Roman" w:cs="Times New Roman"/>
          <w:sz w:val="32"/>
          <w:szCs w:val="32"/>
        </w:rPr>
        <w:t>. При получении неудовлетворительной оценки на данном этапе (ниже 56 баллов) экзамен считается несданным.</w:t>
      </w:r>
    </w:p>
    <w:p w:rsidR="00626DE6" w:rsidRDefault="00626DE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04921" w:rsidRDefault="00E04921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После завершения ответа студента </w:t>
      </w:r>
      <w:r w:rsidR="00C42C3B">
        <w:rPr>
          <w:rFonts w:ascii="Times New Roman" w:hAnsi="Times New Roman" w:cs="Times New Roman"/>
          <w:sz w:val="32"/>
          <w:szCs w:val="32"/>
        </w:rPr>
        <w:t>экзаменатор</w:t>
      </w:r>
      <w:r w:rsidRPr="00E40085">
        <w:rPr>
          <w:rFonts w:ascii="Times New Roman" w:hAnsi="Times New Roman" w:cs="Times New Roman"/>
          <w:sz w:val="32"/>
          <w:szCs w:val="32"/>
        </w:rPr>
        <w:t xml:space="preserve"> определяет </w:t>
      </w:r>
      <w:r w:rsidR="00393FEF" w:rsidRPr="00E40085">
        <w:rPr>
          <w:rFonts w:ascii="Times New Roman" w:hAnsi="Times New Roman" w:cs="Times New Roman"/>
          <w:sz w:val="32"/>
          <w:szCs w:val="32"/>
        </w:rPr>
        <w:t>экзаменационную оценку.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5F1C79" w:rsidRPr="00E40085">
        <w:rPr>
          <w:rFonts w:ascii="Times New Roman" w:hAnsi="Times New Roman" w:cs="Times New Roman"/>
          <w:b/>
          <w:sz w:val="32"/>
          <w:szCs w:val="32"/>
        </w:rPr>
        <w:t>Итоговая оценка за экзамен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 представляет собой сумму баллов за второй и третий этапы экзамена с учетом процентного соотношения этапов и рассчитывается по формуле для теоретических кафедр: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7"/>
        <w:gridCol w:w="1842"/>
        <w:gridCol w:w="993"/>
        <w:gridCol w:w="627"/>
        <w:gridCol w:w="1984"/>
        <w:gridCol w:w="1021"/>
      </w:tblGrid>
      <w:tr w:rsidR="00E40085" w:rsidTr="00E40085">
        <w:trPr>
          <w:jc w:val="center"/>
        </w:trPr>
        <w:tc>
          <w:tcPr>
            <w:tcW w:w="1809" w:type="dxa"/>
          </w:tcPr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экзамен</w:t>
            </w:r>
          </w:p>
        </w:tc>
        <w:tc>
          <w:tcPr>
            <w:tcW w:w="627" w:type="dxa"/>
            <w:vAlign w:val="center"/>
          </w:tcPr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=</w:t>
            </w:r>
          </w:p>
        </w:tc>
        <w:tc>
          <w:tcPr>
            <w:tcW w:w="1842" w:type="dxa"/>
          </w:tcPr>
          <w:p w:rsid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2-й этап</w:t>
            </w:r>
          </w:p>
        </w:tc>
        <w:tc>
          <w:tcPr>
            <w:tcW w:w="993" w:type="dxa"/>
            <w:vAlign w:val="center"/>
          </w:tcPr>
          <w:p w:rsidR="00E40085" w:rsidRDefault="00E40085" w:rsidP="00E4008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х 0,2</w:t>
            </w:r>
          </w:p>
        </w:tc>
        <w:tc>
          <w:tcPr>
            <w:tcW w:w="627" w:type="dxa"/>
            <w:vAlign w:val="center"/>
          </w:tcPr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+</w:t>
            </w:r>
          </w:p>
        </w:tc>
        <w:tc>
          <w:tcPr>
            <w:tcW w:w="1984" w:type="dxa"/>
          </w:tcPr>
          <w:p w:rsid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3-й этап</w:t>
            </w:r>
          </w:p>
        </w:tc>
        <w:tc>
          <w:tcPr>
            <w:tcW w:w="1021" w:type="dxa"/>
            <w:vAlign w:val="center"/>
          </w:tcPr>
          <w:p w:rsidR="00E40085" w:rsidRDefault="00E40085" w:rsidP="00E4008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х 0,8</w:t>
            </w:r>
          </w:p>
        </w:tc>
      </w:tr>
    </w:tbl>
    <w:p w:rsidR="005F1C79" w:rsidRDefault="005F1C79" w:rsidP="00E40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Результат промежуточной аттестации по дисциплине рассчитывается по формуле: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7"/>
        <w:gridCol w:w="1783"/>
        <w:gridCol w:w="708"/>
        <w:gridCol w:w="3701"/>
      </w:tblGrid>
      <w:tr w:rsidR="00C87749" w:rsidTr="00C87749">
        <w:trPr>
          <w:trHeight w:val="382"/>
          <w:jc w:val="center"/>
        </w:trPr>
        <w:tc>
          <w:tcPr>
            <w:tcW w:w="2093" w:type="dxa"/>
            <w:vMerge w:val="restart"/>
            <w:vAlign w:val="center"/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 по</w:t>
            </w:r>
          </w:p>
          <w:p w:rsidR="00C87749" w:rsidRDefault="00C87749" w:rsidP="00C87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дисциплине</w:t>
            </w:r>
          </w:p>
        </w:tc>
        <w:tc>
          <w:tcPr>
            <w:tcW w:w="627" w:type="dxa"/>
            <w:vMerge w:val="restart"/>
            <w:vAlign w:val="center"/>
          </w:tcPr>
          <w:p w:rsidR="00C87749" w:rsidRPr="00E40085" w:rsidRDefault="00C87749" w:rsidP="00C87749">
            <w:pPr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=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Оценка</w:t>
            </w:r>
          </w:p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за экзамен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C87749">
              <w:rPr>
                <w:rFonts w:ascii="Times New Roman" w:hAnsi="Times New Roman" w:cs="Times New Roman"/>
                <w:b/>
                <w:sz w:val="72"/>
                <w:szCs w:val="30"/>
              </w:rPr>
              <w:t>+</w:t>
            </w: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C87749">
              <w:rPr>
                <w:rFonts w:ascii="Times New Roman" w:hAnsi="Times New Roman" w:cs="Times New Roman"/>
                <w:b/>
                <w:sz w:val="32"/>
                <w:szCs w:val="30"/>
              </w:rPr>
              <w:t>Средний балл текущей успеваемости</w:t>
            </w:r>
          </w:p>
        </w:tc>
      </w:tr>
      <w:tr w:rsidR="00C87749" w:rsidTr="00C87749">
        <w:trPr>
          <w:trHeight w:val="381"/>
          <w:jc w:val="center"/>
        </w:trPr>
        <w:tc>
          <w:tcPr>
            <w:tcW w:w="2093" w:type="dxa"/>
            <w:vMerge/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7" w:type="dxa"/>
            <w:vMerge/>
          </w:tcPr>
          <w:p w:rsidR="00C87749" w:rsidRPr="00E40085" w:rsidRDefault="00C87749" w:rsidP="00E40085">
            <w:pPr>
              <w:jc w:val="both"/>
              <w:rPr>
                <w:rFonts w:ascii="Times New Roman" w:hAnsi="Times New Roman" w:cs="Times New Roman"/>
                <w:b/>
                <w:sz w:val="72"/>
                <w:szCs w:val="32"/>
              </w:rPr>
            </w:pPr>
          </w:p>
        </w:tc>
        <w:tc>
          <w:tcPr>
            <w:tcW w:w="6192" w:type="dxa"/>
            <w:gridSpan w:val="3"/>
            <w:tcBorders>
              <w:top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2</w:t>
            </w:r>
          </w:p>
        </w:tc>
      </w:tr>
    </w:tbl>
    <w:p w:rsidR="002241CE" w:rsidRDefault="002241CE" w:rsidP="002241CE">
      <w:p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Обязательным условием получения положительной итоговой оценки по дисциплине является положительная оценка за экзамен.</w:t>
      </w:r>
    </w:p>
    <w:p w:rsidR="00626DE6" w:rsidRDefault="00626DE6" w:rsidP="002241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2298" w:rsidRPr="00E40085" w:rsidRDefault="00FD2298" w:rsidP="004D59F5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Перевод итоговой оценки по дисциплине из 100-балльной системы в пятибалльную производится по критериям, принятым в Ив</w:t>
      </w:r>
      <w:r w:rsidR="00C42C3B">
        <w:rPr>
          <w:rFonts w:ascii="Times New Roman" w:hAnsi="Times New Roman" w:cs="Times New Roman"/>
          <w:sz w:val="32"/>
          <w:szCs w:val="32"/>
        </w:rPr>
        <w:t>ановском ГМУ</w:t>
      </w:r>
      <w:r w:rsidRPr="00E40085">
        <w:rPr>
          <w:rFonts w:ascii="Times New Roman" w:hAnsi="Times New Roman" w:cs="Times New Roman"/>
          <w:sz w:val="32"/>
          <w:szCs w:val="32"/>
        </w:rPr>
        <w:t>: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86-100 баллов – «отлично»,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71-85 баллов – «хорошо»,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56-70 баллов – «удовлетворительно»,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менее 56 баллов – «неудовлетворительно».</w:t>
      </w:r>
    </w:p>
    <w:p w:rsidR="00446D74" w:rsidRDefault="00446D74" w:rsidP="004D59F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7D271E">
        <w:rPr>
          <w:rFonts w:ascii="Times New Roman" w:hAnsi="Times New Roman" w:cs="Times New Roman"/>
          <w:sz w:val="32"/>
          <w:szCs w:val="32"/>
        </w:rPr>
        <w:t>арушениям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D271E">
        <w:rPr>
          <w:rFonts w:ascii="Times New Roman" w:hAnsi="Times New Roman" w:cs="Times New Roman"/>
          <w:sz w:val="32"/>
          <w:szCs w:val="32"/>
        </w:rPr>
        <w:t xml:space="preserve"> учебной дисциплины во время </w:t>
      </w:r>
      <w:r>
        <w:rPr>
          <w:rFonts w:ascii="Times New Roman" w:hAnsi="Times New Roman" w:cs="Times New Roman"/>
          <w:sz w:val="32"/>
          <w:szCs w:val="32"/>
        </w:rPr>
        <w:t>экзамена</w:t>
      </w:r>
      <w:r w:rsidR="007D27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являются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списывание,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использование технических средств (за исключением калькулятора),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обращение к другим студентам при подготовке ответа по билету</w:t>
      </w:r>
      <w:r w:rsidRPr="004D59F5">
        <w:rPr>
          <w:rFonts w:ascii="Times New Roman" w:hAnsi="Times New Roman" w:cs="Times New Roman"/>
          <w:sz w:val="32"/>
          <w:szCs w:val="32"/>
        </w:rPr>
        <w:t>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Pr="004D59F5">
        <w:rPr>
          <w:rFonts w:ascii="Times New Roman" w:hAnsi="Times New Roman" w:cs="Times New Roman"/>
          <w:sz w:val="32"/>
          <w:szCs w:val="32"/>
        </w:rPr>
        <w:t>сдача экзамена другим лицом, выдающим себя за этого студента.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C41595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C4159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учебной дисциплины</w:t>
      </w:r>
      <w:r w:rsidR="00C41595">
        <w:rPr>
          <w:rFonts w:ascii="Times New Roman" w:hAnsi="Times New Roman" w:cs="Times New Roman"/>
          <w:sz w:val="32"/>
          <w:szCs w:val="32"/>
        </w:rPr>
        <w:t xml:space="preserve"> на экзамене студенту</w:t>
      </w:r>
      <w:r>
        <w:rPr>
          <w:rFonts w:ascii="Times New Roman" w:hAnsi="Times New Roman" w:cs="Times New Roman"/>
          <w:sz w:val="32"/>
          <w:szCs w:val="32"/>
        </w:rPr>
        <w:t xml:space="preserve"> выставляется оценка «неудовлетворительно».</w:t>
      </w:r>
    </w:p>
    <w:p w:rsidR="00626DE6" w:rsidRDefault="00626DE6" w:rsidP="004D59F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26DE6" w:rsidRDefault="00626DE6" w:rsidP="00626DE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период сессии на кафедре </w:t>
      </w:r>
      <w:r w:rsidRPr="00E171BB">
        <w:rPr>
          <w:rFonts w:ascii="Times New Roman" w:hAnsi="Times New Roman" w:cs="Times New Roman"/>
          <w:b/>
          <w:sz w:val="32"/>
          <w:szCs w:val="32"/>
        </w:rPr>
        <w:t>ежедневно</w:t>
      </w:r>
      <w:r>
        <w:rPr>
          <w:rFonts w:ascii="Times New Roman" w:hAnsi="Times New Roman" w:cs="Times New Roman"/>
          <w:sz w:val="32"/>
          <w:szCs w:val="32"/>
        </w:rPr>
        <w:t xml:space="preserve"> проводятся:</w:t>
      </w:r>
    </w:p>
    <w:p w:rsidR="00626DE6" w:rsidRDefault="00626DE6" w:rsidP="00626D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4998">
        <w:rPr>
          <w:rFonts w:ascii="Times New Roman" w:hAnsi="Times New Roman" w:cs="Times New Roman"/>
          <w:i/>
          <w:sz w:val="32"/>
          <w:szCs w:val="32"/>
        </w:rPr>
        <w:t>Предэкзаменационные консультации</w:t>
      </w:r>
      <w:r w:rsidRPr="00C41595">
        <w:rPr>
          <w:rFonts w:ascii="Times New Roman" w:hAnsi="Times New Roman" w:cs="Times New Roman"/>
          <w:sz w:val="32"/>
          <w:szCs w:val="32"/>
        </w:rPr>
        <w:t xml:space="preserve"> для групп, сдающих экзамен на следующий день</w:t>
      </w:r>
      <w:r>
        <w:rPr>
          <w:rFonts w:ascii="Times New Roman" w:hAnsi="Times New Roman" w:cs="Times New Roman"/>
          <w:sz w:val="32"/>
          <w:szCs w:val="32"/>
        </w:rPr>
        <w:t>. Начало консультаций – в 13.00. График консультаций размещен на информационном стенде кафедры, а также на странице кафедры на сайте Ив</w:t>
      </w:r>
      <w:r w:rsidR="00C42C3B">
        <w:rPr>
          <w:rFonts w:ascii="Times New Roman" w:hAnsi="Times New Roman" w:cs="Times New Roman"/>
          <w:sz w:val="32"/>
          <w:szCs w:val="32"/>
        </w:rPr>
        <w:t xml:space="preserve">ановского </w:t>
      </w:r>
      <w:r>
        <w:rPr>
          <w:rFonts w:ascii="Times New Roman" w:hAnsi="Times New Roman" w:cs="Times New Roman"/>
          <w:sz w:val="32"/>
          <w:szCs w:val="32"/>
        </w:rPr>
        <w:t>ГМ</w:t>
      </w:r>
      <w:r w:rsidR="00C42C3B">
        <w:rPr>
          <w:rFonts w:ascii="Times New Roman" w:hAnsi="Times New Roman" w:cs="Times New Roman"/>
          <w:sz w:val="32"/>
          <w:szCs w:val="32"/>
        </w:rPr>
        <w:t>У</w:t>
      </w:r>
      <w:r w:rsidR="00E171BB">
        <w:rPr>
          <w:rFonts w:ascii="Times New Roman" w:hAnsi="Times New Roman" w:cs="Times New Roman"/>
          <w:sz w:val="32"/>
          <w:szCs w:val="32"/>
        </w:rPr>
        <w:t>.</w:t>
      </w:r>
    </w:p>
    <w:p w:rsidR="00626DE6" w:rsidRPr="00C41595" w:rsidRDefault="00626DE6" w:rsidP="00626D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Текущее консультирование (прием отработок)</w:t>
      </w:r>
      <w:r w:rsidR="00C42C3B">
        <w:rPr>
          <w:rFonts w:ascii="Times New Roman" w:hAnsi="Times New Roman" w:cs="Times New Roman"/>
          <w:sz w:val="32"/>
          <w:szCs w:val="32"/>
        </w:rPr>
        <w:t xml:space="preserve"> с 13.00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42C3B">
        <w:rPr>
          <w:rFonts w:ascii="Times New Roman" w:hAnsi="Times New Roman" w:cs="Times New Roman"/>
          <w:sz w:val="32"/>
          <w:szCs w:val="32"/>
        </w:rPr>
        <w:t xml:space="preserve">Для </w:t>
      </w:r>
      <w:r w:rsidR="00C9622E">
        <w:rPr>
          <w:rFonts w:ascii="Times New Roman" w:hAnsi="Times New Roman" w:cs="Times New Roman"/>
          <w:sz w:val="32"/>
          <w:szCs w:val="32"/>
        </w:rPr>
        <w:t xml:space="preserve">сдачи отработок в период экзаменационной сессии студенту следует получить в деканате индивидуальный журнал ликвидации текущей задолженности («отработочный лист»), заверенный деканом/заместителем декана и печатью деканата. </w:t>
      </w:r>
      <w:bookmarkStart w:id="0" w:name="_GoBack"/>
      <w:bookmarkEnd w:id="0"/>
      <w:r w:rsidR="00C9622E">
        <w:rPr>
          <w:rFonts w:ascii="Times New Roman" w:hAnsi="Times New Roman" w:cs="Times New Roman"/>
          <w:sz w:val="32"/>
          <w:szCs w:val="32"/>
        </w:rPr>
        <w:t xml:space="preserve">Ликвидация текущей задолженности без «отработочного листа» в период экзаменационной сессии не допускается. </w:t>
      </w:r>
      <w:r w:rsidR="009066E0">
        <w:rPr>
          <w:rFonts w:ascii="Times New Roman" w:hAnsi="Times New Roman" w:cs="Times New Roman"/>
          <w:sz w:val="32"/>
          <w:szCs w:val="32"/>
        </w:rPr>
        <w:t>Отдельные у</w:t>
      </w:r>
      <w:r>
        <w:rPr>
          <w:rFonts w:ascii="Times New Roman" w:hAnsi="Times New Roman" w:cs="Times New Roman"/>
          <w:sz w:val="32"/>
          <w:szCs w:val="32"/>
        </w:rPr>
        <w:t>чебные и методические материалы по всем темам</w:t>
      </w:r>
      <w:r w:rsidR="009066E0">
        <w:rPr>
          <w:rFonts w:ascii="Times New Roman" w:hAnsi="Times New Roman" w:cs="Times New Roman"/>
          <w:sz w:val="32"/>
          <w:szCs w:val="32"/>
        </w:rPr>
        <w:t xml:space="preserve"> дисциплины</w:t>
      </w:r>
      <w:r>
        <w:rPr>
          <w:rFonts w:ascii="Times New Roman" w:hAnsi="Times New Roman" w:cs="Times New Roman"/>
          <w:sz w:val="32"/>
          <w:szCs w:val="32"/>
        </w:rPr>
        <w:t xml:space="preserve"> размещены на странице кафедры на сайте Ив</w:t>
      </w:r>
      <w:r w:rsidR="00C42C3B">
        <w:rPr>
          <w:rFonts w:ascii="Times New Roman" w:hAnsi="Times New Roman" w:cs="Times New Roman"/>
          <w:sz w:val="32"/>
          <w:szCs w:val="32"/>
        </w:rPr>
        <w:t>ановского ГМУ</w:t>
      </w:r>
      <w:r w:rsidR="00C9622E">
        <w:rPr>
          <w:rFonts w:ascii="Times New Roman" w:hAnsi="Times New Roman" w:cs="Times New Roman"/>
          <w:sz w:val="32"/>
          <w:szCs w:val="32"/>
        </w:rPr>
        <w:t xml:space="preserve"> и могут быть использованы студентами </w:t>
      </w:r>
      <w:r w:rsidR="009066E0">
        <w:rPr>
          <w:rFonts w:ascii="Times New Roman" w:hAnsi="Times New Roman" w:cs="Times New Roman"/>
          <w:sz w:val="32"/>
          <w:szCs w:val="32"/>
        </w:rPr>
        <w:t>при подготовке к</w:t>
      </w:r>
      <w:r w:rsidR="00C9622E">
        <w:rPr>
          <w:rFonts w:ascii="Times New Roman" w:hAnsi="Times New Roman" w:cs="Times New Roman"/>
          <w:sz w:val="32"/>
          <w:szCs w:val="32"/>
        </w:rPr>
        <w:t xml:space="preserve"> ликвидации текущей задолженности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6DE6" w:rsidRPr="00446D74" w:rsidRDefault="00626DE6" w:rsidP="00626DE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26DE6" w:rsidRPr="00446D74" w:rsidSect="009A6AD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2E" w:rsidRDefault="00C9622E" w:rsidP="00CD2802">
      <w:r>
        <w:separator/>
      </w:r>
    </w:p>
  </w:endnote>
  <w:endnote w:type="continuationSeparator" w:id="0">
    <w:p w:rsidR="00C9622E" w:rsidRDefault="00C9622E" w:rsidP="00C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502361"/>
      <w:docPartObj>
        <w:docPartGallery w:val="Page Numbers (Bottom of Page)"/>
        <w:docPartUnique/>
      </w:docPartObj>
    </w:sdtPr>
    <w:sdtEndPr/>
    <w:sdtContent>
      <w:p w:rsidR="00C9622E" w:rsidRDefault="00E829C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22E" w:rsidRDefault="00C962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2E" w:rsidRDefault="00C9622E" w:rsidP="00CD2802">
      <w:r>
        <w:separator/>
      </w:r>
    </w:p>
  </w:footnote>
  <w:footnote w:type="continuationSeparator" w:id="0">
    <w:p w:rsidR="00C9622E" w:rsidRDefault="00C9622E" w:rsidP="00CD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3DC6"/>
    <w:multiLevelType w:val="hybridMultilevel"/>
    <w:tmpl w:val="183E4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86FC2"/>
    <w:multiLevelType w:val="hybridMultilevel"/>
    <w:tmpl w:val="A922FC20"/>
    <w:lvl w:ilvl="0" w:tplc="6FE4F5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549C4"/>
    <w:multiLevelType w:val="hybridMultilevel"/>
    <w:tmpl w:val="47AAA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05972"/>
    <w:multiLevelType w:val="hybridMultilevel"/>
    <w:tmpl w:val="6DC0EF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DD4BE0"/>
    <w:multiLevelType w:val="hybridMultilevel"/>
    <w:tmpl w:val="1890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AD"/>
    <w:rsid w:val="00014F10"/>
    <w:rsid w:val="000468B2"/>
    <w:rsid w:val="0007453C"/>
    <w:rsid w:val="000B796A"/>
    <w:rsid w:val="000C1F96"/>
    <w:rsid w:val="0018443B"/>
    <w:rsid w:val="001B1FD0"/>
    <w:rsid w:val="001C6C28"/>
    <w:rsid w:val="001E3571"/>
    <w:rsid w:val="00211BCF"/>
    <w:rsid w:val="002241CE"/>
    <w:rsid w:val="002833DD"/>
    <w:rsid w:val="002E25E5"/>
    <w:rsid w:val="00383BCC"/>
    <w:rsid w:val="00393FEF"/>
    <w:rsid w:val="003A3B15"/>
    <w:rsid w:val="003B34AD"/>
    <w:rsid w:val="003F52B8"/>
    <w:rsid w:val="0043269D"/>
    <w:rsid w:val="0043407C"/>
    <w:rsid w:val="004442E9"/>
    <w:rsid w:val="00444998"/>
    <w:rsid w:val="00446D74"/>
    <w:rsid w:val="004B0D8F"/>
    <w:rsid w:val="004B38A1"/>
    <w:rsid w:val="004D59F5"/>
    <w:rsid w:val="00594C22"/>
    <w:rsid w:val="005B431D"/>
    <w:rsid w:val="005C57F6"/>
    <w:rsid w:val="005E497D"/>
    <w:rsid w:val="005F1C79"/>
    <w:rsid w:val="005F4C34"/>
    <w:rsid w:val="00625660"/>
    <w:rsid w:val="00626DE6"/>
    <w:rsid w:val="006A42F1"/>
    <w:rsid w:val="0072494B"/>
    <w:rsid w:val="007412CB"/>
    <w:rsid w:val="00773A54"/>
    <w:rsid w:val="007B2450"/>
    <w:rsid w:val="007B7DF2"/>
    <w:rsid w:val="007D271E"/>
    <w:rsid w:val="007D5D12"/>
    <w:rsid w:val="007E709F"/>
    <w:rsid w:val="00811551"/>
    <w:rsid w:val="00825B17"/>
    <w:rsid w:val="008D062F"/>
    <w:rsid w:val="009066E0"/>
    <w:rsid w:val="009A6AD9"/>
    <w:rsid w:val="00A070E6"/>
    <w:rsid w:val="00A26FB0"/>
    <w:rsid w:val="00A82D2B"/>
    <w:rsid w:val="00AC7C88"/>
    <w:rsid w:val="00B229C1"/>
    <w:rsid w:val="00BC564E"/>
    <w:rsid w:val="00BF493A"/>
    <w:rsid w:val="00C10489"/>
    <w:rsid w:val="00C41595"/>
    <w:rsid w:val="00C42C3B"/>
    <w:rsid w:val="00C64F60"/>
    <w:rsid w:val="00C87749"/>
    <w:rsid w:val="00C9622E"/>
    <w:rsid w:val="00CA5D83"/>
    <w:rsid w:val="00CD2802"/>
    <w:rsid w:val="00CD4141"/>
    <w:rsid w:val="00CE19C9"/>
    <w:rsid w:val="00CF0428"/>
    <w:rsid w:val="00D14BAD"/>
    <w:rsid w:val="00D315AB"/>
    <w:rsid w:val="00D50593"/>
    <w:rsid w:val="00D50FC2"/>
    <w:rsid w:val="00D87297"/>
    <w:rsid w:val="00D960C8"/>
    <w:rsid w:val="00DB3E09"/>
    <w:rsid w:val="00DD13F6"/>
    <w:rsid w:val="00E04921"/>
    <w:rsid w:val="00E146A6"/>
    <w:rsid w:val="00E171BB"/>
    <w:rsid w:val="00E40085"/>
    <w:rsid w:val="00E415A9"/>
    <w:rsid w:val="00E70A6B"/>
    <w:rsid w:val="00E829C6"/>
    <w:rsid w:val="00E839E1"/>
    <w:rsid w:val="00EA3A41"/>
    <w:rsid w:val="00EC49A9"/>
    <w:rsid w:val="00FD2298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0A80"/>
  <w15:docId w15:val="{E44721A1-095A-4E4C-9E95-41D3813A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33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280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D28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802"/>
  </w:style>
  <w:style w:type="paragraph" w:styleId="ab">
    <w:name w:val="footer"/>
    <w:basedOn w:val="a"/>
    <w:link w:val="ac"/>
    <w:uiPriority w:val="99"/>
    <w:unhideWhenUsed/>
    <w:rsid w:val="00CD28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</cp:lastModifiedBy>
  <cp:revision>3</cp:revision>
  <cp:lastPrinted>2020-12-30T09:39:00Z</cp:lastPrinted>
  <dcterms:created xsi:type="dcterms:W3CDTF">2024-12-13T08:30:00Z</dcterms:created>
  <dcterms:modified xsi:type="dcterms:W3CDTF">2024-12-13T08:32:00Z</dcterms:modified>
</cp:coreProperties>
</file>