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7561" w14:textId="77777777" w:rsidR="003005F8" w:rsidRDefault="003005F8" w:rsidP="00300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35BF9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лечебный </w:t>
      </w:r>
      <w:r w:rsidRPr="00335BF9">
        <w:rPr>
          <w:rFonts w:ascii="Times New Roman" w:hAnsi="Times New Roman" w:cs="Times New Roman"/>
          <w:b/>
          <w:sz w:val="28"/>
          <w:szCs w:val="28"/>
        </w:rPr>
        <w:t>факультет</w:t>
      </w:r>
    </w:p>
    <w:p w14:paraId="491CD671" w14:textId="77777777" w:rsidR="003005F8" w:rsidRPr="00335BF9" w:rsidRDefault="003005F8" w:rsidP="00300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8B">
        <w:rPr>
          <w:rFonts w:ascii="Times New Roman" w:hAnsi="Times New Roman" w:cs="Times New Roman"/>
          <w:sz w:val="28"/>
          <w:szCs w:val="28"/>
        </w:rPr>
        <w:t>Производственная практика. «Амбулаторно-поликлиническая»</w:t>
      </w:r>
    </w:p>
    <w:p w14:paraId="725B7C79" w14:textId="77777777" w:rsidR="003005F8" w:rsidRDefault="003005F8" w:rsidP="003005F8">
      <w:pPr>
        <w:spacing w:after="0"/>
      </w:pPr>
      <w:r w:rsidRPr="00335BF9">
        <w:rPr>
          <w:rFonts w:ascii="Times New Roman" w:hAnsi="Times New Roman" w:cs="Times New Roman"/>
          <w:sz w:val="28"/>
          <w:szCs w:val="28"/>
        </w:rPr>
        <w:t xml:space="preserve">Пройти по ссылке: </w:t>
      </w:r>
      <w:hyperlink r:id="rId4" w:history="1">
        <w:r w:rsidRPr="00F17944">
          <w:rPr>
            <w:rStyle w:val="ac"/>
            <w:sz w:val="28"/>
            <w:szCs w:val="28"/>
          </w:rPr>
          <w:t>https://moodle.ivgma.ru/course/view.php?id=317</w:t>
        </w:r>
      </w:hyperlink>
    </w:p>
    <w:p w14:paraId="3AC31C7A" w14:textId="77777777" w:rsidR="003005F8" w:rsidRDefault="003005F8" w:rsidP="00300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BF9">
        <w:rPr>
          <w:rFonts w:ascii="Times New Roman" w:hAnsi="Times New Roman" w:cs="Times New Roman"/>
          <w:sz w:val="28"/>
          <w:szCs w:val="28"/>
        </w:rPr>
        <w:t xml:space="preserve">или найти самостоятельно – </w:t>
      </w:r>
      <w:r w:rsidRPr="00C6328B">
        <w:rPr>
          <w:rFonts w:ascii="Times New Roman" w:hAnsi="Times New Roman" w:cs="Times New Roman"/>
          <w:sz w:val="28"/>
          <w:szCs w:val="28"/>
        </w:rPr>
        <w:t>Производственная практика. «Амбулаторно-поликлиническая» для студентов 6 курса лечебного факультета</w:t>
      </w:r>
    </w:p>
    <w:p w14:paraId="6A284B29" w14:textId="77777777" w:rsidR="003005F8" w:rsidRPr="00335BF9" w:rsidRDefault="003005F8" w:rsidP="00300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851BE" w14:textId="77777777" w:rsidR="003005F8" w:rsidRPr="00335BF9" w:rsidRDefault="003005F8" w:rsidP="00300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126"/>
      </w:tblGrid>
      <w:tr w:rsidR="003005F8" w:rsidRPr="0081381A" w14:paraId="5552F412" w14:textId="77777777" w:rsidTr="00E51787">
        <w:trPr>
          <w:jc w:val="center"/>
        </w:trPr>
        <w:tc>
          <w:tcPr>
            <w:tcW w:w="1413" w:type="dxa"/>
          </w:tcPr>
          <w:p w14:paraId="53C4A470" w14:textId="77777777" w:rsidR="003005F8" w:rsidRPr="0081381A" w:rsidRDefault="003005F8" w:rsidP="00E51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39E5424A" w14:textId="77777777" w:rsidR="003005F8" w:rsidRPr="0081381A" w:rsidRDefault="003005F8" w:rsidP="00E51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  <w:tc>
          <w:tcPr>
            <w:tcW w:w="2126" w:type="dxa"/>
          </w:tcPr>
          <w:p w14:paraId="2B2CF66A" w14:textId="77777777" w:rsidR="003005F8" w:rsidRPr="0081381A" w:rsidRDefault="003005F8" w:rsidP="00E51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126" w:type="dxa"/>
          </w:tcPr>
          <w:p w14:paraId="76F5F8B3" w14:textId="77777777" w:rsidR="003005F8" w:rsidRPr="0081381A" w:rsidRDefault="003005F8" w:rsidP="00E51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b/>
                <w:sz w:val="28"/>
                <w:szCs w:val="28"/>
              </w:rPr>
              <w:t>Кодовое слово</w:t>
            </w:r>
          </w:p>
        </w:tc>
      </w:tr>
      <w:tr w:rsidR="003005F8" w:rsidRPr="0081381A" w14:paraId="02BCBCF5" w14:textId="77777777" w:rsidTr="00E51787">
        <w:trPr>
          <w:jc w:val="center"/>
        </w:trPr>
        <w:tc>
          <w:tcPr>
            <w:tcW w:w="1413" w:type="dxa"/>
          </w:tcPr>
          <w:p w14:paraId="6A6A38EB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8167C2C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1A64D91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43FAAC9C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05F8" w:rsidRPr="0081381A" w14:paraId="5CEE96AB" w14:textId="77777777" w:rsidTr="00E51787">
        <w:trPr>
          <w:jc w:val="center"/>
        </w:trPr>
        <w:tc>
          <w:tcPr>
            <w:tcW w:w="1413" w:type="dxa"/>
          </w:tcPr>
          <w:p w14:paraId="1DA9C624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15232355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000F2C9B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612ED6AD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005F8" w:rsidRPr="0081381A" w14:paraId="0575E2A6" w14:textId="77777777" w:rsidTr="00E51787">
        <w:trPr>
          <w:jc w:val="center"/>
        </w:trPr>
        <w:tc>
          <w:tcPr>
            <w:tcW w:w="1413" w:type="dxa"/>
          </w:tcPr>
          <w:p w14:paraId="48171435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386F1949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1929CBCE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737C5FD8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005F8" w:rsidRPr="0081381A" w14:paraId="395476E5" w14:textId="77777777" w:rsidTr="00E51787">
        <w:trPr>
          <w:jc w:val="center"/>
        </w:trPr>
        <w:tc>
          <w:tcPr>
            <w:tcW w:w="1413" w:type="dxa"/>
          </w:tcPr>
          <w:p w14:paraId="1684B37A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7BE6197F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456D1698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0508AFFF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005F8" w:rsidRPr="0081381A" w14:paraId="46903766" w14:textId="77777777" w:rsidTr="00E51787">
        <w:trPr>
          <w:jc w:val="center"/>
        </w:trPr>
        <w:tc>
          <w:tcPr>
            <w:tcW w:w="1413" w:type="dxa"/>
          </w:tcPr>
          <w:p w14:paraId="7861FDF0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6257DCB7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5FBB547C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14:paraId="30A50A7D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005F8" w:rsidRPr="0081381A" w14:paraId="77BEA124" w14:textId="77777777" w:rsidTr="00E51787">
        <w:trPr>
          <w:jc w:val="center"/>
        </w:trPr>
        <w:tc>
          <w:tcPr>
            <w:tcW w:w="1413" w:type="dxa"/>
          </w:tcPr>
          <w:p w14:paraId="25AA23AA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0B2701E9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7280F041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14:paraId="578DD8AF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005F8" w:rsidRPr="0081381A" w14:paraId="5708A901" w14:textId="77777777" w:rsidTr="00E51787">
        <w:trPr>
          <w:jc w:val="center"/>
        </w:trPr>
        <w:tc>
          <w:tcPr>
            <w:tcW w:w="1413" w:type="dxa"/>
          </w:tcPr>
          <w:p w14:paraId="6738CDAC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09373965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26A19F79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14:paraId="216FBF3F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005F8" w:rsidRPr="0081381A" w14:paraId="50AD6364" w14:textId="77777777" w:rsidTr="00E51787">
        <w:trPr>
          <w:jc w:val="center"/>
        </w:trPr>
        <w:tc>
          <w:tcPr>
            <w:tcW w:w="1413" w:type="dxa"/>
          </w:tcPr>
          <w:p w14:paraId="02487265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305936CD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69983375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14:paraId="0EFB104F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005F8" w:rsidRPr="0081381A" w14:paraId="5CC9A228" w14:textId="77777777" w:rsidTr="00E51787">
        <w:trPr>
          <w:jc w:val="center"/>
        </w:trPr>
        <w:tc>
          <w:tcPr>
            <w:tcW w:w="1413" w:type="dxa"/>
          </w:tcPr>
          <w:p w14:paraId="26CAD21D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4DEB73C2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5CC4AF6B" w14:textId="77777777" w:rsidR="003005F8" w:rsidRPr="0081381A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14:paraId="008A82D4" w14:textId="77777777" w:rsidR="003005F8" w:rsidRPr="00C6328B" w:rsidRDefault="003005F8" w:rsidP="00E5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2C226C">
              <w:rPr>
                <w:rFonts w:ascii="Times New Roman" w:hAnsi="Times New Roman" w:cs="Times New Roman"/>
                <w:sz w:val="28"/>
                <w:szCs w:val="28"/>
              </w:rPr>
              <w:t>riend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3E5EB9A4" w14:textId="77777777" w:rsidR="003005F8" w:rsidRDefault="003005F8" w:rsidP="003005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4971A" w14:textId="77777777" w:rsidR="003005F8" w:rsidRDefault="003005F8" w:rsidP="003005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7C444" w14:textId="77777777" w:rsidR="003005F8" w:rsidRDefault="003005F8"/>
    <w:sectPr w:rsidR="0030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F8"/>
    <w:rsid w:val="000864C6"/>
    <w:rsid w:val="0030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45CA"/>
  <w15:chartTrackingRefBased/>
  <w15:docId w15:val="{2C5CF0D7-C832-4CB7-A6F6-53C1214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F8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05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5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5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5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5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5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5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5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5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0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05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05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05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05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05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05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05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0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00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5F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00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05F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005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05F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3005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0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005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05F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005F8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3005F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ivgma.ru/course/view.php?id=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Infekt</dc:creator>
  <cp:keywords/>
  <dc:description/>
  <cp:lastModifiedBy>Infekt</cp:lastModifiedBy>
  <cp:revision>1</cp:revision>
  <dcterms:created xsi:type="dcterms:W3CDTF">2025-02-01T05:42:00Z</dcterms:created>
  <dcterms:modified xsi:type="dcterms:W3CDTF">2025-02-01T05:43:00Z</dcterms:modified>
</cp:coreProperties>
</file>