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9" w:rsidRDefault="00980D89" w:rsidP="00EE78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D89" w:rsidRDefault="00980D89" w:rsidP="00EE78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D89" w:rsidRDefault="00980D89" w:rsidP="00EE78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1C8" w:rsidRDefault="00425D93" w:rsidP="00EE78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E780A" w:rsidRPr="00EE780A">
        <w:rPr>
          <w:rFonts w:ascii="Times New Roman" w:hAnsi="Times New Roman" w:cs="Times New Roman"/>
          <w:b/>
          <w:sz w:val="28"/>
          <w:szCs w:val="28"/>
        </w:rPr>
        <w:t>Новые (нетрадиционные) религии</w:t>
      </w:r>
    </w:p>
    <w:p w:rsidR="00EE780A" w:rsidRPr="00DF508F" w:rsidRDefault="00EE780A" w:rsidP="00EE78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Новые (нетрадиционные) религии -  </w:t>
      </w:r>
      <w:r w:rsidRPr="00EE780A">
        <w:rPr>
          <w:rFonts w:ascii="Times New Roman" w:hAnsi="Times New Roman" w:cs="Times New Roman"/>
          <w:sz w:val="28"/>
          <w:szCs w:val="28"/>
        </w:rPr>
        <w:t>совокупность религиозных вероуч</w:t>
      </w:r>
      <w:r w:rsidRPr="00EE780A">
        <w:rPr>
          <w:rFonts w:ascii="Times New Roman" w:hAnsi="Times New Roman" w:cs="Times New Roman"/>
          <w:sz w:val="28"/>
          <w:szCs w:val="28"/>
        </w:rPr>
        <w:t>е</w:t>
      </w:r>
      <w:r w:rsidRPr="00EE780A"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E780A">
        <w:rPr>
          <w:rFonts w:ascii="Times New Roman" w:hAnsi="Times New Roman" w:cs="Times New Roman"/>
          <w:sz w:val="28"/>
          <w:szCs w:val="28"/>
        </w:rPr>
        <w:t xml:space="preserve">появившихся во второй половине ХХ в. </w:t>
      </w:r>
      <w:r w:rsidR="006C38A2">
        <w:rPr>
          <w:rFonts w:ascii="Times New Roman" w:hAnsi="Times New Roman" w:cs="Times New Roman"/>
          <w:sz w:val="28"/>
          <w:szCs w:val="28"/>
        </w:rPr>
        <w:t xml:space="preserve">Новые религии так же называют религиями Нового века, альтернативными культами или </w:t>
      </w:r>
      <w:proofErr w:type="spellStart"/>
      <w:r w:rsidR="006C38A2">
        <w:rPr>
          <w:rFonts w:ascii="Times New Roman" w:hAnsi="Times New Roman" w:cs="Times New Roman"/>
          <w:sz w:val="28"/>
          <w:szCs w:val="28"/>
        </w:rPr>
        <w:t>неокультами</w:t>
      </w:r>
      <w:proofErr w:type="spellEnd"/>
      <w:r w:rsidR="006C38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38A2">
        <w:rPr>
          <w:rFonts w:ascii="Times New Roman" w:hAnsi="Times New Roman" w:cs="Times New Roman"/>
          <w:sz w:val="28"/>
          <w:szCs w:val="28"/>
        </w:rPr>
        <w:t>вн</w:t>
      </w:r>
      <w:r w:rsidR="006C38A2">
        <w:rPr>
          <w:rFonts w:ascii="Times New Roman" w:hAnsi="Times New Roman" w:cs="Times New Roman"/>
          <w:sz w:val="28"/>
          <w:szCs w:val="28"/>
        </w:rPr>
        <w:t>е</w:t>
      </w:r>
      <w:r w:rsidR="006C38A2">
        <w:rPr>
          <w:rFonts w:ascii="Times New Roman" w:hAnsi="Times New Roman" w:cs="Times New Roman"/>
          <w:sz w:val="28"/>
          <w:szCs w:val="28"/>
        </w:rPr>
        <w:t>конфессиональными</w:t>
      </w:r>
      <w:proofErr w:type="spellEnd"/>
      <w:r w:rsidR="006C38A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C38A2">
        <w:rPr>
          <w:rFonts w:ascii="Times New Roman" w:hAnsi="Times New Roman" w:cs="Times New Roman"/>
          <w:sz w:val="28"/>
          <w:szCs w:val="28"/>
        </w:rPr>
        <w:t>надконфессиональными</w:t>
      </w:r>
      <w:proofErr w:type="spellEnd"/>
      <w:r w:rsidR="006C38A2">
        <w:rPr>
          <w:rFonts w:ascii="Times New Roman" w:hAnsi="Times New Roman" w:cs="Times New Roman"/>
          <w:sz w:val="28"/>
          <w:szCs w:val="28"/>
        </w:rPr>
        <w:t>) верованиями, новыми религ</w:t>
      </w:r>
      <w:r w:rsidR="006C38A2">
        <w:rPr>
          <w:rFonts w:ascii="Times New Roman" w:hAnsi="Times New Roman" w:cs="Times New Roman"/>
          <w:sz w:val="28"/>
          <w:szCs w:val="28"/>
        </w:rPr>
        <w:t>и</w:t>
      </w:r>
      <w:r w:rsidR="006C38A2">
        <w:rPr>
          <w:rFonts w:ascii="Times New Roman" w:hAnsi="Times New Roman" w:cs="Times New Roman"/>
          <w:sz w:val="28"/>
          <w:szCs w:val="28"/>
        </w:rPr>
        <w:t>озными дви</w:t>
      </w:r>
      <w:r w:rsidR="00DF508F">
        <w:rPr>
          <w:rFonts w:ascii="Times New Roman" w:hAnsi="Times New Roman" w:cs="Times New Roman"/>
          <w:sz w:val="28"/>
          <w:szCs w:val="28"/>
        </w:rPr>
        <w:t xml:space="preserve">жениями (НРД) и т.п. </w:t>
      </w:r>
    </w:p>
    <w:p w:rsidR="006C38A2" w:rsidRDefault="00DF508F" w:rsidP="00EE78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Нетрадиционные религии </w:t>
      </w:r>
      <w:r w:rsidR="006C38A2">
        <w:rPr>
          <w:rFonts w:ascii="Times New Roman" w:hAnsi="Times New Roman" w:cs="Times New Roman"/>
          <w:sz w:val="28"/>
          <w:szCs w:val="28"/>
        </w:rPr>
        <w:t xml:space="preserve"> получают распространение в США и Европе с конца 1950-х, в странах СНГ – с конца 1980-х. Причины появления Н.Р. многие исследователи видят в кризисе постиндустриальной культуры (мат</w:t>
      </w:r>
      <w:r w:rsidR="006C38A2">
        <w:rPr>
          <w:rFonts w:ascii="Times New Roman" w:hAnsi="Times New Roman" w:cs="Times New Roman"/>
          <w:sz w:val="28"/>
          <w:szCs w:val="28"/>
        </w:rPr>
        <w:t>е</w:t>
      </w:r>
      <w:r w:rsidR="006C38A2">
        <w:rPr>
          <w:rFonts w:ascii="Times New Roman" w:hAnsi="Times New Roman" w:cs="Times New Roman"/>
          <w:sz w:val="28"/>
          <w:szCs w:val="28"/>
        </w:rPr>
        <w:t>риалистической по своей сути): масштабные ценностные трансформации п</w:t>
      </w:r>
      <w:r w:rsidR="006C38A2">
        <w:rPr>
          <w:rFonts w:ascii="Times New Roman" w:hAnsi="Times New Roman" w:cs="Times New Roman"/>
          <w:sz w:val="28"/>
          <w:szCs w:val="28"/>
        </w:rPr>
        <w:t>о</w:t>
      </w:r>
      <w:r w:rsidR="006C38A2">
        <w:rPr>
          <w:rFonts w:ascii="Times New Roman" w:hAnsi="Times New Roman" w:cs="Times New Roman"/>
          <w:sz w:val="28"/>
          <w:szCs w:val="28"/>
        </w:rPr>
        <w:t>сле Второй миро</w:t>
      </w:r>
      <w:r>
        <w:rPr>
          <w:rFonts w:ascii="Times New Roman" w:hAnsi="Times New Roman" w:cs="Times New Roman"/>
          <w:sz w:val="28"/>
          <w:szCs w:val="28"/>
        </w:rPr>
        <w:t xml:space="preserve">вой войны; </w:t>
      </w:r>
      <w:r w:rsidR="00B004C7">
        <w:rPr>
          <w:rFonts w:ascii="Times New Roman" w:hAnsi="Times New Roman" w:cs="Times New Roman"/>
          <w:sz w:val="28"/>
          <w:szCs w:val="28"/>
        </w:rPr>
        <w:t>уг</w:t>
      </w:r>
      <w:r>
        <w:rPr>
          <w:rFonts w:ascii="Times New Roman" w:hAnsi="Times New Roman" w:cs="Times New Roman"/>
          <w:sz w:val="28"/>
          <w:szCs w:val="28"/>
        </w:rPr>
        <w:t>л</w:t>
      </w:r>
      <w:r w:rsidR="00B004C7">
        <w:rPr>
          <w:rFonts w:ascii="Times New Roman" w:hAnsi="Times New Roman" w:cs="Times New Roman"/>
          <w:sz w:val="28"/>
          <w:szCs w:val="28"/>
        </w:rPr>
        <w:t>убление чувства трагичности от бесперспе</w:t>
      </w:r>
      <w:r w:rsidR="00B004C7">
        <w:rPr>
          <w:rFonts w:ascii="Times New Roman" w:hAnsi="Times New Roman" w:cs="Times New Roman"/>
          <w:sz w:val="28"/>
          <w:szCs w:val="28"/>
        </w:rPr>
        <w:t>к</w:t>
      </w:r>
      <w:r w:rsidR="00B004C7">
        <w:rPr>
          <w:rFonts w:ascii="Times New Roman" w:hAnsi="Times New Roman" w:cs="Times New Roman"/>
          <w:sz w:val="28"/>
          <w:szCs w:val="28"/>
        </w:rPr>
        <w:t>тивности разрешения нарастающих проблем (экологический кризис, полит</w:t>
      </w:r>
      <w:r w:rsidR="00B004C7">
        <w:rPr>
          <w:rFonts w:ascii="Times New Roman" w:hAnsi="Times New Roman" w:cs="Times New Roman"/>
          <w:sz w:val="28"/>
          <w:szCs w:val="28"/>
        </w:rPr>
        <w:t>и</w:t>
      </w:r>
      <w:r w:rsidR="00B004C7">
        <w:rPr>
          <w:rFonts w:ascii="Times New Roman" w:hAnsi="Times New Roman" w:cs="Times New Roman"/>
          <w:sz w:val="28"/>
          <w:szCs w:val="28"/>
        </w:rPr>
        <w:t xml:space="preserve">ческий экстремизм, ядерная угроза и т.п.); феномен социальной робинзонады личности: рост чувства одиночества человека, отчужденности, бессилия. </w:t>
      </w:r>
      <w:proofErr w:type="spellStart"/>
      <w:r w:rsidR="00B004C7">
        <w:rPr>
          <w:rFonts w:ascii="Times New Roman" w:hAnsi="Times New Roman" w:cs="Times New Roman"/>
          <w:sz w:val="28"/>
          <w:szCs w:val="28"/>
        </w:rPr>
        <w:t>В.Франкл</w:t>
      </w:r>
      <w:proofErr w:type="spellEnd"/>
      <w:r w:rsidR="00B004C7">
        <w:rPr>
          <w:rFonts w:ascii="Times New Roman" w:hAnsi="Times New Roman" w:cs="Times New Roman"/>
          <w:sz w:val="28"/>
          <w:szCs w:val="28"/>
        </w:rPr>
        <w:t xml:space="preserve"> обобщил эти причины как экзистенциальный вакуум, т.е. утрата людьми </w:t>
      </w:r>
      <w:proofErr w:type="spellStart"/>
      <w:r w:rsidR="00B004C7">
        <w:rPr>
          <w:rFonts w:ascii="Times New Roman" w:hAnsi="Times New Roman" w:cs="Times New Roman"/>
          <w:sz w:val="28"/>
          <w:szCs w:val="28"/>
        </w:rPr>
        <w:t>смыслообразующих</w:t>
      </w:r>
      <w:proofErr w:type="spellEnd"/>
      <w:r w:rsidR="00B004C7">
        <w:rPr>
          <w:rFonts w:ascii="Times New Roman" w:hAnsi="Times New Roman" w:cs="Times New Roman"/>
          <w:sz w:val="28"/>
          <w:szCs w:val="28"/>
        </w:rPr>
        <w:t xml:space="preserve"> ценностей жизни, потеря нравственной и соц</w:t>
      </w:r>
      <w:r w:rsidR="00B004C7">
        <w:rPr>
          <w:rFonts w:ascii="Times New Roman" w:hAnsi="Times New Roman" w:cs="Times New Roman"/>
          <w:sz w:val="28"/>
          <w:szCs w:val="28"/>
        </w:rPr>
        <w:t>и</w:t>
      </w:r>
      <w:r w:rsidR="00B004C7">
        <w:rPr>
          <w:rFonts w:ascii="Times New Roman" w:hAnsi="Times New Roman" w:cs="Times New Roman"/>
          <w:sz w:val="28"/>
          <w:szCs w:val="28"/>
        </w:rPr>
        <w:t>альной ориентации личности.</w:t>
      </w:r>
    </w:p>
    <w:p w:rsidR="00B004C7" w:rsidRDefault="00B004C7" w:rsidP="00EE78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Классифицировать Н.Р. достаточно проблематично. Наиболее поп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лярное основание для классификации – вероучение, догматика данной Н.Р. По этому основанию можно выделить:</w:t>
      </w:r>
    </w:p>
    <w:p w:rsidR="00B004C7" w:rsidRDefault="00B004C7" w:rsidP="00B004C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Псевдохристианские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Н.Р.,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характерна опора на христиа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ское наследие, в интерпретации которого они используют теософские и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точно-религиозные схемы или пытаются самостоятельно внести коррективы в </w:t>
      </w:r>
      <w:r w:rsidR="00EE41BB">
        <w:rPr>
          <w:rFonts w:ascii="Times New Roman" w:hAnsi="Times New Roman" w:cs="Times New Roman"/>
          <w:sz w:val="28"/>
          <w:szCs w:val="28"/>
        </w:rPr>
        <w:t xml:space="preserve">традиционные христианские положения, делая упор на </w:t>
      </w:r>
      <w:r w:rsidR="00EE41BB">
        <w:rPr>
          <w:rFonts w:ascii="Times New Roman" w:hAnsi="Times New Roman" w:cs="Times New Roman"/>
          <w:sz w:val="28"/>
          <w:szCs w:val="28"/>
          <w:u w:val="single"/>
        </w:rPr>
        <w:t>эсхатологию.</w:t>
      </w:r>
      <w:r w:rsidR="00EE41BB">
        <w:rPr>
          <w:rFonts w:ascii="Times New Roman" w:hAnsi="Times New Roman" w:cs="Times New Roman"/>
          <w:sz w:val="28"/>
          <w:szCs w:val="28"/>
        </w:rPr>
        <w:t xml:space="preserve"> Лид</w:t>
      </w:r>
      <w:r w:rsidR="00EE41BB">
        <w:rPr>
          <w:rFonts w:ascii="Times New Roman" w:hAnsi="Times New Roman" w:cs="Times New Roman"/>
          <w:sz w:val="28"/>
          <w:szCs w:val="28"/>
        </w:rPr>
        <w:t>е</w:t>
      </w:r>
      <w:r w:rsidR="00EE41BB">
        <w:rPr>
          <w:rFonts w:ascii="Times New Roman" w:hAnsi="Times New Roman" w:cs="Times New Roman"/>
          <w:sz w:val="28"/>
          <w:szCs w:val="28"/>
        </w:rPr>
        <w:t xml:space="preserve">ры таких учений чаще всего выдают себя за «продолжателей дела Христа» (Церковь объединения» </w:t>
      </w:r>
      <w:proofErr w:type="spellStart"/>
      <w:r w:rsidR="00EE41BB">
        <w:rPr>
          <w:rFonts w:ascii="Times New Roman" w:hAnsi="Times New Roman" w:cs="Times New Roman"/>
          <w:sz w:val="28"/>
          <w:szCs w:val="28"/>
        </w:rPr>
        <w:t>С.М.Муна</w:t>
      </w:r>
      <w:proofErr w:type="spellEnd"/>
      <w:r w:rsidR="00EE41BB">
        <w:rPr>
          <w:rFonts w:ascii="Times New Roman" w:hAnsi="Times New Roman" w:cs="Times New Roman"/>
          <w:sz w:val="28"/>
          <w:szCs w:val="28"/>
        </w:rPr>
        <w:t>), за пророков «Третьего Завета» («Богор</w:t>
      </w:r>
      <w:r w:rsidR="00EE41BB">
        <w:rPr>
          <w:rFonts w:ascii="Times New Roman" w:hAnsi="Times New Roman" w:cs="Times New Roman"/>
          <w:sz w:val="28"/>
          <w:szCs w:val="28"/>
        </w:rPr>
        <w:t>о</w:t>
      </w:r>
      <w:r w:rsidR="00EE41BB">
        <w:rPr>
          <w:rFonts w:ascii="Times New Roman" w:hAnsi="Times New Roman" w:cs="Times New Roman"/>
          <w:sz w:val="28"/>
          <w:szCs w:val="28"/>
        </w:rPr>
        <w:t xml:space="preserve">дичный центр» И.Береславского), за нового мессию («Церковь </w:t>
      </w:r>
      <w:proofErr w:type="spellStart"/>
      <w:r w:rsidR="00EE41BB">
        <w:rPr>
          <w:rFonts w:ascii="Times New Roman" w:hAnsi="Times New Roman" w:cs="Times New Roman"/>
          <w:sz w:val="28"/>
          <w:szCs w:val="28"/>
        </w:rPr>
        <w:t>Виссариона</w:t>
      </w:r>
      <w:proofErr w:type="spellEnd"/>
      <w:r w:rsidR="00EE41BB">
        <w:rPr>
          <w:rFonts w:ascii="Times New Roman" w:hAnsi="Times New Roman" w:cs="Times New Roman"/>
          <w:sz w:val="28"/>
          <w:szCs w:val="28"/>
        </w:rPr>
        <w:t xml:space="preserve">» С.Торопа), за Матерь Мира («Великое Белое Братство» М.В.Цвигун) и т.п. К </w:t>
      </w:r>
      <w:proofErr w:type="spellStart"/>
      <w:r w:rsidR="00EE41BB">
        <w:rPr>
          <w:rFonts w:ascii="Times New Roman" w:hAnsi="Times New Roman" w:cs="Times New Roman"/>
          <w:sz w:val="28"/>
          <w:szCs w:val="28"/>
        </w:rPr>
        <w:t>псевдохристианству</w:t>
      </w:r>
      <w:proofErr w:type="spellEnd"/>
      <w:r w:rsidR="00EE41BB">
        <w:rPr>
          <w:rFonts w:ascii="Times New Roman" w:hAnsi="Times New Roman" w:cs="Times New Roman"/>
          <w:sz w:val="28"/>
          <w:szCs w:val="28"/>
        </w:rPr>
        <w:t xml:space="preserve"> относятся и все </w:t>
      </w:r>
      <w:proofErr w:type="spellStart"/>
      <w:r w:rsidR="00EE41BB">
        <w:rPr>
          <w:rFonts w:ascii="Times New Roman" w:hAnsi="Times New Roman" w:cs="Times New Roman"/>
          <w:sz w:val="28"/>
          <w:szCs w:val="28"/>
        </w:rPr>
        <w:t>неопротестантские</w:t>
      </w:r>
      <w:proofErr w:type="spellEnd"/>
      <w:r w:rsidR="00EE41BB">
        <w:rPr>
          <w:rFonts w:ascii="Times New Roman" w:hAnsi="Times New Roman" w:cs="Times New Roman"/>
          <w:sz w:val="28"/>
          <w:szCs w:val="28"/>
        </w:rPr>
        <w:t xml:space="preserve"> учения («Дети Бога», «Христианская наука», христианская медитация, «Школа Христианского единства»). </w:t>
      </w:r>
      <w:proofErr w:type="spellStart"/>
      <w:r w:rsidR="00EE41BB">
        <w:rPr>
          <w:rFonts w:ascii="Times New Roman" w:hAnsi="Times New Roman" w:cs="Times New Roman"/>
          <w:sz w:val="28"/>
          <w:szCs w:val="28"/>
        </w:rPr>
        <w:t>Псевдохристианские</w:t>
      </w:r>
      <w:proofErr w:type="spellEnd"/>
      <w:r w:rsidR="00EE41BB">
        <w:rPr>
          <w:rFonts w:ascii="Times New Roman" w:hAnsi="Times New Roman" w:cs="Times New Roman"/>
          <w:sz w:val="28"/>
          <w:szCs w:val="28"/>
        </w:rPr>
        <w:t xml:space="preserve"> учения можно разделить на культы «Нового Откровения» (напр.,</w:t>
      </w:r>
      <w:r w:rsidR="00566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808">
        <w:rPr>
          <w:rFonts w:ascii="Times New Roman" w:hAnsi="Times New Roman" w:cs="Times New Roman"/>
          <w:sz w:val="28"/>
          <w:szCs w:val="28"/>
        </w:rPr>
        <w:t>мунисты</w:t>
      </w:r>
      <w:proofErr w:type="spellEnd"/>
      <w:r w:rsidR="00566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808">
        <w:rPr>
          <w:rFonts w:ascii="Times New Roman" w:hAnsi="Times New Roman" w:cs="Times New Roman"/>
          <w:sz w:val="28"/>
          <w:szCs w:val="28"/>
        </w:rPr>
        <w:t>виссарионовцы</w:t>
      </w:r>
      <w:proofErr w:type="spellEnd"/>
      <w:r w:rsidR="00566808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="00566808">
        <w:rPr>
          <w:rFonts w:ascii="Times New Roman" w:hAnsi="Times New Roman" w:cs="Times New Roman"/>
          <w:sz w:val="28"/>
          <w:szCs w:val="28"/>
        </w:rPr>
        <w:t>псевдобиблейские</w:t>
      </w:r>
      <w:proofErr w:type="spellEnd"/>
      <w:r w:rsidR="00566808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566808">
        <w:rPr>
          <w:rFonts w:ascii="Times New Roman" w:hAnsi="Times New Roman" w:cs="Times New Roman"/>
          <w:sz w:val="28"/>
          <w:szCs w:val="28"/>
        </w:rPr>
        <w:lastRenderedPageBreak/>
        <w:t>искажают Библию «своими» переводами и интерпретациями, вплоть до со</w:t>
      </w:r>
      <w:r w:rsidR="00566808">
        <w:rPr>
          <w:rFonts w:ascii="Times New Roman" w:hAnsi="Times New Roman" w:cs="Times New Roman"/>
          <w:sz w:val="28"/>
          <w:szCs w:val="28"/>
        </w:rPr>
        <w:t>з</w:t>
      </w:r>
      <w:r w:rsidR="00566808">
        <w:rPr>
          <w:rFonts w:ascii="Times New Roman" w:hAnsi="Times New Roman" w:cs="Times New Roman"/>
          <w:sz w:val="28"/>
          <w:szCs w:val="28"/>
        </w:rPr>
        <w:t>дания новых текстов (напр., иеговисты, мормоны). По времени возникнов</w:t>
      </w:r>
      <w:r w:rsidR="00566808">
        <w:rPr>
          <w:rFonts w:ascii="Times New Roman" w:hAnsi="Times New Roman" w:cs="Times New Roman"/>
          <w:sz w:val="28"/>
          <w:szCs w:val="28"/>
        </w:rPr>
        <w:t>е</w:t>
      </w:r>
      <w:r w:rsidR="00566808">
        <w:rPr>
          <w:rFonts w:ascii="Times New Roman" w:hAnsi="Times New Roman" w:cs="Times New Roman"/>
          <w:sz w:val="28"/>
          <w:szCs w:val="28"/>
        </w:rPr>
        <w:t xml:space="preserve">ния эти учения можно классифицировать на новые (послевоенные) и культы со стажем (с 19 </w:t>
      </w:r>
      <w:proofErr w:type="gramStart"/>
      <w:r w:rsidR="0056680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66808">
        <w:rPr>
          <w:rFonts w:ascii="Times New Roman" w:hAnsi="Times New Roman" w:cs="Times New Roman"/>
          <w:sz w:val="28"/>
          <w:szCs w:val="28"/>
        </w:rPr>
        <w:t>.).</w:t>
      </w:r>
    </w:p>
    <w:p w:rsidR="00566808" w:rsidRDefault="00566808" w:rsidP="00B004C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Неоориенталистские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неовосточные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>) Н.Р. – совокупность культов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точного происхождения,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вероучительную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основу которых составляют, как правило, </w:t>
      </w:r>
      <w:r>
        <w:rPr>
          <w:rFonts w:ascii="Times New Roman" w:hAnsi="Times New Roman" w:cs="Times New Roman"/>
          <w:sz w:val="28"/>
          <w:szCs w:val="28"/>
          <w:u w:val="single"/>
        </w:rPr>
        <w:t>индуизм, йога,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даосизм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конфуцианство. </w:t>
      </w:r>
      <w:r>
        <w:rPr>
          <w:rFonts w:ascii="Times New Roman" w:hAnsi="Times New Roman" w:cs="Times New Roman"/>
          <w:sz w:val="28"/>
          <w:szCs w:val="28"/>
        </w:rPr>
        <w:t xml:space="preserve">Основной признак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ориентализма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упор на раскрытие внутренних способностей человека через овладение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психотехнологиями</w:t>
      </w:r>
      <w:proofErr w:type="spellEnd"/>
      <w:r>
        <w:rPr>
          <w:rFonts w:ascii="Times New Roman" w:hAnsi="Times New Roman" w:cs="Times New Roman"/>
          <w:sz w:val="28"/>
          <w:szCs w:val="28"/>
        </w:rPr>
        <w:t>: кришнаиты, «Трансцендентальная медит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ция», «Лига духовного возрождения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Санатана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Дхарма», «Единственная рел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гия»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Ошо</w:t>
      </w:r>
      <w:proofErr w:type="spellEnd"/>
      <w:r>
        <w:rPr>
          <w:rFonts w:ascii="Times New Roman" w:hAnsi="Times New Roman" w:cs="Times New Roman"/>
          <w:sz w:val="28"/>
          <w:szCs w:val="28"/>
        </w:rPr>
        <w:t>»),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Синрекё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и др. Эти Н.Р. носят инструменталистский характер, что привело к их большой популярности на Западе в 1960-1970-х.</w:t>
      </w:r>
    </w:p>
    <w:p w:rsidR="00566808" w:rsidRDefault="009776F6" w:rsidP="00B004C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Оккультизм, учения типа экологии духа. Для них характерна оккуль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но-мистическая направленность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наукоподобные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объяснительные схемы и понятия (энергия, эволюция и т.п.): теософия, астрология, спиритуализм, мантика (системы гаданий «И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Цзин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др.),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вуду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масона и т.д.</w:t>
      </w:r>
    </w:p>
    <w:p w:rsidR="009776F6" w:rsidRDefault="009776F6" w:rsidP="00B004C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Неоязычество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друиды,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религия, ведовство и т.п. Часто идеология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неоязычества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используется в учениях ультраправых религиозно-политических организаций («Новый Акрополь», церковь «Нави», движение «К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богодержавию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9776F6" w:rsidRDefault="009776F6" w:rsidP="00B004C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Сатанизм.</w:t>
      </w:r>
    </w:p>
    <w:p w:rsidR="009776F6" w:rsidRDefault="009776F6" w:rsidP="00B004C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Псевдопсихологические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псевдомедицинские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движения. Их основу составляет доктрина усовершенствования духовной силы человека и его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зического состояния. Некоторые исследователи выделяют еще и так наз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ваемые коммерческие культы типа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Гербалайф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776F6" w:rsidRPr="00B004C7" w:rsidRDefault="009776F6" w:rsidP="00F757B1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разнообразие Н.Р., можно выделить три типа их специф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ческих признаков: первый тип – организационные особенности, второй – кадровые, третий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вероучительные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F757B1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="00F757B1">
        <w:rPr>
          <w:rFonts w:ascii="Times New Roman" w:hAnsi="Times New Roman" w:cs="Times New Roman"/>
          <w:sz w:val="28"/>
          <w:szCs w:val="28"/>
        </w:rPr>
        <w:t>организационным</w:t>
      </w:r>
      <w:proofErr w:type="gramEnd"/>
      <w:r w:rsidR="00F757B1">
        <w:rPr>
          <w:rFonts w:ascii="Times New Roman" w:hAnsi="Times New Roman" w:cs="Times New Roman"/>
          <w:sz w:val="28"/>
          <w:szCs w:val="28"/>
        </w:rPr>
        <w:t xml:space="preserve"> можно отнести: п</w:t>
      </w:r>
      <w:r w:rsidR="00F757B1">
        <w:rPr>
          <w:rFonts w:ascii="Times New Roman" w:hAnsi="Times New Roman" w:cs="Times New Roman"/>
          <w:sz w:val="28"/>
          <w:szCs w:val="28"/>
        </w:rPr>
        <w:t>о</w:t>
      </w:r>
      <w:r w:rsidR="00F757B1">
        <w:rPr>
          <w:rFonts w:ascii="Times New Roman" w:hAnsi="Times New Roman" w:cs="Times New Roman"/>
          <w:sz w:val="28"/>
          <w:szCs w:val="28"/>
        </w:rPr>
        <w:t>клонение живому божеству</w:t>
      </w:r>
      <w:r w:rsidR="003210A5">
        <w:rPr>
          <w:rFonts w:ascii="Times New Roman" w:hAnsi="Times New Roman" w:cs="Times New Roman"/>
          <w:sz w:val="28"/>
          <w:szCs w:val="28"/>
        </w:rPr>
        <w:t xml:space="preserve"> (</w:t>
      </w:r>
      <w:r w:rsidR="00283831">
        <w:rPr>
          <w:rFonts w:ascii="Times New Roman" w:hAnsi="Times New Roman" w:cs="Times New Roman"/>
          <w:sz w:val="28"/>
          <w:szCs w:val="28"/>
        </w:rPr>
        <w:t>обожествление лидера); жесточайшая централ</w:t>
      </w:r>
      <w:r w:rsidR="00283831">
        <w:rPr>
          <w:rFonts w:ascii="Times New Roman" w:hAnsi="Times New Roman" w:cs="Times New Roman"/>
          <w:sz w:val="28"/>
          <w:szCs w:val="28"/>
        </w:rPr>
        <w:t>и</w:t>
      </w:r>
      <w:r w:rsidR="00283831">
        <w:rPr>
          <w:rFonts w:ascii="Times New Roman" w:hAnsi="Times New Roman" w:cs="Times New Roman"/>
          <w:sz w:val="28"/>
          <w:szCs w:val="28"/>
        </w:rPr>
        <w:t xml:space="preserve">зация управления и суровая дисциплина; активное миссионерство; активное материальное жертвование или полный отказ верующего от собственности в пользу своей общины (т.е. в пользу лидера). </w:t>
      </w:r>
      <w:proofErr w:type="gramStart"/>
      <w:r w:rsidR="00283831">
        <w:rPr>
          <w:rFonts w:ascii="Times New Roman" w:hAnsi="Times New Roman" w:cs="Times New Roman"/>
          <w:sz w:val="28"/>
          <w:szCs w:val="28"/>
        </w:rPr>
        <w:t>Кадровые особенности Н.Р.: о</w:t>
      </w:r>
      <w:r w:rsidR="00283831">
        <w:rPr>
          <w:rFonts w:ascii="Times New Roman" w:hAnsi="Times New Roman" w:cs="Times New Roman"/>
          <w:sz w:val="28"/>
          <w:szCs w:val="28"/>
        </w:rPr>
        <w:t>б</w:t>
      </w:r>
      <w:r w:rsidR="00283831">
        <w:rPr>
          <w:rFonts w:ascii="Times New Roman" w:hAnsi="Times New Roman" w:cs="Times New Roman"/>
          <w:sz w:val="28"/>
          <w:szCs w:val="28"/>
        </w:rPr>
        <w:t>щая направленность на быстрое и радикальное изменение сознания новоо</w:t>
      </w:r>
      <w:r w:rsidR="00283831">
        <w:rPr>
          <w:rFonts w:ascii="Times New Roman" w:hAnsi="Times New Roman" w:cs="Times New Roman"/>
          <w:sz w:val="28"/>
          <w:szCs w:val="28"/>
        </w:rPr>
        <w:t>б</w:t>
      </w:r>
      <w:r w:rsidR="00283831">
        <w:rPr>
          <w:rFonts w:ascii="Times New Roman" w:hAnsi="Times New Roman" w:cs="Times New Roman"/>
          <w:sz w:val="28"/>
          <w:szCs w:val="28"/>
        </w:rPr>
        <w:t>ращенного; агрессивные методы привлечения и удержания своих сторонн</w:t>
      </w:r>
      <w:r w:rsidR="00283831">
        <w:rPr>
          <w:rFonts w:ascii="Times New Roman" w:hAnsi="Times New Roman" w:cs="Times New Roman"/>
          <w:sz w:val="28"/>
          <w:szCs w:val="28"/>
        </w:rPr>
        <w:t>и</w:t>
      </w:r>
      <w:r w:rsidR="005F03B3">
        <w:rPr>
          <w:rFonts w:ascii="Times New Roman" w:hAnsi="Times New Roman" w:cs="Times New Roman"/>
          <w:sz w:val="28"/>
          <w:szCs w:val="28"/>
        </w:rPr>
        <w:t>ков, о</w:t>
      </w:r>
      <w:r w:rsidR="00283831">
        <w:rPr>
          <w:rFonts w:ascii="Times New Roman" w:hAnsi="Times New Roman" w:cs="Times New Roman"/>
          <w:sz w:val="28"/>
          <w:szCs w:val="28"/>
        </w:rPr>
        <w:t>снованные на психологической обработке индивиду</w:t>
      </w:r>
      <w:r w:rsidR="005F03B3">
        <w:rPr>
          <w:rFonts w:ascii="Times New Roman" w:hAnsi="Times New Roman" w:cs="Times New Roman"/>
          <w:sz w:val="28"/>
          <w:szCs w:val="28"/>
        </w:rPr>
        <w:t>ума; требование б</w:t>
      </w:r>
      <w:r w:rsidR="005F03B3">
        <w:rPr>
          <w:rFonts w:ascii="Times New Roman" w:hAnsi="Times New Roman" w:cs="Times New Roman"/>
          <w:sz w:val="28"/>
          <w:szCs w:val="28"/>
        </w:rPr>
        <w:t>е</w:t>
      </w:r>
      <w:r w:rsidR="005F03B3">
        <w:rPr>
          <w:rFonts w:ascii="Times New Roman" w:hAnsi="Times New Roman" w:cs="Times New Roman"/>
          <w:sz w:val="28"/>
          <w:szCs w:val="28"/>
        </w:rPr>
        <w:t>зоговорочного принятия вероучения и исполнения культовых предписаний; полное разрушение социальных связей личности и включенность только в структуру группы единоверцев; унификация личности верующего до типа «фанатик» или «зомби».</w:t>
      </w:r>
      <w:proofErr w:type="gramEnd"/>
      <w:r w:rsidR="005F0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03B3">
        <w:rPr>
          <w:rFonts w:ascii="Times New Roman" w:hAnsi="Times New Roman" w:cs="Times New Roman"/>
          <w:sz w:val="28"/>
          <w:szCs w:val="28"/>
        </w:rPr>
        <w:t>Вероучительные</w:t>
      </w:r>
      <w:proofErr w:type="spellEnd"/>
      <w:r w:rsidR="005F03B3">
        <w:rPr>
          <w:rFonts w:ascii="Times New Roman" w:hAnsi="Times New Roman" w:cs="Times New Roman"/>
          <w:sz w:val="28"/>
          <w:szCs w:val="28"/>
        </w:rPr>
        <w:t xml:space="preserve"> особенности: отсутствие догмат</w:t>
      </w:r>
      <w:r w:rsidR="005F03B3">
        <w:rPr>
          <w:rFonts w:ascii="Times New Roman" w:hAnsi="Times New Roman" w:cs="Times New Roman"/>
          <w:sz w:val="28"/>
          <w:szCs w:val="28"/>
        </w:rPr>
        <w:t>и</w:t>
      </w:r>
      <w:r w:rsidR="005F03B3">
        <w:rPr>
          <w:rFonts w:ascii="Times New Roman" w:hAnsi="Times New Roman" w:cs="Times New Roman"/>
          <w:sz w:val="28"/>
          <w:szCs w:val="28"/>
        </w:rPr>
        <w:lastRenderedPageBreak/>
        <w:t>ческой и обрядовой традиции (вероучение и культ находятся в стадии фо</w:t>
      </w:r>
      <w:r w:rsidR="005F03B3">
        <w:rPr>
          <w:rFonts w:ascii="Times New Roman" w:hAnsi="Times New Roman" w:cs="Times New Roman"/>
          <w:sz w:val="28"/>
          <w:szCs w:val="28"/>
        </w:rPr>
        <w:t>р</w:t>
      </w:r>
      <w:r w:rsidR="005F03B3">
        <w:rPr>
          <w:rFonts w:ascii="Times New Roman" w:hAnsi="Times New Roman" w:cs="Times New Roman"/>
          <w:sz w:val="28"/>
          <w:szCs w:val="28"/>
        </w:rPr>
        <w:t xml:space="preserve">мирования, уточнения); ярко выраженное </w:t>
      </w:r>
      <w:proofErr w:type="spellStart"/>
      <w:r w:rsidR="005F03B3">
        <w:rPr>
          <w:rFonts w:ascii="Times New Roman" w:hAnsi="Times New Roman" w:cs="Times New Roman"/>
          <w:sz w:val="28"/>
          <w:szCs w:val="28"/>
        </w:rPr>
        <w:t>антихристианство</w:t>
      </w:r>
      <w:proofErr w:type="spellEnd"/>
      <w:r w:rsidR="005F03B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F03B3">
        <w:rPr>
          <w:rFonts w:ascii="Times New Roman" w:hAnsi="Times New Roman" w:cs="Times New Roman"/>
          <w:sz w:val="28"/>
          <w:szCs w:val="28"/>
        </w:rPr>
        <w:t>неоязычество</w:t>
      </w:r>
      <w:proofErr w:type="spellEnd"/>
      <w:r w:rsidR="005F03B3">
        <w:rPr>
          <w:rFonts w:ascii="Times New Roman" w:hAnsi="Times New Roman" w:cs="Times New Roman"/>
          <w:sz w:val="28"/>
          <w:szCs w:val="28"/>
        </w:rPr>
        <w:t xml:space="preserve"> (вплоть до идолопоклонства); синтетичность и эклектичность вероучения, в котором можно обнаружить и христианские, и восточные, и теософские, и научные понятия, символы и мотивы; такая компилятивность вероучения п</w:t>
      </w:r>
      <w:r w:rsidR="005F03B3">
        <w:rPr>
          <w:rFonts w:ascii="Times New Roman" w:hAnsi="Times New Roman" w:cs="Times New Roman"/>
          <w:sz w:val="28"/>
          <w:szCs w:val="28"/>
        </w:rPr>
        <w:t>о</w:t>
      </w:r>
      <w:r w:rsidR="005F03B3">
        <w:rPr>
          <w:rFonts w:ascii="Times New Roman" w:hAnsi="Times New Roman" w:cs="Times New Roman"/>
          <w:sz w:val="28"/>
          <w:szCs w:val="28"/>
        </w:rPr>
        <w:t>зволяет ему претендовать на обладание абсолютной истиной как результату «всеобщего синтеза» духовной традиции человечества; учение и обряд носят ярко выраженный мистический характер, коренящийся в системе эзотерич</w:t>
      </w:r>
      <w:r w:rsidR="005F03B3">
        <w:rPr>
          <w:rFonts w:ascii="Times New Roman" w:hAnsi="Times New Roman" w:cs="Times New Roman"/>
          <w:sz w:val="28"/>
          <w:szCs w:val="28"/>
        </w:rPr>
        <w:t>е</w:t>
      </w:r>
      <w:r w:rsidR="005F03B3">
        <w:rPr>
          <w:rFonts w:ascii="Times New Roman" w:hAnsi="Times New Roman" w:cs="Times New Roman"/>
          <w:sz w:val="28"/>
          <w:szCs w:val="28"/>
        </w:rPr>
        <w:t>ских идей и установок. К особенностям Н.Р. можно отнести и методы ве</w:t>
      </w:r>
      <w:r w:rsidR="005F03B3">
        <w:rPr>
          <w:rFonts w:ascii="Times New Roman" w:hAnsi="Times New Roman" w:cs="Times New Roman"/>
          <w:sz w:val="28"/>
          <w:szCs w:val="28"/>
        </w:rPr>
        <w:t>р</w:t>
      </w:r>
      <w:r w:rsidR="005F03B3">
        <w:rPr>
          <w:rFonts w:ascii="Times New Roman" w:hAnsi="Times New Roman" w:cs="Times New Roman"/>
          <w:sz w:val="28"/>
          <w:szCs w:val="28"/>
        </w:rPr>
        <w:t>бовки сторонников, методы обработки неофита: «бомбардировка любовью» (Вы – центр внимания, восхищения, любви); информационная комфор</w:t>
      </w:r>
      <w:r w:rsidR="0099715A">
        <w:rPr>
          <w:rFonts w:ascii="Times New Roman" w:hAnsi="Times New Roman" w:cs="Times New Roman"/>
          <w:sz w:val="28"/>
          <w:szCs w:val="28"/>
        </w:rPr>
        <w:t>тность (Вы получаете ответы на все вопросы); изоляция (общение только с един</w:t>
      </w:r>
      <w:r w:rsidR="0099715A">
        <w:rPr>
          <w:rFonts w:ascii="Times New Roman" w:hAnsi="Times New Roman" w:cs="Times New Roman"/>
          <w:sz w:val="28"/>
          <w:szCs w:val="28"/>
        </w:rPr>
        <w:t>о</w:t>
      </w:r>
      <w:r w:rsidR="0099715A">
        <w:rPr>
          <w:rFonts w:ascii="Times New Roman" w:hAnsi="Times New Roman" w:cs="Times New Roman"/>
          <w:sz w:val="28"/>
          <w:szCs w:val="28"/>
        </w:rPr>
        <w:t xml:space="preserve">верцами); строгий режим (ограничение сна и пищи, изнурительные духовные практики, тяжелый физический труд). Эти методы присущи, прежде всего, т.н. тоталитарным (деструктивным) сектам, ставящим под полный контроль сознание и поведение адепта, </w:t>
      </w:r>
      <w:proofErr w:type="gramStart"/>
      <w:r w:rsidR="0099715A">
        <w:rPr>
          <w:rFonts w:ascii="Times New Roman" w:hAnsi="Times New Roman" w:cs="Times New Roman"/>
          <w:sz w:val="28"/>
          <w:szCs w:val="28"/>
        </w:rPr>
        <w:t>разрушающих</w:t>
      </w:r>
      <w:proofErr w:type="gramEnd"/>
      <w:r w:rsidR="0099715A">
        <w:rPr>
          <w:rFonts w:ascii="Times New Roman" w:hAnsi="Times New Roman" w:cs="Times New Roman"/>
          <w:sz w:val="28"/>
          <w:szCs w:val="28"/>
        </w:rPr>
        <w:t xml:space="preserve"> его личность.</w:t>
      </w:r>
      <w:bookmarkStart w:id="0" w:name="_GoBack"/>
      <w:bookmarkEnd w:id="0"/>
    </w:p>
    <w:p w:rsidR="00EE780A" w:rsidRPr="00EE780A" w:rsidRDefault="00EE780A" w:rsidP="00EE780A">
      <w:pPr>
        <w:rPr>
          <w:rFonts w:ascii="Times New Roman" w:hAnsi="Times New Roman" w:cs="Times New Roman"/>
          <w:sz w:val="28"/>
          <w:szCs w:val="28"/>
        </w:rPr>
      </w:pPr>
    </w:p>
    <w:sectPr w:rsidR="00EE780A" w:rsidRPr="00EE780A" w:rsidSect="00927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51B22"/>
    <w:multiLevelType w:val="hybridMultilevel"/>
    <w:tmpl w:val="EBDC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 w:grammar="clean"/>
  <w:defaultTabStop w:val="708"/>
  <w:autoHyphenation/>
  <w:characterSpacingControl w:val="doNotCompress"/>
  <w:compat/>
  <w:rsids>
    <w:rsidRoot w:val="00EE780A"/>
    <w:rsid w:val="00101699"/>
    <w:rsid w:val="00283831"/>
    <w:rsid w:val="002B43A0"/>
    <w:rsid w:val="003210A5"/>
    <w:rsid w:val="00425D93"/>
    <w:rsid w:val="00566808"/>
    <w:rsid w:val="005F03B3"/>
    <w:rsid w:val="006C38A2"/>
    <w:rsid w:val="006E6959"/>
    <w:rsid w:val="0092718B"/>
    <w:rsid w:val="009776F6"/>
    <w:rsid w:val="00980D89"/>
    <w:rsid w:val="0099715A"/>
    <w:rsid w:val="00B004C7"/>
    <w:rsid w:val="00DF508F"/>
    <w:rsid w:val="00E551C8"/>
    <w:rsid w:val="00EE41BB"/>
    <w:rsid w:val="00EE780A"/>
    <w:rsid w:val="00F75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4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4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ISMA</Company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istor</dc:creator>
  <cp:keywords/>
  <dc:description/>
  <cp:lastModifiedBy>Алексей</cp:lastModifiedBy>
  <cp:revision>10</cp:revision>
  <cp:lastPrinted>2016-10-14T12:21:00Z</cp:lastPrinted>
  <dcterms:created xsi:type="dcterms:W3CDTF">2012-11-26T09:48:00Z</dcterms:created>
  <dcterms:modified xsi:type="dcterms:W3CDTF">2018-02-25T11:25:00Z</dcterms:modified>
</cp:coreProperties>
</file>