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ДОМАШНЕЕ ЗАДАНИЕ РО ПСИХОЛОГИИ ДЛЯ СТУДЕНТОВ </w:t>
      </w:r>
    </w:p>
    <w:p>
      <w:pPr>
        <w:spacing w:after="0"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КУРСА  ПЕДИАТРИЧЕСКОГО  ФАКУЛЬТЕТА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color="auto" w:val="single"/>
        </w:rPr>
      </w:pPr>
      <w:r>
        <w:rPr>
          <w:rFonts w:ascii="Times New Roman" w:hAnsi="Times New Roman"/>
          <w:b/>
          <w:sz w:val="28"/>
          <w:szCs w:val="28"/>
          <w:u w:color="auto" w:val="single"/>
        </w:rPr>
        <w:t>Занятие 1.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Психология как наука. Роль психологических дисциплин в профессиональной деятельности врача. Категориальный аппарат психологии. Предмет, задачи и методы психологии. Понятие психики: структура и функции психики. Отрасли психологии. Исторические этапы становления психологии. Современные психологические направления. </w:t>
      </w:r>
      <w:r/>
      <w:bookmarkStart w:id="0" w:name="_Hlk81215020"/>
      <w:bookmarkEnd w:id="0"/>
      <w:r/>
      <w:r>
        <w:rPr>
          <w:rFonts w:ascii="Times New Roman" w:hAnsi="Times New Roman"/>
          <w:b/>
          <w:sz w:val="24"/>
          <w:szCs w:val="24"/>
        </w:rPr>
        <w:t>П</w:t>
      </w:r>
      <w:r/>
      <w:bookmarkStart w:id="1" w:name="_Hlk81214916"/>
      <w:bookmarkEnd w:id="1"/>
      <w:r/>
      <w:r>
        <w:rPr>
          <w:rFonts w:ascii="Times New Roman" w:hAnsi="Times New Roman"/>
          <w:b/>
          <w:sz w:val="24"/>
          <w:szCs w:val="24"/>
        </w:rPr>
        <w:t>сихология ощущений и восприятия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</w:r>
    </w:p>
    <w:p>
      <w:pPr>
        <w: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</w:t>
      </w:r>
      <w:r>
        <w:rPr>
          <w:rFonts w:ascii="Times New Roman" w:hAnsi="Times New Roman"/>
          <w:b/>
          <w:sz w:val="24"/>
          <w:szCs w:val="24"/>
        </w:rPr>
        <w:t xml:space="preserve">занятия: </w:t>
      </w:r>
      <w:r>
        <w:rPr>
          <w:rFonts w:ascii="Times New Roman" w:hAnsi="Times New Roman"/>
          <w:sz w:val="24"/>
          <w:szCs w:val="24"/>
        </w:rPr>
        <w:t>современное определение понятия «психология»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анализ базовых понятий психологии, формирование понимания психики как целостной структуры психических явлений, формирование и развитие компетенций, необходимых в профессиональной деятельности врача; п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сихология </w:t>
      </w:r>
      <w:r/>
      <w:bookmarkStart w:id="2" w:name="_Hlk81214960"/>
      <w:bookmarkEnd w:id="2"/>
      <w:r/>
      <w:r>
        <w:rPr>
          <w:rFonts w:ascii="Times New Roman" w:hAnsi="Times New Roman"/>
          <w:bCs/>
          <w:color w:val="000000"/>
          <w:sz w:val="24"/>
          <w:szCs w:val="24"/>
        </w:rPr>
        <w:t>ощущений и восприятия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понятия темы:</w:t>
      </w:r>
      <w:r>
        <w:rPr>
          <w:rFonts w:ascii="Times New Roman" w:hAnsi="Times New Roman"/>
          <w:sz w:val="24"/>
          <w:szCs w:val="24"/>
        </w:rPr>
        <w:t xml:space="preserve"> психология, психика, методы психологии,  структура психики, функции психики, отрасли психологии, бихевиоризм, психоанализ, гуманистическая психология, экзистенциальная психология, когнитивная психология,  гештальт-</w:t>
      </w:r>
      <w:r/>
      <w:bookmarkStart w:id="3" w:name="_GoBack"/>
      <w:bookmarkEnd w:id="3"/>
      <w:r/>
      <w:r>
        <w:rPr>
          <w:rFonts w:ascii="Times New Roman" w:hAnsi="Times New Roman"/>
          <w:sz w:val="24"/>
          <w:szCs w:val="24"/>
        </w:rPr>
        <w:t xml:space="preserve">терапия; </w:t>
      </w:r>
      <w:r>
        <w:rPr>
          <w:rFonts w:ascii="Times New Roman" w:hAnsi="Times New Roman"/>
          <w:sz w:val="24"/>
          <w:szCs w:val="24"/>
        </w:rPr>
        <w:t>ощущени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и восприяти</w:t>
      </w:r>
      <w:r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Содержание темы: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1.Современное понимание психологии как науки.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2.Исторические этапы становления психологии.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3.Современные направления психологии в медицинской практике.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4.Базовые понятия и категории психологии.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5.Психика как предмет психологии. Структура психики.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6.Задачи и методы психологической науки.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7.Отрасли психологии.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Психология ощущений и восприятия.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/>
          <w:b/>
          <w:sz w:val="28"/>
          <w:szCs w:val="28"/>
        </w:rPr>
      </w:pPr>
      <w:r/>
      <w:bookmarkStart w:id="4" w:name="_Hlk81215189"/>
      <w:bookmarkEnd w:id="4"/>
      <w:r/>
      <w:r>
        <w:rPr>
          <w:rFonts w:ascii="Times New Roman" w:hAnsi="Times New Roman"/>
          <w:b/>
          <w:sz w:val="28"/>
          <w:szCs w:val="28"/>
        </w:rPr>
        <w:t>Задания:</w:t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1 задание</w:t>
      </w:r>
      <w:r>
        <w:rPr>
          <w:rFonts w:ascii="Times New Roman" w:hAnsi="Times New Roman"/>
          <w:sz w:val="24"/>
          <w:szCs w:val="24"/>
        </w:rPr>
        <w:t>. Изучите материал  1 лекции по психологии по теме занятия.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2 задание.</w:t>
      </w:r>
      <w:r>
        <w:rPr>
          <w:rFonts w:ascii="Times New Roman" w:hAnsi="Times New Roman"/>
          <w:sz w:val="24"/>
          <w:szCs w:val="24"/>
        </w:rPr>
        <w:t xml:space="preserve">  По материалам лекции и учебного пособия «Психологический практикум» ПИСЬМЕННО ответьте  на вопросы для самоконтроля знаний по 1  теме практикума.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3 задание.</w:t>
      </w:r>
      <w:r>
        <w:rPr>
          <w:rFonts w:ascii="Times New Roman" w:hAnsi="Times New Roman"/>
          <w:sz w:val="24"/>
          <w:szCs w:val="24"/>
        </w:rPr>
        <w:t xml:space="preserve"> </w:t>
      </w:r>
      <w:r/>
      <w:bookmarkStart w:id="5" w:name="_Hlk81215678"/>
      <w:bookmarkEnd w:id="5"/>
      <w:r/>
      <w:r>
        <w:rPr>
          <w:rFonts w:ascii="Times New Roman" w:hAnsi="Times New Roman"/>
          <w:sz w:val="24"/>
          <w:szCs w:val="24"/>
        </w:rPr>
        <w:t xml:space="preserve"> ПИСЬМЕННО выполните тестирование по 1 теме Психологического практикума.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4 задание</w:t>
      </w:r>
      <w:r>
        <w:rPr>
          <w:rFonts w:ascii="Times New Roman" w:hAnsi="Times New Roman"/>
          <w:sz w:val="24"/>
          <w:szCs w:val="24"/>
        </w:rPr>
        <w:t xml:space="preserve">. Выполните контрольные задания и ситуационные задачи №1, 3, 4, 5 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темы 1  Психологического практикума (в электронном виде).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color="auto" w:val="single"/>
        </w:rPr>
      </w:pPr>
      <w:r>
        <w:rPr>
          <w:rFonts w:ascii="Times New Roman" w:hAnsi="Times New Roman"/>
          <w:b/>
          <w:bCs/>
          <w:sz w:val="24"/>
          <w:szCs w:val="24"/>
          <w:u w:color="auto" w:val="single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color="auto" w:val="single"/>
        </w:rPr>
      </w:pPr>
      <w:r>
        <w:rPr>
          <w:rFonts w:ascii="Times New Roman" w:hAnsi="Times New Roman"/>
          <w:b/>
          <w:bCs/>
          <w:sz w:val="24"/>
          <w:szCs w:val="24"/>
          <w:u w:color="auto" w:val="single"/>
        </w:rPr>
        <w:t>Фото 2 и 3 заданий, выполненных письменно и печатный вариант 4 задания высылаются одним файлом! Файл должен быть правильно подписан: ФИ студента, номер группы, номер темы.</w:t>
      </w:r>
    </w:p>
    <w:p>
      <w:pPr>
        <w:pStyle w:val="para1"/>
        <w:ind w:left="502"/>
        <w:spacing w:after="200"/>
        <w:rPr>
          <w:color w:val="000000"/>
        </w:rPr>
      </w:pPr>
      <w:r>
        <w:rPr>
          <w:color w:val="000000"/>
        </w:rPr>
      </w:r>
    </w:p>
    <w:p>
      <w:pPr>
        <w:pStyle w:val="para1"/>
        <w:ind w:left="502"/>
        <w:spacing w:after="200"/>
        <w:rPr>
          <w:color w:val="000000"/>
        </w:rPr>
      </w:pPr>
      <w:r>
        <w:rPr>
          <w:color w:val="000000"/>
        </w:rPr>
      </w:r>
    </w:p>
    <w:p>
      <w:pPr>
        <w:pStyle w:val="para1"/>
        <w:ind w:left="0"/>
        <w:spacing w:after="200"/>
        <w:rPr>
          <w:color w:val="000000"/>
        </w:rPr>
      </w:pPr>
      <w:r>
        <w:rPr>
          <w:color w:val="000000"/>
        </w:rPr>
      </w:r>
    </w:p>
    <w:p>
      <w:pPr>
        <w:pStyle w:val="para1"/>
        <w:ind w:left="502"/>
        <w:spacing w:after="200"/>
        <w:rPr>
          <w:color w:val="000000"/>
        </w:rPr>
      </w:pPr>
      <w:r>
        <w:rPr>
          <w:b/>
          <w:bCs/>
          <w:color w:val="000000"/>
        </w:rPr>
        <w:t>Литература</w:t>
      </w:r>
      <w:r>
        <w:rPr>
          <w:color w:val="000000"/>
        </w:rPr>
        <w:t xml:space="preserve">: </w:t>
      </w:r>
    </w:p>
    <w:p>
      <w:pPr>
        <w:pStyle w:val="para2"/>
        <w:ind w:left="0"/>
        <w:spacing w:after="0"/>
        <w:jc w:val="both"/>
        <w:tabs defTabSz="708">
          <w:tab w:val="left" w:pos="-567" w:leader="none"/>
          <w:tab w:val="left" w:pos="0" w:leader="none"/>
          <w:tab w:val="left" w:pos="8505" w:leader="none"/>
        </w:tabs>
      </w:pPr>
      <w:r>
        <w:t>1. Бордовская, Н. В. Педагогика и психология : учебник для вузов / Н. В. Бордовская. – СПб. : Питер, 2014. – 624 с.</w:t>
      </w:r>
    </w:p>
    <w:p>
      <w:pPr>
        <w:pStyle w:val="para2"/>
        <w:ind w:left="0"/>
        <w:spacing w:after="0"/>
        <w:jc w:val="both"/>
        <w:tabs defTabSz="708">
          <w:tab w:val="left" w:pos="-567" w:leader="none"/>
          <w:tab w:val="left" w:pos="0" w:leader="none"/>
          <w:tab w:val="left" w:pos="8505" w:leader="none"/>
        </w:tabs>
      </w:pPr>
      <w:r>
        <w:t xml:space="preserve">2. Клиническая психология : учебник для вузов. – 4-е изд., перераб. и доп. / под ред. Б. Д. Карвасарского. – СПб. : Питер, 2013. – 864 с.      </w:t>
      </w:r>
    </w:p>
    <w:p>
      <w:pPr>
        <w:pStyle w:val="para2"/>
        <w:ind w:left="0"/>
        <w:spacing w:after="0"/>
        <w:jc w:val="both"/>
        <w:tabs defTabSz="708">
          <w:tab w:val="left" w:pos="-567" w:leader="none"/>
          <w:tab w:val="left" w:pos="0" w:leader="none"/>
          <w:tab w:val="left" w:pos="8505" w:leader="none"/>
        </w:tabs>
      </w:pPr>
      <w:r>
        <w:t>3. Немов, Р. С. Психология / Р. С. Немов : в 3-х т. – Т. 1.Общие вопросы психологии. – М. :Юрайт, 2013.</w:t>
      </w:r>
    </w:p>
    <w:p>
      <w:pPr>
        <w:pStyle w:val="para2"/>
        <w:ind w:left="0"/>
        <w:spacing w:after="0"/>
        <w:jc w:val="both"/>
        <w:tabs defTabSz="708">
          <w:tab w:val="left" w:pos="-567" w:leader="none"/>
          <w:tab w:val="left" w:pos="0" w:leader="none"/>
          <w:tab w:val="left" w:pos="8505" w:leader="none"/>
        </w:tabs>
      </w:pPr>
      <w:r>
        <w:t>4. Рубинштейн, С. Л. Основы общей психологии / С. Л. Рубинштейн. – СПб. : Питер, 2013. – 712 с.</w:t>
      </w:r>
    </w:p>
    <w:p>
      <w:pPr>
        <w:pStyle w:val="para2"/>
        <w:ind w:left="0"/>
        <w:spacing w:after="0"/>
        <w:jc w:val="both"/>
        <w:tabs defTabSz="708">
          <w:tab w:val="left" w:pos="-567" w:leader="none"/>
          <w:tab w:val="left" w:pos="0" w:leader="none"/>
          <w:tab w:val="left" w:pos="8505" w:leader="none"/>
        </w:tabs>
      </w:pPr>
      <w:r>
        <w:t>5. Холмогорова, А. Б. Клиническая психология / А. Б. Холмогорова : в 4-х т. – Т. 2. –М. : Академия, 2012.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MS Gothic">
    <w:panose1 w:val="020B0609070205080204"/>
    <w:charset w:val="80"/>
    <w:family w:val="modern"/>
    <w:pitch w:val="default"/>
  </w:font>
  <w:font w:name="Cambria">
    <w:panose1 w:val="02040503050406030204"/>
    <w:charset w:val="cc"/>
    <w:family w:val="roman"/>
    <w:pitch w:val="default"/>
  </w:font>
  <w:font w:name="MS Mincho">
    <w:panose1 w:val="020B0609070205080204"/>
    <w:charset w:val="80"/>
    <w:family w:val="moder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5"/>
      <w:tmLastPosIdx w:val="9"/>
    </w:tmLastPosCaret>
    <w:tmLastPosAnchor>
      <w:tmLastPosPgfIdx w:val="0"/>
      <w:tmLastPosIdx w:val="0"/>
    </w:tmLastPosAnchor>
    <w:tmLastPosTblRect w:left="0" w:top="0" w:right="0" w:bottom="0"/>
  </w:tmLastPos>
  <w:tmAppRevision w:date="1642572542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spacing w:after="0" w:line="240" w:lineRule="auto"/>
      <w:contextualSpacing/>
    </w:pPr>
    <w:rPr>
      <w:rFonts w:ascii="Times New Roman" w:hAnsi="Times New Roman" w:eastAsia="Times New Roman"/>
      <w:sz w:val="24"/>
      <w:szCs w:val="24"/>
    </w:rPr>
  </w:style>
  <w:style w:type="paragraph" w:styleId="para2">
    <w:name w:val="Body Text Indent"/>
    <w:qFormat/>
    <w:basedOn w:val="para0"/>
    <w:pPr>
      <w:ind w:left="283"/>
      <w:spacing w:after="120" w:line="240" w:lineRule="auto"/>
    </w:pPr>
    <w:rPr>
      <w:rFonts w:ascii="Times New Roman" w:hAnsi="Times New Roman" w:eastAsia="Times New Roman"/>
      <w:sz w:val="24"/>
      <w:szCs w:val="24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spacing w:after="0" w:line="240" w:lineRule="auto"/>
      <w:contextualSpacing/>
    </w:pPr>
    <w:rPr>
      <w:rFonts w:ascii="Times New Roman" w:hAnsi="Times New Roman" w:eastAsia="Times New Roman"/>
      <w:sz w:val="24"/>
      <w:szCs w:val="24"/>
    </w:rPr>
  </w:style>
  <w:style w:type="paragraph" w:styleId="para2">
    <w:name w:val="Body Text Indent"/>
    <w:qFormat/>
    <w:basedOn w:val="para0"/>
    <w:pPr>
      <w:ind w:left="283"/>
      <w:spacing w:after="120" w:line="240" w:lineRule="auto"/>
    </w:pPr>
    <w:rPr>
      <w:rFonts w:ascii="Times New Roman" w:hAnsi="Times New Roman" w:eastAsia="Times New Roman"/>
      <w:sz w:val="24"/>
      <w:szCs w:val="24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/>
  <cp:revision>4</cp:revision>
  <dcterms:created xsi:type="dcterms:W3CDTF">2021-08-30T13:52:00Z</dcterms:created>
  <dcterms:modified xsi:type="dcterms:W3CDTF">2022-01-19T06:09:02Z</dcterms:modified>
</cp:coreProperties>
</file>