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sz w:val="28"/>
          <w:szCs w:val="28"/>
          <w:lang w:val="ru-ru" w:eastAsia="zh-cn" w:bidi="ar-sa"/>
        </w:rPr>
      </w:pPr>
      <w:r>
        <w:rPr>
          <w:rFonts w:eastAsia="Calibri"/>
          <w:b/>
          <w:sz w:val="28"/>
          <w:szCs w:val="28"/>
          <w:lang w:val="ru-ru" w:eastAsia="zh-cn" w:bidi="ar-sa"/>
        </w:rPr>
        <w:t xml:space="preserve">ДОМАШНЕЕ ЗАДАНИЕ ПО ПСИХОЛОГИИ ДЛЯ СТУДЕНТОВ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sz w:val="28"/>
          <w:szCs w:val="28"/>
          <w:lang w:val="ru-ru" w:eastAsia="zh-cn" w:bidi="ar-sa"/>
        </w:rPr>
      </w:pPr>
      <w:r>
        <w:rPr>
          <w:rFonts w:eastAsia="Calibri"/>
          <w:b/>
          <w:sz w:val="28"/>
          <w:szCs w:val="28"/>
          <w:lang w:val="ru-ru" w:eastAsia="zh-cn" w:bidi="ar-sa"/>
        </w:rPr>
        <w:t xml:space="preserve">1 КУРСА  ПЕДИАТРИЧЕСКОГО  ФАКУЛЬТЕТА </w:t>
      </w:r>
    </w:p>
    <w:p>
      <w:pPr>
        <w:spacing/>
        <w:jc w:val="center"/>
        <w:widowControl/>
        <w:rPr>
          <w:rFonts w:eastAsia="Calibri"/>
          <w:b/>
          <w:sz w:val="28"/>
          <w:szCs w:val="28"/>
          <w:u w:color="auto" w:val="single"/>
          <w:lang w:val="ru-ru" w:eastAsia="zh-cn" w:bidi="ar-sa"/>
        </w:rPr>
      </w:pPr>
      <w:r>
        <w:rPr>
          <w:rFonts w:eastAsia="Calibri"/>
          <w:b/>
          <w:sz w:val="28"/>
          <w:szCs w:val="28"/>
          <w:u w:color="auto" w:val="single"/>
          <w:lang w:val="ru-ru" w:eastAsia="zh-cn" w:bidi="ar-sa"/>
        </w:rPr>
        <w:t>Занятие 4.</w:t>
      </w:r>
    </w:p>
    <w:p>
      <w:pPr>
        <w:spacing/>
        <w:jc w:val="center"/>
        <w:widowControl/>
        <w:rPr>
          <w:rFonts w:eastAsia="Calibri"/>
          <w:b/>
          <w:sz w:val="28"/>
          <w:szCs w:val="28"/>
          <w:u w:color="auto" w:val="single"/>
          <w:lang w:val="ru-ru" w:eastAsia="zh-cn" w:bidi="ar-sa"/>
        </w:rPr>
      </w:pPr>
      <w:r>
        <w:rPr>
          <w:rFonts w:eastAsia="Calibri"/>
          <w:b/>
          <w:sz w:val="28"/>
          <w:szCs w:val="28"/>
          <w:u w:color="auto" w:val="single"/>
          <w:lang w:val="ru-ru" w:eastAsia="zh-cn" w:bidi="ar-sa"/>
        </w:rPr>
      </w:r>
    </w:p>
    <w:p>
      <w:pPr>
        <w:spacing/>
        <w:jc w:val="center"/>
        <w:widowControl/>
        <w:tabs defTabSz="708">
          <w:tab w:val="left" w:pos="0" w:leader="none"/>
        </w:tabs>
        <w:rPr>
          <w:rFonts w:eastAsia="Times New Roman"/>
          <w:b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/>
          <w:kern w:val="0"/>
          <w:sz w:val="28"/>
          <w:szCs w:val="28"/>
          <w:lang w:val="ru-ru" w:eastAsia="zh-cn" w:bidi="ar-sa"/>
        </w:rPr>
        <w:t>Тема 4.  Психика  как целостная структура психических явлений. Сознание и бессознательное. Структура и свойства сознания. Типы бессознательного. Психологические факторы формирования здорового образа жизни.</w:t>
      </w:r>
    </w:p>
    <w:p>
      <w:pPr>
        <w:spacing/>
        <w:jc w:val="center"/>
        <w:widowControl/>
        <w:tabs defTabSz="708">
          <w:tab w:val="left" w:pos="0" w:leader="none"/>
        </w:tabs>
        <w:rPr>
          <w:rFonts w:eastAsia="Times New Roman"/>
          <w:b/>
          <w:kern w:val="0"/>
          <w:sz w:val="28"/>
          <w:szCs w:val="28"/>
          <w:u w:color="auto" w:val="single"/>
          <w:lang w:val="ru-ru" w:eastAsia="zh-cn" w:bidi="ar-sa"/>
        </w:rPr>
      </w:pPr>
      <w:r>
        <w:rPr>
          <w:rFonts w:eastAsia="Times New Roman"/>
          <w:b/>
          <w:kern w:val="0"/>
          <w:sz w:val="28"/>
          <w:szCs w:val="28"/>
          <w:lang w:val="ru-ru" w:eastAsia="zh-cn" w:bidi="ar-sa"/>
        </w:rPr>
        <w:t>Внимание и память. Интеллект.</w:t>
      </w:r>
      <w:r>
        <w:rPr>
          <w:rFonts w:eastAsia="Times New Roman"/>
          <w:b/>
          <w:kern w:val="0"/>
          <w:sz w:val="28"/>
          <w:szCs w:val="28"/>
          <w:u w:color="auto" w:val="single"/>
          <w:lang w:val="ru-ru" w:eastAsia="zh-cn" w:bidi="ar-sa"/>
        </w:rPr>
      </w:r>
    </w:p>
    <w:p>
      <w:pPr>
        <w:widowControl/>
        <w:rPr>
          <w:rFonts w:eastAsia="Times New Roman"/>
          <w:b/>
          <w:kern w:val="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kern w:val="0"/>
          <w:sz w:val="24"/>
          <w:szCs w:val="24"/>
          <w:u w:color="auto" w:val="single"/>
          <w:lang w:val="ru-ru" w:eastAsia="zh-cn" w:bidi="ar-sa"/>
        </w:rPr>
      </w:r>
    </w:p>
    <w:p>
      <w:pPr>
        <w:pStyle w:val="para7"/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Цель занятия: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</w:r>
    </w:p>
    <w:p>
      <w:pPr>
        <w:pStyle w:val="para7"/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>- понимание сложных психических познавательных процессов как предпосылки формирования и развития интеллекта и взаимосвязи психических явлений в структуре психики человека; определение понятий «сознание» и «бессознательное», их структуры и типов.</w:t>
      </w:r>
    </w:p>
    <w:p>
      <w:pPr>
        <w:pStyle w:val="para7"/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>- определение критериев психического здоровья в профессиональной деятельности врача.</w:t>
      </w:r>
    </w:p>
    <w:p>
      <w:pPr>
        <w:pStyle w:val="para7"/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>- развитие системного и критического мыщления, способности анализировать проблемные ситуации в профессиональной деятельности, вырабатывать стратегии решений.</w:t>
      </w:r>
    </w:p>
    <w:p>
      <w:pPr>
        <w:pStyle w:val="para7"/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 xml:space="preserve"> </w:t>
      </w:r>
    </w:p>
    <w:p>
      <w:pPr>
        <w:widowControl/>
        <w:rPr>
          <w:rFonts w:eastAsia="Times New Roman"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/>
          <w:kern w:val="0"/>
          <w:sz w:val="28"/>
          <w:szCs w:val="28"/>
          <w:lang w:val="ru-ru" w:eastAsia="zh-cn" w:bidi="ar-sa"/>
        </w:rPr>
        <w:t xml:space="preserve">Основные понятия темы: 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>сознание, бессознательное, критерии психического и эмоционального здоровья, критерии нарушенного сознания, внимание, память, интеллект.</w:t>
      </w:r>
    </w:p>
    <w:p>
      <w:pPr>
        <w:spacing/>
        <w:jc w:val="center"/>
        <w:widowControl/>
        <w:rPr>
          <w:rFonts w:eastAsia="Calibri"/>
          <w:b/>
          <w:sz w:val="28"/>
          <w:szCs w:val="28"/>
          <w:u w:color="auto" w:val="single"/>
          <w:lang w:val="ru-ru" w:eastAsia="zh-cn" w:bidi="ar-sa"/>
        </w:rPr>
      </w:pPr>
      <w:r>
        <w:rPr>
          <w:rFonts w:eastAsia="Calibri"/>
          <w:b/>
          <w:sz w:val="28"/>
          <w:szCs w:val="28"/>
          <w:u w:color="auto" w:val="single"/>
          <w:lang w:val="ru-ru" w:eastAsia="zh-cn" w:bidi="ar-sa"/>
        </w:rPr>
      </w:r>
    </w:p>
    <w:p>
      <w:pPr>
        <w:spacing w:after="200" w:line="276" w:lineRule="auto"/>
        <w:jc w:val="center"/>
        <w:widowControl/>
        <w:rPr>
          <w:sz w:val="28"/>
          <w:szCs w:val="28"/>
          <w:lang w:val="ru-ru" w:eastAsia="zh-cn" w:bidi="ar-sa"/>
        </w:rPr>
      </w:pPr>
      <w:r>
        <w:rPr>
          <w:lang w:val="ru-ru" w:eastAsia="zh-cn" w:bidi="ar-sa"/>
        </w:rPr>
      </w:r>
      <w:bookmarkStart w:id="0" w:name="_Hlk81215189"/>
      <w:bookmarkEnd w:id="0"/>
      <w:r>
        <w:rPr>
          <w:lang w:val="ru-ru" w:eastAsia="zh-cn" w:bidi="ar-sa"/>
        </w:rPr>
      </w:r>
      <w:r>
        <w:rPr>
          <w:sz w:val="28"/>
          <w:szCs w:val="28"/>
          <w:lang w:val="ru-ru" w:eastAsia="zh-cn" w:bidi="ar-sa"/>
        </w:rPr>
      </w:r>
    </w:p>
    <w:p>
      <w:pPr>
        <w:spacing w:after="200" w:line="276" w:lineRule="auto"/>
        <w:jc w:val="center"/>
        <w:widowControl/>
        <w:rPr>
          <w:rFonts w:eastAsia="Calibri"/>
          <w:b/>
          <w:sz w:val="28"/>
          <w:szCs w:val="28"/>
          <w:lang w:val="ru-ru" w:eastAsia="zh-cn" w:bidi="ar-sa"/>
        </w:rPr>
      </w:pPr>
      <w:r>
        <w:rPr>
          <w:rFonts w:eastAsia="Calibri"/>
          <w:b/>
          <w:sz w:val="28"/>
          <w:szCs w:val="28"/>
          <w:lang w:val="ru-ru" w:eastAsia="zh-cn" w:bidi="ar-sa"/>
        </w:rPr>
        <w:t>Задания:</w:t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b/>
          <w:bCs/>
          <w:sz w:val="28"/>
          <w:szCs w:val="28"/>
          <w:lang w:val="ru-ru" w:eastAsia="zh-cn" w:bidi="ar-sa"/>
        </w:rPr>
        <w:t>1 задание</w:t>
      </w:r>
      <w:r>
        <w:rPr>
          <w:rFonts w:eastAsia="Calibri"/>
          <w:sz w:val="28"/>
          <w:szCs w:val="28"/>
          <w:lang w:val="ru-ru" w:eastAsia="zh-cn" w:bidi="ar-sa"/>
        </w:rPr>
        <w:t>. Повторите  материал  2 лекции по психологии по теме занятия.</w:t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sz w:val="28"/>
          <w:szCs w:val="28"/>
          <w:lang w:val="ru-ru" w:eastAsia="zh-cn" w:bidi="ar-sa"/>
        </w:rPr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b/>
          <w:bCs/>
          <w:sz w:val="28"/>
          <w:szCs w:val="28"/>
          <w:lang w:val="ru-ru" w:eastAsia="zh-cn" w:bidi="ar-sa"/>
        </w:rPr>
        <w:t>2 задание.</w:t>
      </w:r>
      <w:r>
        <w:rPr>
          <w:rFonts w:eastAsia="Calibri"/>
          <w:sz w:val="28"/>
          <w:szCs w:val="28"/>
          <w:lang w:val="ru-ru" w:eastAsia="zh-cn" w:bidi="ar-sa"/>
        </w:rPr>
        <w:t xml:space="preserve">  По материалам лекции и учебного пособия «Психологический практикум» ПИСЬМЕННО ответьте  на вопросы для самоконтроля знаний по 4 теме практикума.</w:t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sz w:val="28"/>
          <w:szCs w:val="28"/>
          <w:lang w:val="ru-ru" w:eastAsia="zh-cn" w:bidi="ar-sa"/>
        </w:rPr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b/>
          <w:bCs/>
          <w:sz w:val="28"/>
          <w:szCs w:val="28"/>
          <w:lang w:val="ru-ru" w:eastAsia="zh-cn" w:bidi="ar-sa"/>
        </w:rPr>
        <w:t>3 задание.</w:t>
      </w:r>
      <w:r>
        <w:rPr>
          <w:rFonts w:eastAsia="Calibri"/>
          <w:sz w:val="28"/>
          <w:szCs w:val="28"/>
          <w:lang w:val="ru-ru" w:eastAsia="zh-cn" w:bidi="ar-sa"/>
        </w:rPr>
        <w:t xml:space="preserve"> </w:t>
      </w:r>
      <w:r>
        <w:rPr>
          <w:lang w:val="ru-ru" w:eastAsia="zh-cn" w:bidi="ar-sa"/>
        </w:rPr>
      </w:r>
      <w:bookmarkStart w:id="1" w:name="_Hlk81215678"/>
      <w:bookmarkEnd w:id="1"/>
      <w:r>
        <w:rPr>
          <w:lang w:val="ru-ru" w:eastAsia="zh-cn" w:bidi="ar-sa"/>
        </w:rPr>
      </w:r>
      <w:r>
        <w:rPr>
          <w:rFonts w:eastAsia="Calibri"/>
          <w:sz w:val="28"/>
          <w:szCs w:val="28"/>
          <w:lang w:val="ru-ru" w:eastAsia="zh-cn" w:bidi="ar-sa"/>
        </w:rPr>
        <w:t xml:space="preserve"> ПИСЬМЕННО выполните тестирование по 4 теме Психологического практикума</w:t>
      </w:r>
      <w:r>
        <w:rPr>
          <w:rFonts w:eastAsia="Calibri"/>
          <w:sz w:val="28"/>
          <w:szCs w:val="28"/>
          <w:lang w:val="ru-ru" w:eastAsia="zh-cn" w:bidi="ar-sa"/>
        </w:rPr>
        <w:t xml:space="preserve"> ( с 1 по 10 тестовые задания.)</w:t>
      </w:r>
      <w:r>
        <w:rPr>
          <w:rFonts w:eastAsia="Calibri"/>
          <w:sz w:val="28"/>
          <w:szCs w:val="28"/>
          <w:lang w:val="ru-ru" w:eastAsia="zh-cn" w:bidi="ar-sa"/>
        </w:rPr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sz w:val="28"/>
          <w:szCs w:val="28"/>
          <w:lang w:val="ru-ru" w:eastAsia="zh-cn" w:bidi="ar-sa"/>
        </w:rPr>
      </w:r>
    </w:p>
    <w:p>
      <w:pPr>
        <w:widowControl/>
        <w:rPr>
          <w:rFonts w:eastAsia="Calibri"/>
          <w:sz w:val="28"/>
          <w:szCs w:val="28"/>
          <w:lang w:val="ru-ru" w:eastAsia="zh-cn" w:bidi="ar-sa"/>
        </w:rPr>
      </w:pPr>
      <w:r>
        <w:rPr>
          <w:rFonts w:eastAsia="Calibri"/>
          <w:b/>
          <w:bCs/>
          <w:sz w:val="28"/>
          <w:szCs w:val="28"/>
          <w:lang w:val="ru-ru" w:eastAsia="zh-cn" w:bidi="ar-sa"/>
        </w:rPr>
        <w:t>4 задание</w:t>
      </w:r>
      <w:r>
        <w:rPr>
          <w:rFonts w:eastAsia="Calibri"/>
          <w:sz w:val="28"/>
          <w:szCs w:val="28"/>
          <w:lang w:val="ru-ru" w:eastAsia="zh-cn" w:bidi="ar-sa"/>
        </w:rPr>
        <w:t>. Выполните  контрольные задания и ситуационные задачи № 2, 3, 4   темы 4  Психологического практикума (в электронном виде).</w:t>
      </w:r>
    </w:p>
    <w:p>
      <w:pPr>
        <w:spacing w:after="200" w:line="276" w:lineRule="auto"/>
        <w:widowControl/>
        <w:rPr>
          <w:rFonts w:eastAsia="Calibri"/>
          <w:sz w:val="24"/>
          <w:szCs w:val="24"/>
          <w:lang w:val="ru-ru" w:eastAsia="zh-cn" w:bidi="ar-sa"/>
        </w:rPr>
      </w:pPr>
      <w:r>
        <w:rPr>
          <w:rFonts w:eastAsia="Calibri"/>
          <w:sz w:val="24"/>
          <w:szCs w:val="24"/>
          <w:lang w:val="ru-ru" w:eastAsia="zh-cn" w:bidi="ar-sa"/>
        </w:rPr>
      </w:r>
    </w:p>
    <w:p>
      <w:pPr>
        <w:widowControl/>
        <w:rPr>
          <w:rFonts w:eastAsia="Calibri"/>
          <w:b/>
          <w:bCs/>
          <w:sz w:val="28"/>
          <w:szCs w:val="28"/>
          <w:u w:color="auto" w:val="single"/>
          <w:lang w:val="ru-ru" w:eastAsia="zh-cn" w:bidi="ar-sa"/>
        </w:rPr>
      </w:pPr>
      <w:r>
        <w:rPr>
          <w:rFonts w:eastAsia="Calibri"/>
          <w:b/>
          <w:bCs/>
          <w:sz w:val="28"/>
          <w:szCs w:val="28"/>
          <w:u w:color="auto" w:val="single"/>
          <w:lang w:val="ru-ru" w:eastAsia="zh-cn" w:bidi="ar-sa"/>
        </w:rPr>
        <w:t>Фото 2 и 3 заданий, выполненных письменно и печатный вариант 4 задания высылаются одним файлом! Файл должен быть правильно подписан: ФИ студента, номер группы, номер темы.</w:t>
      </w:r>
    </w:p>
    <w:p>
      <w:pPr>
        <w:pStyle w:val="para5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0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502"/>
        <w:spacing w:after="2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: 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1. Бордовская, Н. В. Педагогика и психология : учебник для вузов / Н. В. Бордовская. – СПб. : Питер, 2014. – 624 с.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Клиническая психология : учебник для вузов. – 4-е изд., перераб. и доп. / под ред. Б. Д. Карвасарского. – СПб. : Питер, 2013. – 864 с.      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3. Немов, Р. С. Психология / Р. С. Немов : в 3-х т. – Т. 1.Общие вопросы психологии. – М. :Юрайт, 2013.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4. Рубинштейн, С. Л. Основы общей психологии / С. Л. Рубинштейн. – СПб. : Питер, 2013. – 712 с.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5. Холмогорова, А. Б. Клиническая психология / А. Б. Холмогорова : в 4-х т. – Т. 2. –М. : Академия, 2012.</w:t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2"/>
      <w:tmLastPosIdx w:val="73"/>
    </w:tmLastPosCaret>
    <w:tmLastPosAnchor>
      <w:tmLastPosPgfIdx w:val="0"/>
      <w:tmLastPosIdx w:val="0"/>
    </w:tmLastPosAnchor>
    <w:tmLastPosTblRect w:left="0" w:top="0" w:right="0" w:bottom="0"/>
  </w:tmLastPos>
  <w:tmAppRevision w:date="1645988343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/>
      <w:sz w:val="24"/>
      <w:szCs w:val="24"/>
      <w:lang w:val="ru-ru" w:eastAsia="zh-cn" w:bidi="ar-sa"/>
    </w:rPr>
  </w:style>
  <w:style w:type="paragraph" w:styleId="para6">
    <w:name w:val="Body Text Indent"/>
    <w:qFormat/>
    <w:basedOn w:val="para0"/>
    <w:pPr>
      <w:ind w:left="283"/>
      <w:spacing w:after="120"/>
      <w:widowControl/>
    </w:pPr>
    <w:rPr>
      <w:rFonts w:eastAsia="Times New Roman"/>
      <w:sz w:val="24"/>
      <w:szCs w:val="24"/>
      <w:lang w:val="ru-ru" w:eastAsia="zh-cn" w:bidi="ar-sa"/>
    </w:rPr>
  </w:style>
  <w:style w:type="paragraph" w:styleId="para7" w:customStyle="1">
    <w:name w:val="Default"/>
    <w:qFormat/>
    <w:pPr>
      <w:widowControl/>
    </w:pPr>
    <w:rPr>
      <w:rFonts w:ascii="Calibri" w:hAnsi="Calibri" w:eastAsia="Calibri"/>
      <w:color w:val="000000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/>
      <w:sz w:val="24"/>
      <w:szCs w:val="24"/>
      <w:lang w:val="ru-ru" w:eastAsia="zh-cn" w:bidi="ar-sa"/>
    </w:rPr>
  </w:style>
  <w:style w:type="paragraph" w:styleId="para6">
    <w:name w:val="Body Text Indent"/>
    <w:qFormat/>
    <w:basedOn w:val="para0"/>
    <w:pPr>
      <w:ind w:left="283"/>
      <w:spacing w:after="120"/>
      <w:widowControl/>
    </w:pPr>
    <w:rPr>
      <w:rFonts w:eastAsia="Times New Roman"/>
      <w:sz w:val="24"/>
      <w:szCs w:val="24"/>
      <w:lang w:val="ru-ru" w:eastAsia="zh-cn" w:bidi="ar-sa"/>
    </w:rPr>
  </w:style>
  <w:style w:type="paragraph" w:styleId="para7" w:customStyle="1">
    <w:name w:val="Default"/>
    <w:qFormat/>
    <w:pPr>
      <w:widowControl/>
    </w:pPr>
    <w:rPr>
      <w:rFonts w:ascii="Calibri" w:hAnsi="Calibri" w:eastAsia="Calibri"/>
      <w:color w:val="000000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2022-02-27T18:47:59Z</dcterms:created>
  <dcterms:modified xsi:type="dcterms:W3CDTF">2022-02-27T18:59:03Z</dcterms:modified>
</cp:coreProperties>
</file>