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E5519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04F39F77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1139439E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0BA81641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4A6A7A2E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71DE03E2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6D47F8C0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7D1EBD21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5CE3BE64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0D29B474" w14:textId="77777777" w:rsidR="00500986" w:rsidRPr="00DB13B6" w:rsidRDefault="00500986" w:rsidP="00500986">
      <w:pPr>
        <w:spacing w:after="200" w:line="276" w:lineRule="auto"/>
        <w:jc w:val="center"/>
        <w:rPr>
          <w:b/>
          <w:sz w:val="32"/>
          <w:szCs w:val="32"/>
        </w:rPr>
      </w:pPr>
      <w:r w:rsidRPr="00DB13B6">
        <w:rPr>
          <w:b/>
          <w:sz w:val="32"/>
          <w:szCs w:val="32"/>
        </w:rPr>
        <w:t xml:space="preserve">Стратегия социально-экономического развития </w:t>
      </w:r>
    </w:p>
    <w:p w14:paraId="6534DD51" w14:textId="77777777" w:rsidR="00500986" w:rsidRPr="00DB13B6" w:rsidRDefault="00500986" w:rsidP="00500986">
      <w:pPr>
        <w:spacing w:after="200" w:line="276" w:lineRule="auto"/>
        <w:jc w:val="center"/>
        <w:rPr>
          <w:b/>
          <w:sz w:val="32"/>
          <w:szCs w:val="32"/>
        </w:rPr>
      </w:pPr>
      <w:r w:rsidRPr="00DB13B6">
        <w:rPr>
          <w:b/>
          <w:sz w:val="32"/>
          <w:szCs w:val="32"/>
        </w:rPr>
        <w:t xml:space="preserve">городского округа Иваново </w:t>
      </w:r>
    </w:p>
    <w:p w14:paraId="280BF2CC" w14:textId="381B5567" w:rsidR="00500986" w:rsidRPr="00DB13B6" w:rsidRDefault="00500986" w:rsidP="00500986">
      <w:pPr>
        <w:spacing w:after="200" w:line="276" w:lineRule="auto"/>
        <w:jc w:val="center"/>
        <w:rPr>
          <w:b/>
          <w:sz w:val="32"/>
          <w:szCs w:val="32"/>
        </w:rPr>
      </w:pPr>
      <w:r w:rsidRPr="00DB13B6">
        <w:rPr>
          <w:b/>
          <w:sz w:val="32"/>
          <w:szCs w:val="32"/>
        </w:rPr>
        <w:t>до 2030 года</w:t>
      </w:r>
    </w:p>
    <w:p w14:paraId="6D6E483C" w14:textId="77777777" w:rsidR="00500986" w:rsidRPr="00DB13B6" w:rsidRDefault="00500986" w:rsidP="00500986">
      <w:pPr>
        <w:spacing w:after="200" w:line="276" w:lineRule="auto"/>
        <w:jc w:val="right"/>
        <w:rPr>
          <w:sz w:val="28"/>
          <w:szCs w:val="28"/>
        </w:rPr>
      </w:pPr>
    </w:p>
    <w:p w14:paraId="4C90D06C" w14:textId="77777777" w:rsidR="00500986" w:rsidRPr="00DB13B6" w:rsidRDefault="00500986" w:rsidP="00500986">
      <w:pPr>
        <w:spacing w:after="200" w:line="276" w:lineRule="auto"/>
        <w:jc w:val="right"/>
        <w:rPr>
          <w:b/>
          <w:sz w:val="28"/>
          <w:szCs w:val="28"/>
        </w:rPr>
      </w:pPr>
      <w:r w:rsidRPr="00DB13B6">
        <w:rPr>
          <w:sz w:val="28"/>
          <w:szCs w:val="28"/>
        </w:rPr>
        <w:br w:type="page"/>
      </w:r>
    </w:p>
    <w:p w14:paraId="5BE7D440" w14:textId="0F410606" w:rsidR="00CD789D" w:rsidRPr="00DB13B6" w:rsidRDefault="00CD789D" w:rsidP="007B48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13B6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14:paraId="291BE2C7" w14:textId="77777777" w:rsidR="00323A9C" w:rsidRPr="00DB13B6" w:rsidRDefault="00323A9C" w:rsidP="007B48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6"/>
        <w:gridCol w:w="7905"/>
        <w:gridCol w:w="790"/>
      </w:tblGrid>
      <w:tr w:rsidR="00DB13B6" w:rsidRPr="00DB13B6" w14:paraId="4AADC5C3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B3C" w14:textId="07BE5F55" w:rsidR="00074D85" w:rsidRPr="00DB13B6" w:rsidRDefault="00074D85" w:rsidP="0058133E"/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9C2D" w14:textId="77777777" w:rsidR="00074D85" w:rsidRPr="00DB13B6" w:rsidRDefault="00074D85" w:rsidP="0058133E">
            <w:pPr>
              <w:pStyle w:val="2"/>
              <w:spacing w:before="0" w:after="0"/>
              <w:outlineLvl w:val="1"/>
            </w:pPr>
            <w:r w:rsidRPr="00DB13B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Введение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7351" w14:textId="259C0376" w:rsidR="00074D85" w:rsidRPr="00DB13B6" w:rsidRDefault="009B07F0" w:rsidP="0058133E">
            <w:pPr>
              <w:jc w:val="center"/>
            </w:pPr>
            <w:r w:rsidRPr="00DB13B6">
              <w:t>4</w:t>
            </w:r>
          </w:p>
        </w:tc>
      </w:tr>
      <w:tr w:rsidR="00DB13B6" w:rsidRPr="00DB13B6" w14:paraId="1139B999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3CB" w14:textId="39AB11B7" w:rsidR="00074D85" w:rsidRPr="00DB13B6" w:rsidRDefault="003B40D0" w:rsidP="0058133E">
            <w:r w:rsidRPr="00DB13B6">
              <w:t>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2014" w14:textId="77777777" w:rsidR="00074D85" w:rsidRPr="00DB13B6" w:rsidRDefault="00074D85" w:rsidP="0058133E">
            <w:pPr>
              <w:jc w:val="both"/>
              <w:rPr>
                <w:b/>
              </w:rPr>
            </w:pPr>
            <w:r w:rsidRPr="00DB13B6">
              <w:rPr>
                <w:b/>
              </w:rPr>
              <w:t>Оценка достигнутого уровня социально-экономического развития городского округа Иваново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74FC" w14:textId="6D3D881A" w:rsidR="00074D85" w:rsidRPr="00DB13B6" w:rsidRDefault="009B07F0" w:rsidP="0058133E">
            <w:pPr>
              <w:jc w:val="center"/>
            </w:pPr>
            <w:r w:rsidRPr="00DB13B6">
              <w:t>5</w:t>
            </w:r>
          </w:p>
        </w:tc>
      </w:tr>
      <w:tr w:rsidR="00DB13B6" w:rsidRPr="00DB13B6" w14:paraId="61D56717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D216" w14:textId="366BD1E8" w:rsidR="00074D85" w:rsidRPr="00DB13B6" w:rsidRDefault="003B40D0" w:rsidP="0058133E">
            <w:r w:rsidRPr="00DB13B6">
              <w:t>1</w:t>
            </w:r>
            <w:r w:rsidR="00074D85" w:rsidRPr="00DB13B6">
              <w:t>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75F9" w14:textId="77777777" w:rsidR="00074D85" w:rsidRPr="00DB13B6" w:rsidRDefault="00074D85" w:rsidP="0058133E">
            <w:pPr>
              <w:jc w:val="both"/>
              <w:rPr>
                <w:b/>
              </w:rPr>
            </w:pPr>
            <w:r w:rsidRPr="00DB13B6">
              <w:rPr>
                <w:b/>
              </w:rPr>
              <w:t> Общая характеристика социально-экономического развития городского округа Иваново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584" w14:textId="6C9B3D29" w:rsidR="00074D85" w:rsidRPr="00DB13B6" w:rsidRDefault="009B07F0" w:rsidP="0058133E">
            <w:pPr>
              <w:jc w:val="center"/>
            </w:pPr>
            <w:r w:rsidRPr="00DB13B6">
              <w:t>5</w:t>
            </w:r>
          </w:p>
        </w:tc>
      </w:tr>
      <w:tr w:rsidR="00DB13B6" w:rsidRPr="00DB13B6" w14:paraId="334FF813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1687" w14:textId="21904DAF" w:rsidR="00234CAB" w:rsidRPr="00DB13B6" w:rsidRDefault="00D901EA" w:rsidP="0058133E">
            <w:r w:rsidRPr="00DB13B6">
              <w:t>1.1.1.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FA62" w14:textId="1DECB7B6" w:rsidR="00234CAB" w:rsidRPr="00DB13B6" w:rsidRDefault="00234CAB" w:rsidP="0058133E">
            <w:pPr>
              <w:jc w:val="both"/>
            </w:pPr>
            <w:r w:rsidRPr="00DB13B6">
              <w:t>Демография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4410" w14:textId="1A864781" w:rsidR="00234CAB" w:rsidRPr="00DB13B6" w:rsidRDefault="009B07F0" w:rsidP="0058133E">
            <w:pPr>
              <w:jc w:val="center"/>
            </w:pPr>
            <w:r w:rsidRPr="00DB13B6">
              <w:t>6</w:t>
            </w:r>
          </w:p>
        </w:tc>
      </w:tr>
      <w:tr w:rsidR="00DB13B6" w:rsidRPr="00DB13B6" w14:paraId="1A216810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4D46" w14:textId="380102AB" w:rsidR="00234CAB" w:rsidRPr="00DB13B6" w:rsidRDefault="00D901EA" w:rsidP="0058133E">
            <w:r w:rsidRPr="00DB13B6">
              <w:t>1.1.2.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6373" w14:textId="3652F1D3" w:rsidR="00234CAB" w:rsidRPr="00DB13B6" w:rsidRDefault="00234CAB" w:rsidP="0058133E">
            <w:pPr>
              <w:jc w:val="both"/>
            </w:pPr>
            <w:r w:rsidRPr="00DB13B6">
              <w:t xml:space="preserve">Труд и занятость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17A1" w14:textId="2C71F236" w:rsidR="00234CAB" w:rsidRPr="00DB13B6" w:rsidRDefault="009B07F0" w:rsidP="0058133E">
            <w:pPr>
              <w:jc w:val="center"/>
            </w:pPr>
            <w:r w:rsidRPr="00DB13B6">
              <w:t>8</w:t>
            </w:r>
          </w:p>
        </w:tc>
      </w:tr>
      <w:tr w:rsidR="00DB13B6" w:rsidRPr="00DB13B6" w14:paraId="43A57E16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F365" w14:textId="19D032FD" w:rsidR="00234CAB" w:rsidRPr="00DB13B6" w:rsidRDefault="00D901EA" w:rsidP="0058133E">
            <w:r w:rsidRPr="00DB13B6">
              <w:t>1.1.3.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55BD" w14:textId="0F2E22A9" w:rsidR="00234CAB" w:rsidRPr="00DB13B6" w:rsidRDefault="00234CAB" w:rsidP="0058133E">
            <w:pPr>
              <w:jc w:val="both"/>
            </w:pPr>
            <w:r w:rsidRPr="00DB13B6">
              <w:rPr>
                <w:rFonts w:eastAsiaTheme="minorHAnsi"/>
                <w:lang w:eastAsia="en-US"/>
              </w:rPr>
              <w:t>Промышленность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0AA7" w14:textId="2A65CCFF" w:rsidR="00234CAB" w:rsidRPr="00DB13B6" w:rsidRDefault="009B07F0" w:rsidP="0058133E">
            <w:pPr>
              <w:jc w:val="center"/>
            </w:pPr>
            <w:r w:rsidRPr="00DB13B6">
              <w:t>10</w:t>
            </w:r>
          </w:p>
        </w:tc>
      </w:tr>
      <w:tr w:rsidR="00DB13B6" w:rsidRPr="00DB13B6" w14:paraId="548DE75E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FA05" w14:textId="6340D7B8" w:rsidR="00234CAB" w:rsidRPr="00DB13B6" w:rsidRDefault="00D901EA" w:rsidP="0058133E">
            <w:r w:rsidRPr="00DB13B6">
              <w:t>1.1.4.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B05" w14:textId="2006CF37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Инвестиции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2330" w14:textId="1E762223" w:rsidR="00234CAB" w:rsidRPr="00DB13B6" w:rsidRDefault="009B07F0" w:rsidP="0058133E">
            <w:pPr>
              <w:jc w:val="center"/>
            </w:pPr>
            <w:r w:rsidRPr="00DB13B6">
              <w:t>12</w:t>
            </w:r>
          </w:p>
        </w:tc>
      </w:tr>
      <w:tr w:rsidR="00DB13B6" w:rsidRPr="00DB13B6" w14:paraId="4DA52372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85A" w14:textId="49A09672" w:rsidR="00234CAB" w:rsidRPr="00DB13B6" w:rsidRDefault="00D901EA" w:rsidP="0058133E">
            <w:r w:rsidRPr="00DB13B6">
              <w:t>1.1.5.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904" w14:textId="5F8A55A7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Малый и средний бизнес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C61D" w14:textId="350867D7" w:rsidR="00234CAB" w:rsidRPr="00DB13B6" w:rsidRDefault="009B07F0" w:rsidP="0058133E">
            <w:pPr>
              <w:jc w:val="center"/>
            </w:pPr>
            <w:r w:rsidRPr="00DB13B6">
              <w:t>15</w:t>
            </w:r>
          </w:p>
        </w:tc>
      </w:tr>
      <w:tr w:rsidR="00DB13B6" w:rsidRPr="00DB13B6" w14:paraId="4D0C6A84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88A7" w14:textId="30B85CC5" w:rsidR="00234CAB" w:rsidRPr="00DB13B6" w:rsidRDefault="00D901EA" w:rsidP="0058133E">
            <w:r w:rsidRPr="00DB13B6">
              <w:t>1.1.6.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3B19" w14:textId="392FDA10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Потребительский рынок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EC0D" w14:textId="1E8475C1" w:rsidR="00234CAB" w:rsidRPr="00DB13B6" w:rsidRDefault="009B07F0" w:rsidP="0058133E">
            <w:pPr>
              <w:jc w:val="center"/>
            </w:pPr>
            <w:r w:rsidRPr="00DB13B6">
              <w:t>17</w:t>
            </w:r>
          </w:p>
        </w:tc>
      </w:tr>
      <w:tr w:rsidR="00DB13B6" w:rsidRPr="00DB13B6" w14:paraId="334B6E05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226D" w14:textId="2BCBC4BD" w:rsidR="00234CAB" w:rsidRPr="00DB13B6" w:rsidRDefault="00D901EA" w:rsidP="0058133E">
            <w:r w:rsidRPr="00DB13B6">
              <w:t>1.1.7.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61B" w14:textId="5E34FAD3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Культура, туризм и инфраструктура гостеприимства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C0B9" w14:textId="5AA62E00" w:rsidR="00234CAB" w:rsidRPr="00DB13B6" w:rsidRDefault="009B07F0" w:rsidP="0058133E">
            <w:pPr>
              <w:jc w:val="center"/>
            </w:pPr>
            <w:r w:rsidRPr="00DB13B6">
              <w:t>19</w:t>
            </w:r>
          </w:p>
        </w:tc>
      </w:tr>
      <w:tr w:rsidR="00DB13B6" w:rsidRPr="00DB13B6" w14:paraId="68E11FD2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0BE" w14:textId="434751F7" w:rsidR="00234CAB" w:rsidRPr="00DB13B6" w:rsidRDefault="00D901EA" w:rsidP="0058133E">
            <w:r w:rsidRPr="00DB13B6">
              <w:t>1.1.8.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3047" w14:textId="66FD96DF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Дорожно-транспортная инфраструктура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D2CE" w14:textId="343F9B61" w:rsidR="00234CAB" w:rsidRPr="00DB13B6" w:rsidRDefault="009B07F0" w:rsidP="0058133E">
            <w:pPr>
              <w:jc w:val="center"/>
            </w:pPr>
            <w:r w:rsidRPr="00DB13B6">
              <w:t>21</w:t>
            </w:r>
          </w:p>
        </w:tc>
      </w:tr>
      <w:tr w:rsidR="00DB13B6" w:rsidRPr="00DB13B6" w14:paraId="1E07E3BE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E65" w14:textId="22203943" w:rsidR="00234CAB" w:rsidRPr="00DB13B6" w:rsidRDefault="00D901EA" w:rsidP="0058133E">
            <w:r w:rsidRPr="00DB13B6">
              <w:t>1.1.9.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365" w14:textId="132012B9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Жилищно-коммунальное хозяйство, жилищная политика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C734" w14:textId="0E25BD38" w:rsidR="00234CAB" w:rsidRPr="00DB13B6" w:rsidRDefault="000B05B4" w:rsidP="0058133E">
            <w:pPr>
              <w:jc w:val="center"/>
            </w:pPr>
            <w:r w:rsidRPr="00DB13B6">
              <w:t>24</w:t>
            </w:r>
          </w:p>
        </w:tc>
      </w:tr>
      <w:tr w:rsidR="00DB13B6" w:rsidRPr="00DB13B6" w14:paraId="092B7C78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8C2" w14:textId="49419296" w:rsidR="00234CAB" w:rsidRPr="00DB13B6" w:rsidRDefault="00D901EA" w:rsidP="0058133E">
            <w:r w:rsidRPr="00DB13B6">
              <w:t>1.1.10.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EADA" w14:textId="5D9995BC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Территориальное развитие и градостроительная политика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95CB" w14:textId="45B14751" w:rsidR="00234CAB" w:rsidRPr="00DB13B6" w:rsidRDefault="000B05B4" w:rsidP="0058133E">
            <w:pPr>
              <w:jc w:val="center"/>
            </w:pPr>
            <w:r w:rsidRPr="00DB13B6">
              <w:t>26</w:t>
            </w:r>
          </w:p>
        </w:tc>
      </w:tr>
      <w:tr w:rsidR="00DB13B6" w:rsidRPr="00DB13B6" w14:paraId="6E091F41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0E8" w14:textId="73A156C3" w:rsidR="00234CAB" w:rsidRPr="00DB13B6" w:rsidRDefault="00D901EA" w:rsidP="0058133E">
            <w:r w:rsidRPr="00DB13B6">
              <w:t>1.1.11.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68E" w14:textId="430318D7" w:rsidR="00234CAB" w:rsidRPr="00DB13B6" w:rsidRDefault="00301E4D" w:rsidP="00301E4D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К</w:t>
            </w:r>
            <w:r w:rsidR="00234CAB" w:rsidRPr="00DB13B6">
              <w:rPr>
                <w:rFonts w:eastAsiaTheme="minorHAnsi"/>
                <w:lang w:eastAsia="en-US"/>
              </w:rPr>
              <w:t>омфортн</w:t>
            </w:r>
            <w:r w:rsidRPr="00DB13B6">
              <w:rPr>
                <w:rFonts w:eastAsiaTheme="minorHAnsi"/>
                <w:lang w:eastAsia="en-US"/>
              </w:rPr>
              <w:t>ая</w:t>
            </w:r>
            <w:r w:rsidR="00234CAB" w:rsidRPr="00DB13B6">
              <w:rPr>
                <w:rFonts w:eastAsiaTheme="minorHAnsi"/>
                <w:lang w:eastAsia="en-US"/>
              </w:rPr>
              <w:t xml:space="preserve"> городск</w:t>
            </w:r>
            <w:r w:rsidRPr="00DB13B6">
              <w:rPr>
                <w:rFonts w:eastAsiaTheme="minorHAnsi"/>
                <w:lang w:eastAsia="en-US"/>
              </w:rPr>
              <w:t>ая</w:t>
            </w:r>
            <w:r w:rsidR="00234CAB" w:rsidRPr="00DB13B6">
              <w:rPr>
                <w:rFonts w:eastAsiaTheme="minorHAnsi"/>
                <w:lang w:eastAsia="en-US"/>
              </w:rPr>
              <w:t xml:space="preserve"> сред</w:t>
            </w:r>
            <w:r w:rsidRPr="00DB13B6">
              <w:rPr>
                <w:rFonts w:eastAsiaTheme="minorHAnsi"/>
                <w:lang w:eastAsia="en-US"/>
              </w:rPr>
              <w:t>а</w:t>
            </w:r>
            <w:r w:rsidR="00234CAB" w:rsidRPr="00DB13B6">
              <w:rPr>
                <w:rFonts w:eastAsiaTheme="minorHAnsi"/>
                <w:lang w:eastAsia="en-US"/>
              </w:rPr>
              <w:t>, благоустройство, экология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1A00" w14:textId="423102F3" w:rsidR="00234CAB" w:rsidRPr="00DB13B6" w:rsidRDefault="000B05B4" w:rsidP="0058133E">
            <w:pPr>
              <w:jc w:val="center"/>
            </w:pPr>
            <w:r w:rsidRPr="00DB13B6">
              <w:t>29</w:t>
            </w:r>
          </w:p>
        </w:tc>
      </w:tr>
      <w:tr w:rsidR="00DB13B6" w:rsidRPr="00DB13B6" w14:paraId="38E9F9DE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8D6" w14:textId="18FCB6A7" w:rsidR="00234CAB" w:rsidRPr="00DB13B6" w:rsidRDefault="00D901EA" w:rsidP="0058133E">
            <w:r w:rsidRPr="00DB13B6">
              <w:t>1.1.12.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2C47" w14:textId="0D45FB30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8505" w14:textId="6639CD0C" w:rsidR="00234CAB" w:rsidRPr="00DB13B6" w:rsidRDefault="009B07F0" w:rsidP="0058133E">
            <w:pPr>
              <w:jc w:val="center"/>
            </w:pPr>
            <w:r w:rsidRPr="00DB13B6">
              <w:t>32</w:t>
            </w:r>
          </w:p>
        </w:tc>
      </w:tr>
      <w:tr w:rsidR="00DB13B6" w:rsidRPr="00DB13B6" w14:paraId="348AD579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3AD" w14:textId="4ACF97BB" w:rsidR="00234CAB" w:rsidRPr="00DB13B6" w:rsidRDefault="00D901EA" w:rsidP="0058133E">
            <w:r w:rsidRPr="00DB13B6">
              <w:t>1.1.13.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BFD2" w14:textId="6F2A8F40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Спорт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B64" w14:textId="527C42A4" w:rsidR="00234CAB" w:rsidRPr="00DB13B6" w:rsidRDefault="009B07F0" w:rsidP="0058133E">
            <w:pPr>
              <w:jc w:val="center"/>
            </w:pPr>
            <w:r w:rsidRPr="00DB13B6">
              <w:t>36</w:t>
            </w:r>
          </w:p>
        </w:tc>
      </w:tr>
      <w:tr w:rsidR="00DB13B6" w:rsidRPr="00DB13B6" w14:paraId="102F1211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ECD" w14:textId="31F7F6B7" w:rsidR="00234CAB" w:rsidRPr="00DB13B6" w:rsidRDefault="00D901EA" w:rsidP="0058133E">
            <w:r w:rsidRPr="00DB13B6">
              <w:t>1.1.14.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44E" w14:textId="65FA2F76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Бюджетная политика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021E" w14:textId="04155C08" w:rsidR="00234CAB" w:rsidRPr="00DB13B6" w:rsidRDefault="009B07F0" w:rsidP="0058133E">
            <w:pPr>
              <w:jc w:val="center"/>
            </w:pPr>
            <w:r w:rsidRPr="00DB13B6">
              <w:t>38</w:t>
            </w:r>
          </w:p>
        </w:tc>
      </w:tr>
      <w:tr w:rsidR="00DB13B6" w:rsidRPr="00DB13B6" w14:paraId="517EF077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9DE" w14:textId="10C0A05A" w:rsidR="00234CAB" w:rsidRPr="00DB13B6" w:rsidRDefault="00D901EA" w:rsidP="0058133E">
            <w:r w:rsidRPr="00DB13B6">
              <w:t>1.1.15.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08F" w14:textId="43D1F239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Муниципальное и общественное управление, межмуниципальное сотрудничество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F1FA" w14:textId="42785933" w:rsidR="00234CAB" w:rsidRPr="00DB13B6" w:rsidRDefault="009B07F0" w:rsidP="0058133E">
            <w:pPr>
              <w:jc w:val="center"/>
            </w:pPr>
            <w:r w:rsidRPr="00DB13B6">
              <w:t>40</w:t>
            </w:r>
          </w:p>
        </w:tc>
      </w:tr>
      <w:tr w:rsidR="00DB13B6" w:rsidRPr="00DB13B6" w14:paraId="0A8D9498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C39" w14:textId="48D45651" w:rsidR="00234CAB" w:rsidRPr="00DB13B6" w:rsidRDefault="00D901EA" w:rsidP="0058133E">
            <w:r w:rsidRPr="00DB13B6">
              <w:t>1.1.16.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BAF" w14:textId="18FCE2BD" w:rsidR="00234CAB" w:rsidRPr="00DB13B6" w:rsidRDefault="00234CAB" w:rsidP="0058133E">
            <w:pPr>
              <w:jc w:val="both"/>
              <w:rPr>
                <w:rFonts w:eastAsiaTheme="minorHAnsi"/>
                <w:lang w:eastAsia="en-US"/>
              </w:rPr>
            </w:pPr>
            <w:r w:rsidRPr="00DB13B6">
              <w:rPr>
                <w:rFonts w:eastAsiaTheme="minorHAnsi"/>
                <w:lang w:eastAsia="en-US"/>
              </w:rPr>
              <w:t>Управление муниципальным имуществом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4C29" w14:textId="1E02DF82" w:rsidR="00234CAB" w:rsidRPr="00DB13B6" w:rsidRDefault="009B07F0" w:rsidP="0058133E">
            <w:pPr>
              <w:jc w:val="center"/>
            </w:pPr>
            <w:r w:rsidRPr="00DB13B6">
              <w:t>42</w:t>
            </w:r>
          </w:p>
        </w:tc>
      </w:tr>
      <w:tr w:rsidR="00DB13B6" w:rsidRPr="00DB13B6" w14:paraId="2389FB31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CD39" w14:textId="5124A628" w:rsidR="00074D85" w:rsidRPr="00DB13B6" w:rsidRDefault="003B40D0" w:rsidP="0058133E">
            <w:r w:rsidRPr="00DB13B6">
              <w:t>1</w:t>
            </w:r>
            <w:r w:rsidR="00074D85" w:rsidRPr="00DB13B6">
              <w:t>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E4D1" w14:textId="3B929CB8" w:rsidR="00074D85" w:rsidRPr="00DB13B6" w:rsidRDefault="00074D85" w:rsidP="00323A9C">
            <w:pPr>
              <w:rPr>
                <w:b/>
              </w:rPr>
            </w:pPr>
            <w:r w:rsidRPr="00DB13B6">
              <w:rPr>
                <w:b/>
              </w:rPr>
              <w:t>Анализ показателей социально-экономического развития городского округа Иван</w:t>
            </w:r>
            <w:r w:rsidR="00234CAB" w:rsidRPr="00DB13B6">
              <w:rPr>
                <w:b/>
              </w:rPr>
              <w:t xml:space="preserve">ово в сравнении с показателями </w:t>
            </w:r>
            <w:r w:rsidRPr="00DB13B6">
              <w:rPr>
                <w:b/>
              </w:rPr>
              <w:t xml:space="preserve">развития городов </w:t>
            </w:r>
            <w:r w:rsidR="0007501E" w:rsidRPr="00DB13B6">
              <w:rPr>
                <w:b/>
              </w:rPr>
              <w:t>Центрального федерального округа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E8FD" w14:textId="6F4539DE" w:rsidR="00074D85" w:rsidRPr="00DB13B6" w:rsidRDefault="009B07F0" w:rsidP="0058133E">
            <w:pPr>
              <w:jc w:val="center"/>
            </w:pPr>
            <w:r w:rsidRPr="00DB13B6">
              <w:t>45</w:t>
            </w:r>
          </w:p>
        </w:tc>
      </w:tr>
      <w:tr w:rsidR="00DB13B6" w:rsidRPr="00DB13B6" w14:paraId="4DE839F9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5300" w14:textId="5AAB63F1" w:rsidR="00074D85" w:rsidRPr="00DB13B6" w:rsidRDefault="003B40D0" w:rsidP="0058133E">
            <w:r w:rsidRPr="00DB13B6">
              <w:t>2</w:t>
            </w:r>
            <w:r w:rsidR="00074D85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1CC9" w14:textId="77777777" w:rsidR="00074D85" w:rsidRPr="00DB13B6" w:rsidRDefault="00074D85" w:rsidP="0058133E">
            <w:pPr>
              <w:jc w:val="both"/>
              <w:rPr>
                <w:b/>
              </w:rPr>
            </w:pPr>
            <w:r w:rsidRPr="00DB13B6">
              <w:rPr>
                <w:b/>
              </w:rPr>
              <w:t>Анализ сильных и слабых сторон, возможностей и угроз социально-экономического развития городск</w:t>
            </w:r>
            <w:r w:rsidR="0058133E" w:rsidRPr="00DB13B6">
              <w:rPr>
                <w:b/>
              </w:rPr>
              <w:t>ого округа Иваново до 2030 года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398A" w14:textId="4DC9E9F7" w:rsidR="00074D85" w:rsidRPr="00DB13B6" w:rsidRDefault="009B07F0" w:rsidP="0058133E">
            <w:pPr>
              <w:jc w:val="center"/>
            </w:pPr>
            <w:r w:rsidRPr="00DB13B6">
              <w:t>52</w:t>
            </w:r>
          </w:p>
        </w:tc>
      </w:tr>
      <w:tr w:rsidR="00DB13B6" w:rsidRPr="00DB13B6" w14:paraId="1A9EB771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B31" w14:textId="09D38136" w:rsidR="006C1436" w:rsidRPr="00DB13B6" w:rsidRDefault="00FE2504" w:rsidP="0058133E">
            <w:pPr>
              <w:rPr>
                <w:lang w:val="en-US"/>
              </w:rPr>
            </w:pPr>
            <w:r w:rsidRPr="00DB13B6">
              <w:t>3</w:t>
            </w:r>
            <w:r w:rsidR="006C1436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642" w14:textId="728B2720" w:rsidR="006C1436" w:rsidRPr="00DB13B6" w:rsidRDefault="006C1436" w:rsidP="006C1436">
            <w:pPr>
              <w:jc w:val="both"/>
              <w:rPr>
                <w:b/>
              </w:rPr>
            </w:pPr>
            <w:r w:rsidRPr="00DB13B6">
              <w:rPr>
                <w:b/>
              </w:rPr>
              <w:t>Стратегические цели социально-экономического развития городского округа Иваново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B8E" w14:textId="56218D5C" w:rsidR="006C1436" w:rsidRPr="00DB13B6" w:rsidRDefault="009B07F0" w:rsidP="0058133E">
            <w:pPr>
              <w:jc w:val="center"/>
            </w:pPr>
            <w:r w:rsidRPr="00DB13B6">
              <w:t>55</w:t>
            </w:r>
          </w:p>
        </w:tc>
      </w:tr>
      <w:tr w:rsidR="00DB13B6" w:rsidRPr="00DB13B6" w14:paraId="15F49E3A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34D" w14:textId="23865879" w:rsidR="006C1436" w:rsidRPr="00DB13B6" w:rsidRDefault="00FE2504" w:rsidP="0058133E">
            <w:r w:rsidRPr="00DB13B6">
              <w:t>4</w:t>
            </w:r>
            <w:r w:rsidR="006C1436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B5C1" w14:textId="77777777" w:rsidR="006C1436" w:rsidRPr="00DB13B6" w:rsidRDefault="006C1436" w:rsidP="0058133E">
            <w:pPr>
              <w:rPr>
                <w:b/>
              </w:rPr>
            </w:pPr>
            <w:r w:rsidRPr="00DB13B6">
              <w:rPr>
                <w:b/>
              </w:rPr>
              <w:t>Приоритетные направления социально-экономического развития городского округа Иваново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6C5B" w14:textId="6038DA16" w:rsidR="006C1436" w:rsidRPr="00DB13B6" w:rsidRDefault="009B07F0" w:rsidP="0058133E">
            <w:pPr>
              <w:jc w:val="center"/>
            </w:pPr>
            <w:r w:rsidRPr="00DB13B6">
              <w:t>57</w:t>
            </w:r>
          </w:p>
        </w:tc>
      </w:tr>
      <w:tr w:rsidR="00DB13B6" w:rsidRPr="00DB13B6" w14:paraId="1B62FCBE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62B1" w14:textId="3F86CAB5" w:rsidR="00234CAB" w:rsidRPr="00DB13B6" w:rsidRDefault="00234CAB" w:rsidP="0058133E">
            <w:r w:rsidRPr="00DB13B6">
              <w:t>4.1.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E47D" w14:textId="7A657DA6" w:rsidR="00234CAB" w:rsidRPr="00DB13B6" w:rsidRDefault="00234CAB" w:rsidP="0058133E">
            <w:pPr>
              <w:rPr>
                <w:b/>
              </w:rPr>
            </w:pPr>
            <w:r w:rsidRPr="00DB13B6">
              <w:rPr>
                <w:b/>
              </w:rPr>
              <w:t>Повышение экономического потенциала, создание благоприятного делового климата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4E21" w14:textId="00136BC4" w:rsidR="00234CAB" w:rsidRPr="00DB13B6" w:rsidRDefault="009B07F0" w:rsidP="0058133E">
            <w:pPr>
              <w:jc w:val="center"/>
            </w:pPr>
            <w:r w:rsidRPr="00DB13B6">
              <w:t>58</w:t>
            </w:r>
          </w:p>
        </w:tc>
      </w:tr>
      <w:tr w:rsidR="00DB13B6" w:rsidRPr="00DB13B6" w14:paraId="4A5FEE2C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2B28" w14:textId="15002F0E" w:rsidR="00323A9C" w:rsidRPr="00DB13B6" w:rsidRDefault="00D901EA" w:rsidP="0058133E">
            <w:r w:rsidRPr="00DB13B6">
              <w:t>4.1.1.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670" w14:textId="17B8F40C" w:rsidR="00323A9C" w:rsidRPr="00DB13B6" w:rsidRDefault="00323A9C" w:rsidP="00323A9C">
            <w:pPr>
              <w:jc w:val="both"/>
              <w:textAlignment w:val="baseline"/>
            </w:pPr>
            <w:r w:rsidRPr="00DB13B6">
              <w:t>Развитие инвестиционного потенциала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669" w14:textId="56BE3895" w:rsidR="00323A9C" w:rsidRPr="00DB13B6" w:rsidRDefault="009D6635" w:rsidP="0058133E">
            <w:pPr>
              <w:jc w:val="center"/>
            </w:pPr>
            <w:r w:rsidRPr="00DB13B6">
              <w:t>58</w:t>
            </w:r>
          </w:p>
        </w:tc>
      </w:tr>
      <w:tr w:rsidR="00DB13B6" w:rsidRPr="00DB13B6" w14:paraId="22DEB11C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45EB" w14:textId="4319E675" w:rsidR="00323A9C" w:rsidRPr="00DB13B6" w:rsidRDefault="00D901EA" w:rsidP="0058133E">
            <w:r w:rsidRPr="00DB13B6">
              <w:t>4.1.2.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32C5" w14:textId="09C2F92B" w:rsidR="00323A9C" w:rsidRPr="00DB13B6" w:rsidRDefault="00323A9C" w:rsidP="0058133E">
            <w:r w:rsidRPr="00DB13B6">
              <w:t>Создание благоприятных условий для развития приоритетных отраслей экономики, малого и среднего бизнеса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86B6" w14:textId="5A8D81C5" w:rsidR="00323A9C" w:rsidRPr="00DB13B6" w:rsidRDefault="009D6635" w:rsidP="0058133E">
            <w:pPr>
              <w:jc w:val="center"/>
            </w:pPr>
            <w:r w:rsidRPr="00DB13B6">
              <w:t>60</w:t>
            </w:r>
          </w:p>
        </w:tc>
      </w:tr>
      <w:tr w:rsidR="00DB13B6" w:rsidRPr="00DB13B6" w14:paraId="0987AB1B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DEC" w14:textId="53AADD16" w:rsidR="00323A9C" w:rsidRPr="00DB13B6" w:rsidRDefault="00D901EA" w:rsidP="0058133E">
            <w:r w:rsidRPr="00DB13B6">
              <w:t>4.1.3.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87C" w14:textId="5145172D" w:rsidR="00323A9C" w:rsidRPr="00DB13B6" w:rsidRDefault="00323A9C" w:rsidP="0058133E">
            <w:r w:rsidRPr="00DB13B6">
              <w:t>Развитие кадрового потенциала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770B" w14:textId="01B85403" w:rsidR="00323A9C" w:rsidRPr="00DB13B6" w:rsidRDefault="009D6635" w:rsidP="0058133E">
            <w:pPr>
              <w:jc w:val="center"/>
            </w:pPr>
            <w:r w:rsidRPr="00DB13B6">
              <w:t>63</w:t>
            </w:r>
          </w:p>
        </w:tc>
      </w:tr>
      <w:tr w:rsidR="00DB13B6" w:rsidRPr="00DB13B6" w14:paraId="457C829F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D9E" w14:textId="0F73EC12" w:rsidR="00323A9C" w:rsidRPr="00DB13B6" w:rsidRDefault="00D901EA" w:rsidP="0058133E">
            <w:r w:rsidRPr="00DB13B6">
              <w:t>4.1.4.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095" w14:textId="0D741E79" w:rsidR="00323A9C" w:rsidRPr="00DB13B6" w:rsidRDefault="00323A9C" w:rsidP="0058133E">
            <w:r w:rsidRPr="00DB13B6">
              <w:t>Развитие креативных индустрий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20DC" w14:textId="616367A3" w:rsidR="00323A9C" w:rsidRPr="00DB13B6" w:rsidRDefault="00D06F05" w:rsidP="0058133E">
            <w:pPr>
              <w:jc w:val="center"/>
            </w:pPr>
            <w:r w:rsidRPr="00DB13B6">
              <w:t>65</w:t>
            </w:r>
          </w:p>
        </w:tc>
      </w:tr>
      <w:tr w:rsidR="00DB13B6" w:rsidRPr="00DB13B6" w14:paraId="3CB98912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A1F" w14:textId="6D342935" w:rsidR="006C1436" w:rsidRPr="00DB13B6" w:rsidRDefault="00FE2504" w:rsidP="0058133E">
            <w:r w:rsidRPr="00DB13B6">
              <w:t>4</w:t>
            </w:r>
            <w:r w:rsidR="006C1436" w:rsidRPr="00DB13B6">
              <w:t>.2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A60C" w14:textId="227005EF" w:rsidR="006C1436" w:rsidRPr="00DB13B6" w:rsidRDefault="006C1436" w:rsidP="006C1436">
            <w:pPr>
              <w:rPr>
                <w:b/>
              </w:rPr>
            </w:pPr>
            <w:r w:rsidRPr="00DB13B6">
              <w:rPr>
                <w:b/>
              </w:rPr>
              <w:t>Развитие социальной инфраструктуры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EB94" w14:textId="558AFB7A" w:rsidR="006C1436" w:rsidRPr="00DB13B6" w:rsidRDefault="00D06F05" w:rsidP="0058133E">
            <w:pPr>
              <w:jc w:val="center"/>
            </w:pPr>
            <w:r w:rsidRPr="00DB13B6">
              <w:t>67</w:t>
            </w:r>
          </w:p>
        </w:tc>
      </w:tr>
      <w:tr w:rsidR="00DB13B6" w:rsidRPr="00DB13B6" w14:paraId="044A776C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AEE" w14:textId="051DB8B7" w:rsidR="00323A9C" w:rsidRPr="00DB13B6" w:rsidRDefault="00D901EA" w:rsidP="0058133E">
            <w:r w:rsidRPr="00DB13B6">
              <w:t>4.2.1.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D552" w14:textId="414C6292" w:rsidR="00323A9C" w:rsidRPr="00DB13B6" w:rsidRDefault="00323A9C" w:rsidP="00323A9C">
            <w:pPr>
              <w:jc w:val="both"/>
              <w:textAlignment w:val="baseline"/>
            </w:pPr>
            <w:r w:rsidRPr="00DB13B6">
              <w:rPr>
                <w:rFonts w:eastAsiaTheme="minorHAnsi"/>
                <w:lang w:eastAsia="en-US"/>
              </w:rPr>
              <w:t>Повышение доступности и качества образования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19FC1" w14:textId="5FE8E813" w:rsidR="00323A9C" w:rsidRPr="00DB13B6" w:rsidRDefault="00D06F05" w:rsidP="0058133E">
            <w:pPr>
              <w:jc w:val="center"/>
            </w:pPr>
            <w:r w:rsidRPr="00DB13B6">
              <w:t>67</w:t>
            </w:r>
          </w:p>
        </w:tc>
      </w:tr>
      <w:tr w:rsidR="00DB13B6" w:rsidRPr="00DB13B6" w14:paraId="05685316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B56" w14:textId="6043EB84" w:rsidR="00323A9C" w:rsidRPr="00DB13B6" w:rsidRDefault="00D901EA" w:rsidP="0058133E">
            <w:r w:rsidRPr="00DB13B6">
              <w:t>4.2.2.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E54" w14:textId="2A6E4033" w:rsidR="00323A9C" w:rsidRPr="00DB13B6" w:rsidRDefault="00323A9C" w:rsidP="00323A9C">
            <w:pPr>
              <w:jc w:val="both"/>
              <w:textAlignment w:val="baseline"/>
            </w:pPr>
            <w:r w:rsidRPr="00DB13B6">
              <w:rPr>
                <w:rFonts w:eastAsiaTheme="minorHAnsi"/>
                <w:lang w:eastAsia="en-US"/>
              </w:rPr>
              <w:t>Развитие туристического потенциала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6F6C" w14:textId="2478D606" w:rsidR="00323A9C" w:rsidRPr="00DB13B6" w:rsidRDefault="00D06F05" w:rsidP="0058133E">
            <w:pPr>
              <w:jc w:val="center"/>
            </w:pPr>
            <w:r w:rsidRPr="00DB13B6">
              <w:t>69</w:t>
            </w:r>
          </w:p>
        </w:tc>
      </w:tr>
      <w:tr w:rsidR="00DB13B6" w:rsidRPr="00DB13B6" w14:paraId="06AA02CC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2E99" w14:textId="28AF1925" w:rsidR="00323A9C" w:rsidRPr="00DB13B6" w:rsidRDefault="00D901EA" w:rsidP="0058133E">
            <w:r w:rsidRPr="00DB13B6">
              <w:t>4.2.3.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855" w14:textId="62A1B11A" w:rsidR="00323A9C" w:rsidRPr="00DB13B6" w:rsidRDefault="00323A9C" w:rsidP="00323A9C">
            <w:pPr>
              <w:jc w:val="both"/>
              <w:textAlignment w:val="baseline"/>
            </w:pPr>
            <w:r w:rsidRPr="00DB13B6">
              <w:rPr>
                <w:rFonts w:eastAsiaTheme="minorHAnsi"/>
                <w:lang w:eastAsia="en-US"/>
              </w:rPr>
              <w:t>Развитие сферы культуры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9ED" w14:textId="5FB6A683" w:rsidR="00323A9C" w:rsidRPr="00DB13B6" w:rsidRDefault="00D06F05" w:rsidP="0058133E">
            <w:pPr>
              <w:jc w:val="center"/>
            </w:pPr>
            <w:r w:rsidRPr="00DB13B6">
              <w:t>72</w:t>
            </w:r>
          </w:p>
        </w:tc>
      </w:tr>
      <w:tr w:rsidR="00DB13B6" w:rsidRPr="00DB13B6" w14:paraId="4CB57DFB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1A7" w14:textId="60647363" w:rsidR="00323A9C" w:rsidRPr="00DB13B6" w:rsidRDefault="00D901EA" w:rsidP="0058133E">
            <w:r w:rsidRPr="00DB13B6">
              <w:t>4.2.4.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EDD8" w14:textId="5C4D18D1" w:rsidR="00323A9C" w:rsidRPr="00DB13B6" w:rsidRDefault="00323A9C" w:rsidP="006C1436">
            <w:r w:rsidRPr="00DB13B6">
              <w:t>Создание условий для формирования здорового образа жизни населения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39C8" w14:textId="6D4E18B1" w:rsidR="00323A9C" w:rsidRPr="00DB13B6" w:rsidRDefault="00D06F05" w:rsidP="0058133E">
            <w:pPr>
              <w:jc w:val="center"/>
            </w:pPr>
            <w:r w:rsidRPr="00DB13B6">
              <w:t>74</w:t>
            </w:r>
          </w:p>
        </w:tc>
      </w:tr>
      <w:tr w:rsidR="00DB13B6" w:rsidRPr="00DB13B6" w14:paraId="1C4E1E84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F90" w14:textId="08AB79BB" w:rsidR="006C1436" w:rsidRPr="00DB13B6" w:rsidRDefault="00FE2504" w:rsidP="0058133E">
            <w:r w:rsidRPr="00DB13B6">
              <w:t>4</w:t>
            </w:r>
            <w:r w:rsidR="006C1436" w:rsidRPr="00DB13B6">
              <w:t>.3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2B9" w14:textId="4EE4391B" w:rsidR="006C1436" w:rsidRPr="00DB13B6" w:rsidRDefault="006C1436" w:rsidP="006C1436">
            <w:pPr>
              <w:rPr>
                <w:b/>
              </w:rPr>
            </w:pPr>
            <w:r w:rsidRPr="00DB13B6">
              <w:rPr>
                <w:b/>
              </w:rPr>
              <w:t>Улучшение городской среды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9CE7" w14:textId="1D58884A" w:rsidR="006C1436" w:rsidRPr="00DB13B6" w:rsidRDefault="00D06F05" w:rsidP="0058133E">
            <w:pPr>
              <w:jc w:val="center"/>
            </w:pPr>
            <w:r w:rsidRPr="00DB13B6">
              <w:t>77</w:t>
            </w:r>
          </w:p>
        </w:tc>
      </w:tr>
      <w:tr w:rsidR="00DB13B6" w:rsidRPr="00DB13B6" w14:paraId="7DD3AC1A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56B" w14:textId="3569A977" w:rsidR="00323A9C" w:rsidRPr="00DB13B6" w:rsidRDefault="00D901EA" w:rsidP="0058133E">
            <w:r w:rsidRPr="00DB13B6">
              <w:t>4.3.1.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30FA" w14:textId="50ED40BD" w:rsidR="00323A9C" w:rsidRPr="00DB13B6" w:rsidRDefault="00975E9C" w:rsidP="00975E9C">
            <w:pPr>
              <w:jc w:val="both"/>
              <w:textAlignment w:val="baseline"/>
            </w:pPr>
            <w:r w:rsidRPr="00DB13B6">
              <w:t>Развитие дорожно-транспортной инфраструктуры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CF1E" w14:textId="1B7F5DC8" w:rsidR="00323A9C" w:rsidRPr="00DB13B6" w:rsidRDefault="00D06F05" w:rsidP="0058133E">
            <w:pPr>
              <w:jc w:val="center"/>
            </w:pPr>
            <w:r w:rsidRPr="00DB13B6">
              <w:t>77</w:t>
            </w:r>
          </w:p>
        </w:tc>
      </w:tr>
      <w:tr w:rsidR="00DB13B6" w:rsidRPr="00DB13B6" w14:paraId="3E331569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6B18" w14:textId="31970C5A" w:rsidR="00323A9C" w:rsidRPr="00DB13B6" w:rsidRDefault="00D901EA" w:rsidP="0058133E">
            <w:r w:rsidRPr="00DB13B6">
              <w:t>4.3.2.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450B" w14:textId="3506C36A" w:rsidR="00323A9C" w:rsidRPr="00DB13B6" w:rsidRDefault="00975E9C" w:rsidP="005C4976">
            <w:pPr>
              <w:jc w:val="both"/>
              <w:textAlignment w:val="baseline"/>
            </w:pPr>
            <w:r w:rsidRPr="00DB13B6">
              <w:t>Благоустройство и комфор</w:t>
            </w:r>
            <w:r w:rsidR="009D6635" w:rsidRPr="00DB13B6">
              <w:t>тные общественные пространства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237" w14:textId="2CA9EED0" w:rsidR="00323A9C" w:rsidRPr="00DB13B6" w:rsidRDefault="00D06F05" w:rsidP="0058133E">
            <w:pPr>
              <w:jc w:val="center"/>
            </w:pPr>
            <w:r w:rsidRPr="00DB13B6">
              <w:t>79</w:t>
            </w:r>
          </w:p>
        </w:tc>
      </w:tr>
      <w:tr w:rsidR="00DB13B6" w:rsidRPr="00DB13B6" w14:paraId="4B0A8146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2707" w14:textId="48E63057" w:rsidR="005C4976" w:rsidRPr="00DB13B6" w:rsidRDefault="005C4976" w:rsidP="0058133E">
            <w:r w:rsidRPr="00DB13B6">
              <w:t>4.3.3.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5A9" w14:textId="531ADEE7" w:rsidR="005C4976" w:rsidRPr="00DB13B6" w:rsidRDefault="005C4976" w:rsidP="00975E9C">
            <w:pPr>
              <w:jc w:val="both"/>
              <w:textAlignment w:val="baseline"/>
            </w:pPr>
            <w:r w:rsidRPr="00DB13B6">
              <w:t>Экология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E1F" w14:textId="73AFCADE" w:rsidR="005C4976" w:rsidRPr="00DB13B6" w:rsidRDefault="00D06F05" w:rsidP="0058133E">
            <w:pPr>
              <w:jc w:val="center"/>
            </w:pPr>
            <w:r w:rsidRPr="00DB13B6">
              <w:t>81</w:t>
            </w:r>
          </w:p>
        </w:tc>
      </w:tr>
      <w:tr w:rsidR="00DB13B6" w:rsidRPr="00DB13B6" w14:paraId="26D68230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668" w14:textId="5ABF12AD" w:rsidR="00323A9C" w:rsidRPr="00DB13B6" w:rsidRDefault="005C4976" w:rsidP="0058133E">
            <w:r w:rsidRPr="00DB13B6">
              <w:t>4.3.4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67A" w14:textId="0B5D370F" w:rsidR="00323A9C" w:rsidRPr="00DB13B6" w:rsidRDefault="00975E9C" w:rsidP="00975E9C">
            <w:pPr>
              <w:jc w:val="both"/>
              <w:textAlignment w:val="baseline"/>
            </w:pPr>
            <w:r w:rsidRPr="00DB13B6">
              <w:t>Совершенствование инфраструктуры жилищно-коммунального хозяйства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4D9E" w14:textId="0340EE9E" w:rsidR="00323A9C" w:rsidRPr="00DB13B6" w:rsidRDefault="00D06F05" w:rsidP="0058133E">
            <w:pPr>
              <w:jc w:val="center"/>
            </w:pPr>
            <w:r w:rsidRPr="00DB13B6">
              <w:t>83</w:t>
            </w:r>
          </w:p>
        </w:tc>
      </w:tr>
      <w:tr w:rsidR="00DB13B6" w:rsidRPr="00DB13B6" w14:paraId="14430F4F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D8F" w14:textId="0C5DB680" w:rsidR="00323A9C" w:rsidRPr="00DB13B6" w:rsidRDefault="005C4976" w:rsidP="0058133E">
            <w:r w:rsidRPr="00DB13B6">
              <w:t>4.3.5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6DC" w14:textId="7EFC1D17" w:rsidR="00323A9C" w:rsidRPr="00DB13B6" w:rsidRDefault="00975E9C" w:rsidP="006C1436">
            <w:r w:rsidRPr="00DB13B6">
              <w:t>Градостроительное развитие, повышение доступности жилья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E3CD" w14:textId="34488D83" w:rsidR="00323A9C" w:rsidRPr="00DB13B6" w:rsidRDefault="00D06F05" w:rsidP="0058133E">
            <w:pPr>
              <w:jc w:val="center"/>
            </w:pPr>
            <w:r w:rsidRPr="00DB13B6">
              <w:t>85</w:t>
            </w:r>
          </w:p>
        </w:tc>
      </w:tr>
      <w:tr w:rsidR="00DB13B6" w:rsidRPr="00DB13B6" w14:paraId="19EDDF86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3060" w14:textId="64F06B11" w:rsidR="006C1436" w:rsidRPr="00DB13B6" w:rsidRDefault="00FE2504" w:rsidP="0058133E">
            <w:r w:rsidRPr="00DB13B6">
              <w:t>4</w:t>
            </w:r>
            <w:r w:rsidR="006C1436" w:rsidRPr="00DB13B6">
              <w:t>.4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1C7" w14:textId="3E2FA47B" w:rsidR="006C1436" w:rsidRPr="00DB13B6" w:rsidRDefault="006C1436" w:rsidP="006C1436">
            <w:pPr>
              <w:rPr>
                <w:b/>
              </w:rPr>
            </w:pPr>
            <w:r w:rsidRPr="00DB13B6">
              <w:rPr>
                <w:b/>
              </w:rPr>
              <w:t>Повышение эффективности муниципального и общественного управления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0D09" w14:textId="5E8EB0B6" w:rsidR="006C1436" w:rsidRPr="00DB13B6" w:rsidRDefault="00D06F05" w:rsidP="0058133E">
            <w:pPr>
              <w:jc w:val="center"/>
            </w:pPr>
            <w:r w:rsidRPr="00DB13B6">
              <w:t>87</w:t>
            </w:r>
          </w:p>
        </w:tc>
      </w:tr>
      <w:tr w:rsidR="00DB13B6" w:rsidRPr="00DB13B6" w14:paraId="6A967538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B867" w14:textId="76484862" w:rsidR="00323A9C" w:rsidRPr="00DB13B6" w:rsidRDefault="00D901EA" w:rsidP="0058133E">
            <w:r w:rsidRPr="00DB13B6">
              <w:lastRenderedPageBreak/>
              <w:t>4.4.1.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1A1" w14:textId="60A9C7F2" w:rsidR="00323A9C" w:rsidRPr="00DB13B6" w:rsidRDefault="00975E9C" w:rsidP="00975E9C">
            <w:pPr>
              <w:jc w:val="both"/>
              <w:textAlignment w:val="baseline"/>
            </w:pPr>
            <w:r w:rsidRPr="00DB13B6">
              <w:t>Совершенствование системы управления муниципальным имуществом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201" w14:textId="05A5298C" w:rsidR="00323A9C" w:rsidRPr="00DB13B6" w:rsidRDefault="00D06F05" w:rsidP="0058133E">
            <w:pPr>
              <w:jc w:val="center"/>
            </w:pPr>
            <w:r w:rsidRPr="00DB13B6">
              <w:t>87</w:t>
            </w:r>
          </w:p>
        </w:tc>
      </w:tr>
      <w:tr w:rsidR="00DB13B6" w:rsidRPr="00DB13B6" w14:paraId="3AEF6A95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03FF" w14:textId="4E0DD64E" w:rsidR="00323A9C" w:rsidRPr="00DB13B6" w:rsidRDefault="00D901EA" w:rsidP="0058133E">
            <w:r w:rsidRPr="00DB13B6">
              <w:t>4.4.2.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37" w14:textId="6C68745D" w:rsidR="00323A9C" w:rsidRPr="00DB13B6" w:rsidRDefault="00975E9C" w:rsidP="00975E9C">
            <w:pPr>
              <w:jc w:val="both"/>
              <w:textAlignment w:val="baseline"/>
            </w:pPr>
            <w:r w:rsidRPr="00DB13B6">
              <w:t>Совершенствование бюджетной политики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396" w14:textId="090F0B8C" w:rsidR="00323A9C" w:rsidRPr="00DB13B6" w:rsidRDefault="00D06F05" w:rsidP="0058133E">
            <w:pPr>
              <w:jc w:val="center"/>
            </w:pPr>
            <w:r w:rsidRPr="00DB13B6">
              <w:t>90</w:t>
            </w:r>
          </w:p>
        </w:tc>
      </w:tr>
      <w:tr w:rsidR="00DB13B6" w:rsidRPr="00DB13B6" w14:paraId="11F64FA2" w14:textId="77777777" w:rsidTr="00975E9C">
        <w:trPr>
          <w:trHeight w:val="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9B36" w14:textId="03E34E2C" w:rsidR="00323A9C" w:rsidRPr="00DB13B6" w:rsidRDefault="00D901EA" w:rsidP="0058133E">
            <w:r w:rsidRPr="00DB13B6">
              <w:t>4.4.3.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93A" w14:textId="0E45ED43" w:rsidR="00323A9C" w:rsidRPr="00DB13B6" w:rsidRDefault="00975E9C" w:rsidP="006C1436">
            <w:r w:rsidRPr="00DB13B6">
              <w:t xml:space="preserve">Развитие общественного самоуправления, </w:t>
            </w:r>
            <w:r w:rsidR="001D0024" w:rsidRPr="00DB13B6">
              <w:t xml:space="preserve">международного и </w:t>
            </w:r>
            <w:r w:rsidRPr="00DB13B6">
              <w:t>межмуниципального сотрудничества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244" w14:textId="3DE4051F" w:rsidR="00323A9C" w:rsidRPr="00DB13B6" w:rsidRDefault="00D06F05" w:rsidP="0058133E">
            <w:pPr>
              <w:jc w:val="center"/>
            </w:pPr>
            <w:r w:rsidRPr="00DB13B6">
              <w:t>92</w:t>
            </w:r>
          </w:p>
        </w:tc>
      </w:tr>
      <w:tr w:rsidR="00DB13B6" w:rsidRPr="00DB13B6" w14:paraId="05D8C8C1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9880" w14:textId="423AADAC" w:rsidR="00323A9C" w:rsidRPr="00DB13B6" w:rsidRDefault="00D901EA" w:rsidP="0058133E">
            <w:r w:rsidRPr="00DB13B6">
              <w:t>4.4.4.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2E21" w14:textId="1EEC50DF" w:rsidR="00323A9C" w:rsidRPr="00DB13B6" w:rsidRDefault="00975E9C" w:rsidP="006C1436">
            <w:r w:rsidRPr="00DB13B6">
              <w:t>Развитие цифровизации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AB5" w14:textId="73FA26E6" w:rsidR="00323A9C" w:rsidRPr="00DB13B6" w:rsidRDefault="00D06F05" w:rsidP="0058133E">
            <w:pPr>
              <w:jc w:val="center"/>
            </w:pPr>
            <w:r w:rsidRPr="00DB13B6">
              <w:t>94</w:t>
            </w:r>
          </w:p>
        </w:tc>
      </w:tr>
      <w:tr w:rsidR="00DB13B6" w:rsidRPr="00DB13B6" w14:paraId="6340D8B0" w14:textId="77777777" w:rsidTr="006C143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624" w14:textId="56BD37E1" w:rsidR="005C4976" w:rsidRPr="00DB13B6" w:rsidRDefault="005C4976" w:rsidP="0058133E">
            <w:r w:rsidRPr="00DB13B6">
              <w:t>5.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CBD" w14:textId="34158C21" w:rsidR="005C4976" w:rsidRPr="00DB13B6" w:rsidRDefault="005C4976" w:rsidP="006C1436">
            <w:pPr>
              <w:rPr>
                <w:b/>
              </w:rPr>
            </w:pPr>
            <w:r w:rsidRPr="00DB13B6">
              <w:rPr>
                <w:b/>
              </w:rPr>
              <w:t>Целевые индикаторы реализации стратегии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3833" w14:textId="788108B5" w:rsidR="005C4976" w:rsidRPr="00DB13B6" w:rsidRDefault="00D06F05" w:rsidP="0058133E">
            <w:pPr>
              <w:jc w:val="center"/>
            </w:pPr>
            <w:r w:rsidRPr="00DB13B6">
              <w:t>97</w:t>
            </w:r>
          </w:p>
        </w:tc>
      </w:tr>
      <w:tr w:rsidR="006C1436" w:rsidRPr="00DB13B6" w14:paraId="564860D3" w14:textId="77777777" w:rsidTr="006C1436">
        <w:trPr>
          <w:trHeight w:val="1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FF3E" w14:textId="6BA291B8" w:rsidR="006C1436" w:rsidRPr="00DB13B6" w:rsidRDefault="005C4976" w:rsidP="0058133E">
            <w:r w:rsidRPr="00DB13B6">
              <w:t>6</w:t>
            </w:r>
            <w:r w:rsidR="00D901EA" w:rsidRPr="00DB13B6">
              <w:t>.</w:t>
            </w:r>
          </w:p>
        </w:tc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FDE" w14:textId="06CEAE78" w:rsidR="006C1436" w:rsidRPr="00DB13B6" w:rsidRDefault="00234CAB" w:rsidP="0058133E">
            <w:pPr>
              <w:rPr>
                <w:b/>
              </w:rPr>
            </w:pPr>
            <w:r w:rsidRPr="00DB13B6">
              <w:rPr>
                <w:b/>
              </w:rPr>
              <w:t>Э</w:t>
            </w:r>
            <w:r w:rsidR="006C1436" w:rsidRPr="00DB13B6">
              <w:rPr>
                <w:b/>
              </w:rPr>
              <w:t>тапы и механизмы реализации стратегии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9965" w14:textId="428DF6AB" w:rsidR="006C1436" w:rsidRPr="00DB13B6" w:rsidRDefault="003C0A8B" w:rsidP="0058133E">
            <w:pPr>
              <w:jc w:val="center"/>
            </w:pPr>
            <w:r w:rsidRPr="00DB13B6">
              <w:t>9</w:t>
            </w:r>
            <w:r w:rsidR="00D06F05" w:rsidRPr="00DB13B6">
              <w:t>9</w:t>
            </w:r>
          </w:p>
        </w:tc>
      </w:tr>
    </w:tbl>
    <w:p w14:paraId="531B726C" w14:textId="77777777" w:rsidR="0058133E" w:rsidRPr="00DB13B6" w:rsidRDefault="0058133E" w:rsidP="0058133E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E212016" w14:textId="77777777" w:rsidR="00323A9C" w:rsidRPr="00DB13B6" w:rsidRDefault="00323A9C" w:rsidP="00323A9C">
      <w:pPr>
        <w:pStyle w:val="Default"/>
        <w:ind w:firstLine="708"/>
        <w:jc w:val="both"/>
        <w:rPr>
          <w:color w:val="auto"/>
        </w:rPr>
      </w:pPr>
    </w:p>
    <w:p w14:paraId="5F0176AB" w14:textId="77777777" w:rsidR="0058133E" w:rsidRPr="00DB13B6" w:rsidRDefault="0058133E">
      <w:pPr>
        <w:spacing w:after="200" w:line="276" w:lineRule="auto"/>
      </w:pPr>
      <w:r w:rsidRPr="00DB13B6">
        <w:rPr>
          <w:b/>
        </w:rPr>
        <w:br w:type="page"/>
      </w:r>
    </w:p>
    <w:p w14:paraId="56326B5E" w14:textId="77777777" w:rsidR="007B4897" w:rsidRPr="00DB13B6" w:rsidRDefault="007B4897" w:rsidP="0007501E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B13B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674DC88B" w14:textId="77777777" w:rsidR="007B4897" w:rsidRPr="00DB13B6" w:rsidRDefault="007B4897" w:rsidP="00D919D8">
      <w:pPr>
        <w:pStyle w:val="ConsPlusTitl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E135CB5" w14:textId="00C1EAC9" w:rsidR="00217236" w:rsidRPr="00DB13B6" w:rsidRDefault="00EB1798" w:rsidP="00217236">
      <w:pPr>
        <w:ind w:firstLine="708"/>
        <w:jc w:val="both"/>
      </w:pPr>
      <w:proofErr w:type="gramStart"/>
      <w:r w:rsidRPr="00DB13B6">
        <w:t xml:space="preserve">Стратегия </w:t>
      </w:r>
      <w:r w:rsidR="00217236" w:rsidRPr="00DB13B6">
        <w:t xml:space="preserve">социально-экономического развития городского </w:t>
      </w:r>
      <w:r w:rsidRPr="00DB13B6">
        <w:t xml:space="preserve">округа Иваново </w:t>
      </w:r>
      <w:r w:rsidR="00C507A5" w:rsidRPr="00DB13B6">
        <w:br/>
      </w:r>
      <w:r w:rsidR="007B2750" w:rsidRPr="00DB13B6">
        <w:t xml:space="preserve">до 2030 года (далее </w:t>
      </w:r>
      <w:r w:rsidR="00624D4D" w:rsidRPr="00DB13B6">
        <w:t>–</w:t>
      </w:r>
      <w:r w:rsidR="007B2750" w:rsidRPr="00DB13B6">
        <w:t xml:space="preserve"> Стратегия</w:t>
      </w:r>
      <w:r w:rsidRPr="00DB13B6">
        <w:t>)</w:t>
      </w:r>
      <w:r w:rsidR="007B2750" w:rsidRPr="00DB13B6">
        <w:t xml:space="preserve"> разработана</w:t>
      </w:r>
      <w:r w:rsidRPr="00DB13B6">
        <w:t xml:space="preserve"> </w:t>
      </w:r>
      <w:r w:rsidR="00217236" w:rsidRPr="00DB13B6">
        <w:t xml:space="preserve">в соответствии с Федеральным законом </w:t>
      </w:r>
      <w:r w:rsidR="00C507A5" w:rsidRPr="00DB13B6">
        <w:br/>
      </w:r>
      <w:r w:rsidR="00217236" w:rsidRPr="00DB13B6">
        <w:t>от 28</w:t>
      </w:r>
      <w:r w:rsidR="002F4CAE" w:rsidRPr="00DB13B6">
        <w:t xml:space="preserve">.06.2014 </w:t>
      </w:r>
      <w:r w:rsidR="00217236" w:rsidRPr="00DB13B6">
        <w:t xml:space="preserve">№ 172-ФЗ </w:t>
      </w:r>
      <w:r w:rsidR="0099056B" w:rsidRPr="00DB13B6">
        <w:t>«</w:t>
      </w:r>
      <w:r w:rsidR="00217236" w:rsidRPr="00DB13B6">
        <w:t>О стратегическом планировании в Российской Федерации</w:t>
      </w:r>
      <w:r w:rsidR="0099056B" w:rsidRPr="00DB13B6">
        <w:t>»</w:t>
      </w:r>
      <w:r w:rsidR="00FD6601" w:rsidRPr="00DB13B6">
        <w:t xml:space="preserve"> </w:t>
      </w:r>
      <w:r w:rsidR="00C507A5" w:rsidRPr="00DB13B6">
        <w:br/>
      </w:r>
      <w:r w:rsidR="00FD6601" w:rsidRPr="00DB13B6">
        <w:t xml:space="preserve">и </w:t>
      </w:r>
      <w:r w:rsidR="002F4CAE" w:rsidRPr="00DB13B6">
        <w:t>п</w:t>
      </w:r>
      <w:r w:rsidR="00FD6601" w:rsidRPr="00DB13B6">
        <w:rPr>
          <w:rFonts w:eastAsiaTheme="minorHAnsi"/>
          <w:bCs/>
          <w:lang w:eastAsia="en-US"/>
        </w:rPr>
        <w:t xml:space="preserve">остановлением Администрации города Иванова от 06.02.2020 № 140 </w:t>
      </w:r>
      <w:r w:rsidR="0099056B" w:rsidRPr="00DB13B6">
        <w:rPr>
          <w:rFonts w:eastAsiaTheme="minorHAnsi"/>
          <w:bCs/>
          <w:lang w:eastAsia="en-US"/>
        </w:rPr>
        <w:t>«</w:t>
      </w:r>
      <w:r w:rsidR="00FD6601" w:rsidRPr="00DB13B6">
        <w:rPr>
          <w:rFonts w:eastAsiaTheme="minorHAnsi"/>
          <w:bCs/>
          <w:lang w:eastAsia="en-US"/>
        </w:rPr>
        <w:t>О разработке стратегии социально-экономического развития городского округа Иваново до 2030 года</w:t>
      </w:r>
      <w:r w:rsidR="0099056B" w:rsidRPr="00DB13B6">
        <w:rPr>
          <w:rFonts w:eastAsiaTheme="minorHAnsi"/>
          <w:bCs/>
          <w:lang w:eastAsia="en-US"/>
        </w:rPr>
        <w:t>»</w:t>
      </w:r>
      <w:r w:rsidR="00FD6601" w:rsidRPr="00DB13B6">
        <w:t>,</w:t>
      </w:r>
      <w:r w:rsidR="00217236" w:rsidRPr="00DB13B6">
        <w:t xml:space="preserve"> явля</w:t>
      </w:r>
      <w:r w:rsidR="00FD6601" w:rsidRPr="00DB13B6">
        <w:t xml:space="preserve">ется </w:t>
      </w:r>
      <w:r w:rsidR="00217236" w:rsidRPr="00DB13B6">
        <w:t xml:space="preserve">ключевым документом стратегического планирования на уровне муниципалитета. </w:t>
      </w:r>
      <w:proofErr w:type="gramEnd"/>
    </w:p>
    <w:p w14:paraId="37D847EC" w14:textId="5BBEBF0F" w:rsidR="002F4CAE" w:rsidRPr="00DB13B6" w:rsidRDefault="00217236" w:rsidP="002F4CAE">
      <w:pPr>
        <w:ind w:firstLine="708"/>
        <w:jc w:val="both"/>
      </w:pPr>
      <w:r w:rsidRPr="00DB13B6">
        <w:t xml:space="preserve">Стратегия опирается на стратегические документы федерального уровня, национальные проекты, а также стратегические документы регионального </w:t>
      </w:r>
      <w:r w:rsidR="00171A96" w:rsidRPr="00DB13B6">
        <w:br/>
        <w:t>и муниципального уровней</w:t>
      </w:r>
      <w:r w:rsidRPr="00DB13B6">
        <w:t>.</w:t>
      </w:r>
      <w:r w:rsidR="002F4CAE" w:rsidRPr="00DB13B6">
        <w:t xml:space="preserve"> </w:t>
      </w:r>
      <w:r w:rsidR="00EB1798" w:rsidRPr="00DB13B6">
        <w:t xml:space="preserve">Подготовка Стратегии осуществлялась также в тесной увязке </w:t>
      </w:r>
      <w:r w:rsidR="00EB1798" w:rsidRPr="00DB13B6">
        <w:br/>
        <w:t>с программами, стратегиями и концепциями развития Российской Федерации, Центрального федерального округа</w:t>
      </w:r>
      <w:r w:rsidR="00FD6601" w:rsidRPr="00DB13B6">
        <w:t xml:space="preserve">, Указом Президента Российской Федерации </w:t>
      </w:r>
      <w:r w:rsidR="00FD6601" w:rsidRPr="00DB13B6">
        <w:br/>
      </w:r>
      <w:r w:rsidR="00624D4D" w:rsidRPr="00DB13B6">
        <w:t xml:space="preserve">от 21.07.2020 № 474 </w:t>
      </w:r>
      <w:r w:rsidR="0099056B" w:rsidRPr="00DB13B6">
        <w:t>«</w:t>
      </w:r>
      <w:r w:rsidR="00FD6601" w:rsidRPr="00DB13B6">
        <w:t>О национальных целях развития Российской Федерации на период до 2030 года</w:t>
      </w:r>
      <w:r w:rsidR="0099056B" w:rsidRPr="00DB13B6">
        <w:t>»</w:t>
      </w:r>
      <w:r w:rsidR="00E25683" w:rsidRPr="00DB13B6">
        <w:t xml:space="preserve">, стратегией социально-экономического развития Ивановской области </w:t>
      </w:r>
      <w:r w:rsidR="00E25683" w:rsidRPr="00DB13B6">
        <w:br/>
        <w:t>до 2024 года</w:t>
      </w:r>
      <w:r w:rsidR="00E25683" w:rsidRPr="00DB13B6">
        <w:rPr>
          <w:rStyle w:val="a5"/>
        </w:rPr>
        <w:footnoteReference w:id="1"/>
      </w:r>
      <w:r w:rsidR="00E25683" w:rsidRPr="00DB13B6">
        <w:t>.</w:t>
      </w:r>
    </w:p>
    <w:p w14:paraId="7F4BFD1A" w14:textId="77777777" w:rsidR="002F4CAE" w:rsidRPr="00DB13B6" w:rsidRDefault="002F4CAE" w:rsidP="002F4CAE">
      <w:pPr>
        <w:ind w:firstLine="708"/>
        <w:jc w:val="both"/>
      </w:pPr>
      <w:r w:rsidRPr="00DB13B6">
        <w:t>П</w:t>
      </w:r>
      <w:r w:rsidR="005F318D" w:rsidRPr="00DB13B6">
        <w:t>ри</w:t>
      </w:r>
      <w:r w:rsidR="00C14027" w:rsidRPr="00DB13B6">
        <w:t xml:space="preserve"> </w:t>
      </w:r>
      <w:r w:rsidR="005F318D" w:rsidRPr="00DB13B6">
        <w:t xml:space="preserve">разработке Стратегии, </w:t>
      </w:r>
      <w:r w:rsidR="00EE0547" w:rsidRPr="00DB13B6">
        <w:t>определении стратегическ</w:t>
      </w:r>
      <w:r w:rsidRPr="00DB13B6">
        <w:t>ой цели развития города Иванова</w:t>
      </w:r>
      <w:r w:rsidR="00EE0547" w:rsidRPr="00DB13B6">
        <w:t xml:space="preserve"> учитывались результаты опроса населе</w:t>
      </w:r>
      <w:r w:rsidR="00171A96" w:rsidRPr="00DB13B6">
        <w:t>ния</w:t>
      </w:r>
      <w:r w:rsidR="005F318D" w:rsidRPr="00DB13B6">
        <w:t>, а также предложения</w:t>
      </w:r>
      <w:r w:rsidR="00EE0547" w:rsidRPr="00DB13B6">
        <w:t xml:space="preserve">, полученные </w:t>
      </w:r>
      <w:r w:rsidRPr="00DB13B6">
        <w:br/>
      </w:r>
      <w:r w:rsidR="005F318D" w:rsidRPr="00DB13B6">
        <w:t xml:space="preserve">от </w:t>
      </w:r>
      <w:r w:rsidR="00EE0547" w:rsidRPr="00DB13B6">
        <w:t>научн</w:t>
      </w:r>
      <w:r w:rsidR="005F318D" w:rsidRPr="00DB13B6">
        <w:t>ого</w:t>
      </w:r>
      <w:r w:rsidR="00171A96" w:rsidRPr="00DB13B6">
        <w:t xml:space="preserve"> и бизнес</w:t>
      </w:r>
      <w:r w:rsidR="00EE0547" w:rsidRPr="00DB13B6">
        <w:t xml:space="preserve"> сообществ</w:t>
      </w:r>
      <w:r w:rsidR="005F318D" w:rsidRPr="00DB13B6">
        <w:t>а</w:t>
      </w:r>
      <w:r w:rsidR="00EE0547" w:rsidRPr="00DB13B6">
        <w:t>, общественных организаций.</w:t>
      </w:r>
      <w:r w:rsidRPr="00DB13B6">
        <w:t xml:space="preserve"> Базой для определения направлений развития является</w:t>
      </w:r>
      <w:r w:rsidR="0057636B" w:rsidRPr="00DB13B6">
        <w:t xml:space="preserve"> также</w:t>
      </w:r>
      <w:r w:rsidRPr="00DB13B6">
        <w:t xml:space="preserve"> оценка достигнутого уровня социально-экономического развития, анализ показателей города Иванова в сравнении с городами Центрального федерального округа, SWOT-анализ для определения сильных и слабых сторон, возможностей и угроз социально-экономического развития городского округа Иваново.</w:t>
      </w:r>
    </w:p>
    <w:p w14:paraId="0EE11752" w14:textId="35615C14" w:rsidR="00C41E0C" w:rsidRPr="00DB13B6" w:rsidRDefault="00C41E0C" w:rsidP="002F4CAE">
      <w:pPr>
        <w:ind w:firstLine="708"/>
        <w:jc w:val="both"/>
      </w:pPr>
      <w:r w:rsidRPr="00DB13B6">
        <w:t>Стратегия призвана создать предпосылки для объединения усилий муниципалитета, частного бизнеса, государственных структур и институтов гражданского общества, направленных на обеспечение устойчивого, динамичного социально-экономического развития городского округа Иваново на период до 2030 года.</w:t>
      </w:r>
    </w:p>
    <w:p w14:paraId="7565B40E" w14:textId="77777777" w:rsidR="0057636B" w:rsidRPr="00DB13B6" w:rsidRDefault="0057636B" w:rsidP="0057636B">
      <w:pPr>
        <w:jc w:val="both"/>
      </w:pPr>
    </w:p>
    <w:p w14:paraId="59B983A8" w14:textId="77777777" w:rsidR="00022FB1" w:rsidRPr="00DB13B6" w:rsidRDefault="00022FB1" w:rsidP="00022FB1">
      <w:pPr>
        <w:ind w:left="360"/>
        <w:jc w:val="both"/>
        <w:textAlignment w:val="baseline"/>
        <w:rPr>
          <w:b/>
          <w:sz w:val="28"/>
          <w:szCs w:val="28"/>
        </w:rPr>
      </w:pPr>
    </w:p>
    <w:p w14:paraId="3CFCA690" w14:textId="77777777" w:rsidR="00624D4D" w:rsidRPr="00DB13B6" w:rsidRDefault="00624D4D">
      <w:pPr>
        <w:spacing w:after="200" w:line="276" w:lineRule="auto"/>
        <w:rPr>
          <w:b/>
          <w:sz w:val="28"/>
          <w:szCs w:val="28"/>
        </w:rPr>
      </w:pPr>
      <w:r w:rsidRPr="00DB13B6">
        <w:rPr>
          <w:b/>
          <w:sz w:val="28"/>
          <w:szCs w:val="28"/>
        </w:rPr>
        <w:br w:type="page"/>
      </w:r>
    </w:p>
    <w:p w14:paraId="438EB6AF" w14:textId="77777777" w:rsidR="004D76C4" w:rsidRPr="00DB13B6" w:rsidRDefault="004D76C4" w:rsidP="00624D4D">
      <w:pPr>
        <w:pStyle w:val="a3"/>
        <w:numPr>
          <w:ilvl w:val="0"/>
          <w:numId w:val="1"/>
        </w:numPr>
        <w:jc w:val="center"/>
        <w:textAlignment w:val="baseline"/>
        <w:rPr>
          <w:b/>
          <w:sz w:val="28"/>
          <w:szCs w:val="28"/>
        </w:rPr>
      </w:pPr>
      <w:r w:rsidRPr="00DB13B6">
        <w:rPr>
          <w:b/>
          <w:sz w:val="28"/>
          <w:szCs w:val="28"/>
        </w:rPr>
        <w:lastRenderedPageBreak/>
        <w:t>Оценка достигнутого уровня социально-экономического раз</w:t>
      </w:r>
      <w:r w:rsidR="00624D4D" w:rsidRPr="00DB13B6">
        <w:rPr>
          <w:b/>
          <w:sz w:val="28"/>
          <w:szCs w:val="28"/>
        </w:rPr>
        <w:t>вития городского округа Иваново</w:t>
      </w:r>
    </w:p>
    <w:p w14:paraId="55031F48" w14:textId="77777777" w:rsidR="00624D4D" w:rsidRPr="00DB13B6" w:rsidRDefault="00624D4D" w:rsidP="00624D4D">
      <w:pPr>
        <w:pStyle w:val="a3"/>
        <w:textAlignment w:val="baseline"/>
        <w:rPr>
          <w:b/>
          <w:sz w:val="28"/>
          <w:szCs w:val="28"/>
        </w:rPr>
      </w:pPr>
    </w:p>
    <w:p w14:paraId="73D3E079" w14:textId="77777777" w:rsidR="004D76C4" w:rsidRPr="00DB13B6" w:rsidRDefault="00E9541A" w:rsidP="00074D85">
      <w:pPr>
        <w:pStyle w:val="a3"/>
        <w:numPr>
          <w:ilvl w:val="1"/>
          <w:numId w:val="1"/>
        </w:numPr>
        <w:jc w:val="center"/>
        <w:textAlignment w:val="baseline"/>
        <w:rPr>
          <w:b/>
          <w:sz w:val="28"/>
          <w:szCs w:val="28"/>
        </w:rPr>
      </w:pPr>
      <w:r w:rsidRPr="00DB13B6">
        <w:rPr>
          <w:b/>
          <w:sz w:val="28"/>
          <w:szCs w:val="28"/>
        </w:rPr>
        <w:t>Общая характеристика социально-экономического развития городского округа Иваново</w:t>
      </w:r>
    </w:p>
    <w:p w14:paraId="22578190" w14:textId="77777777" w:rsidR="00624D4D" w:rsidRPr="00DB13B6" w:rsidRDefault="00624D4D" w:rsidP="00624D4D">
      <w:pPr>
        <w:pStyle w:val="a3"/>
        <w:ind w:left="1080"/>
        <w:textAlignment w:val="baseline"/>
        <w:rPr>
          <w:b/>
          <w:sz w:val="28"/>
          <w:szCs w:val="28"/>
        </w:rPr>
      </w:pPr>
    </w:p>
    <w:p w14:paraId="121231AE" w14:textId="1B799350" w:rsidR="00944678" w:rsidRPr="00DB13B6" w:rsidRDefault="00944678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DB13B6">
        <w:rPr>
          <w:rFonts w:eastAsiaTheme="minorHAnsi"/>
          <w:lang w:eastAsia="en-US"/>
        </w:rPr>
        <w:t xml:space="preserve">Город Иваново </w:t>
      </w:r>
      <w:r w:rsidR="00DB1454" w:rsidRPr="00DB13B6">
        <w:rPr>
          <w:rFonts w:eastAsiaTheme="minorHAnsi"/>
          <w:lang w:eastAsia="en-US"/>
        </w:rPr>
        <w:t xml:space="preserve">расположен в Центральном федеральном округе, является </w:t>
      </w:r>
      <w:r w:rsidRPr="00DB13B6">
        <w:rPr>
          <w:rFonts w:eastAsiaTheme="minorHAnsi"/>
          <w:lang w:eastAsia="en-US"/>
        </w:rPr>
        <w:t xml:space="preserve"> административны</w:t>
      </w:r>
      <w:r w:rsidR="00DB1454" w:rsidRPr="00DB13B6">
        <w:rPr>
          <w:rFonts w:eastAsiaTheme="minorHAnsi"/>
          <w:lang w:eastAsia="en-US"/>
        </w:rPr>
        <w:t>м</w:t>
      </w:r>
      <w:r w:rsidRPr="00DB13B6">
        <w:rPr>
          <w:rFonts w:eastAsiaTheme="minorHAnsi"/>
          <w:lang w:eastAsia="en-US"/>
        </w:rPr>
        <w:t xml:space="preserve"> центр</w:t>
      </w:r>
      <w:r w:rsidR="00DB1454" w:rsidRPr="00DB13B6">
        <w:rPr>
          <w:rFonts w:eastAsiaTheme="minorHAnsi"/>
          <w:lang w:eastAsia="en-US"/>
        </w:rPr>
        <w:t>ом Ивановской области, которая граничит с Ярославской, Владимирской, Костромской и Нижегородской областями.</w:t>
      </w:r>
      <w:proofErr w:type="gramEnd"/>
    </w:p>
    <w:p w14:paraId="5F0894CF" w14:textId="77777777" w:rsidR="00F32485" w:rsidRPr="00DB13B6" w:rsidRDefault="00944678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Официальное полное наименование – городской округ Иваново. Административно город состоит из 4 районов: Ленинский, </w:t>
      </w:r>
      <w:proofErr w:type="spellStart"/>
      <w:r w:rsidRPr="00DB13B6">
        <w:rPr>
          <w:rFonts w:eastAsiaTheme="minorHAnsi"/>
          <w:lang w:eastAsia="en-US"/>
        </w:rPr>
        <w:t>Фрунзенский</w:t>
      </w:r>
      <w:proofErr w:type="spellEnd"/>
      <w:r w:rsidRPr="00DB13B6">
        <w:rPr>
          <w:rFonts w:eastAsiaTheme="minorHAnsi"/>
          <w:lang w:eastAsia="en-US"/>
        </w:rPr>
        <w:t xml:space="preserve">, Октябрьский, Советский. </w:t>
      </w:r>
    </w:p>
    <w:p w14:paraId="04AD9D15" w14:textId="3D22D443" w:rsidR="00F32485" w:rsidRPr="00DB13B6" w:rsidRDefault="00F32485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DB13B6">
        <w:rPr>
          <w:rFonts w:eastAsiaTheme="minorHAnsi"/>
          <w:lang w:eastAsia="en-US"/>
        </w:rPr>
        <w:t>Общая площадь</w:t>
      </w:r>
      <w:r w:rsidR="00944678" w:rsidRPr="00DB13B6">
        <w:rPr>
          <w:rFonts w:eastAsiaTheme="minorHAnsi"/>
          <w:lang w:eastAsia="en-US"/>
        </w:rPr>
        <w:t xml:space="preserve"> </w:t>
      </w:r>
      <w:r w:rsidR="00F20CFB" w:rsidRPr="00DB13B6">
        <w:rPr>
          <w:rFonts w:eastAsiaTheme="minorHAnsi"/>
          <w:lang w:eastAsia="en-US"/>
        </w:rPr>
        <w:t>города</w:t>
      </w:r>
      <w:r w:rsidR="00340DBE" w:rsidRPr="00DB13B6">
        <w:rPr>
          <w:rFonts w:eastAsiaTheme="minorHAnsi"/>
          <w:lang w:eastAsia="en-US"/>
        </w:rPr>
        <w:t xml:space="preserve"> </w:t>
      </w:r>
      <w:r w:rsidR="00944678" w:rsidRPr="00DB13B6">
        <w:rPr>
          <w:rFonts w:eastAsiaTheme="minorHAnsi"/>
          <w:lang w:eastAsia="en-US"/>
        </w:rPr>
        <w:t>– 10</w:t>
      </w:r>
      <w:r w:rsidRPr="00DB13B6">
        <w:rPr>
          <w:rFonts w:eastAsiaTheme="minorHAnsi"/>
          <w:lang w:eastAsia="en-US"/>
        </w:rPr>
        <w:t>,</w:t>
      </w:r>
      <w:r w:rsidR="00944678" w:rsidRPr="00DB13B6">
        <w:rPr>
          <w:rFonts w:eastAsiaTheme="minorHAnsi"/>
          <w:lang w:eastAsia="en-US"/>
        </w:rPr>
        <w:t>6</w:t>
      </w:r>
      <w:r w:rsidR="009444A6" w:rsidRPr="00DB13B6">
        <w:rPr>
          <w:rFonts w:eastAsiaTheme="minorHAnsi"/>
          <w:lang w:eastAsia="en-US"/>
        </w:rPr>
        <w:t xml:space="preserve"> тыс. га.</w:t>
      </w:r>
    </w:p>
    <w:p w14:paraId="136FECBF" w14:textId="77777777" w:rsidR="00370044" w:rsidRPr="00DB13B6" w:rsidRDefault="00370044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DB13B6">
        <w:rPr>
          <w:rFonts w:eastAsiaTheme="minorHAnsi"/>
        </w:rPr>
        <w:t>Плотность населения на 1 км</w:t>
      </w:r>
      <w:proofErr w:type="gramStart"/>
      <w:r w:rsidRPr="00DB13B6">
        <w:rPr>
          <w:rFonts w:eastAsiaTheme="minorHAnsi"/>
          <w:vertAlign w:val="superscript"/>
        </w:rPr>
        <w:t>2</w:t>
      </w:r>
      <w:proofErr w:type="gramEnd"/>
      <w:r w:rsidRPr="00DB13B6">
        <w:rPr>
          <w:rFonts w:eastAsiaTheme="minorHAnsi"/>
        </w:rPr>
        <w:t xml:space="preserve"> – 3788 чел.</w:t>
      </w:r>
    </w:p>
    <w:p w14:paraId="47DA251E" w14:textId="61D70CCF" w:rsidR="00944678" w:rsidRPr="00DB13B6" w:rsidRDefault="00105481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разделе </w:t>
      </w:r>
      <w:r w:rsidR="0099056B" w:rsidRPr="00DB13B6">
        <w:rPr>
          <w:rFonts w:eastAsiaTheme="minorHAnsi"/>
          <w:lang w:eastAsia="en-US"/>
        </w:rPr>
        <w:t>«</w:t>
      </w:r>
      <w:r w:rsidR="00EE7593" w:rsidRPr="00DB13B6">
        <w:rPr>
          <w:rFonts w:eastAsiaTheme="minorHAnsi"/>
          <w:lang w:eastAsia="en-US"/>
        </w:rPr>
        <w:t>Общая характеристика социально-экономического развития городского округа Иваново</w:t>
      </w:r>
      <w:r w:rsidR="0099056B" w:rsidRPr="00DB13B6">
        <w:rPr>
          <w:rFonts w:eastAsiaTheme="minorHAnsi"/>
          <w:lang w:eastAsia="en-US"/>
        </w:rPr>
        <w:t>»</w:t>
      </w:r>
      <w:r w:rsidR="00EE7593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 xml:space="preserve">представлен </w:t>
      </w:r>
      <w:r w:rsidR="00A46D25" w:rsidRPr="00DB13B6">
        <w:rPr>
          <w:rFonts w:eastAsiaTheme="minorHAnsi"/>
          <w:lang w:eastAsia="en-US"/>
        </w:rPr>
        <w:t xml:space="preserve">краткий </w:t>
      </w:r>
      <w:r w:rsidRPr="00DB13B6">
        <w:rPr>
          <w:rFonts w:eastAsiaTheme="minorHAnsi"/>
          <w:lang w:eastAsia="en-US"/>
        </w:rPr>
        <w:t xml:space="preserve">анализ основных показателей социально-экономического развития города Иванова в ретроспективе </w:t>
      </w:r>
      <w:r w:rsidR="00301E4D" w:rsidRPr="00DB13B6">
        <w:rPr>
          <w:rFonts w:eastAsiaTheme="minorHAnsi"/>
          <w:lang w:eastAsia="en-US"/>
        </w:rPr>
        <w:t xml:space="preserve">пятилетнего </w:t>
      </w:r>
      <w:r w:rsidR="00A46D25" w:rsidRPr="00DB13B6">
        <w:rPr>
          <w:rFonts w:eastAsiaTheme="minorHAnsi"/>
          <w:lang w:eastAsia="en-US"/>
        </w:rPr>
        <w:t>периода:</w:t>
      </w:r>
    </w:p>
    <w:p w14:paraId="16CEBF8D" w14:textId="77777777" w:rsidR="00A46D25" w:rsidRPr="00DB13B6" w:rsidRDefault="00A46D25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демография;</w:t>
      </w:r>
    </w:p>
    <w:p w14:paraId="14973AEC" w14:textId="77777777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</w:t>
      </w:r>
      <w:r w:rsidR="00C1054F" w:rsidRPr="00DB13B6">
        <w:rPr>
          <w:rFonts w:eastAsiaTheme="minorHAnsi"/>
          <w:lang w:eastAsia="en-US"/>
        </w:rPr>
        <w:t>труд и занятость;</w:t>
      </w:r>
    </w:p>
    <w:p w14:paraId="08BC3A24" w14:textId="77777777" w:rsidR="00187201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промышленность</w:t>
      </w:r>
      <w:r w:rsidR="00187201" w:rsidRPr="00DB13B6">
        <w:rPr>
          <w:rFonts w:eastAsiaTheme="minorHAnsi"/>
          <w:lang w:eastAsia="en-US"/>
        </w:rPr>
        <w:t>;</w:t>
      </w:r>
      <w:r w:rsidRPr="00DB13B6">
        <w:rPr>
          <w:rFonts w:eastAsiaTheme="minorHAnsi"/>
          <w:lang w:eastAsia="en-US"/>
        </w:rPr>
        <w:t xml:space="preserve"> </w:t>
      </w:r>
    </w:p>
    <w:p w14:paraId="380F38B7" w14:textId="77777777" w:rsidR="00A46D25" w:rsidRPr="00DB13B6" w:rsidRDefault="00187201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</w:t>
      </w:r>
      <w:r w:rsidR="00A46D25" w:rsidRPr="00DB13B6">
        <w:rPr>
          <w:rFonts w:eastAsiaTheme="minorHAnsi"/>
          <w:lang w:eastAsia="en-US"/>
        </w:rPr>
        <w:t>инвестиции;</w:t>
      </w:r>
    </w:p>
    <w:p w14:paraId="3AFFA2D1" w14:textId="77777777" w:rsidR="00A46D25" w:rsidRPr="00DB13B6" w:rsidRDefault="00A46D25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малый и средний бизнес;</w:t>
      </w:r>
    </w:p>
    <w:p w14:paraId="7C15F9B3" w14:textId="77777777" w:rsidR="00A46D25" w:rsidRPr="00DB13B6" w:rsidRDefault="00A46D25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потребительский рынок;</w:t>
      </w:r>
    </w:p>
    <w:p w14:paraId="721936B2" w14:textId="4BD480DB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культура</w:t>
      </w:r>
      <w:r w:rsidR="00B9535B" w:rsidRPr="00DB13B6">
        <w:rPr>
          <w:rFonts w:eastAsiaTheme="minorHAnsi"/>
          <w:lang w:eastAsia="en-US"/>
        </w:rPr>
        <w:t>, туризм</w:t>
      </w:r>
      <w:r w:rsidRPr="00DB13B6">
        <w:rPr>
          <w:rFonts w:eastAsiaTheme="minorHAnsi"/>
          <w:lang w:eastAsia="en-US"/>
        </w:rPr>
        <w:t xml:space="preserve"> и инфраструктура гостеприимства;</w:t>
      </w:r>
    </w:p>
    <w:p w14:paraId="4C542F71" w14:textId="77777777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дорожно-транспортная инфраструктура;</w:t>
      </w:r>
    </w:p>
    <w:p w14:paraId="54ACE7BA" w14:textId="5279D88A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жилищно-коммунальное хозяйство, жилищная политика;</w:t>
      </w:r>
    </w:p>
    <w:p w14:paraId="0842B712" w14:textId="3B15DE8A" w:rsidR="00750349" w:rsidRPr="00DB13B6" w:rsidRDefault="00750349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</w:t>
      </w:r>
      <w:r w:rsidR="009444A6" w:rsidRPr="00DB13B6">
        <w:rPr>
          <w:rFonts w:eastAsiaTheme="minorHAnsi"/>
          <w:lang w:eastAsia="en-US"/>
        </w:rPr>
        <w:t xml:space="preserve">территориальное развитие и </w:t>
      </w:r>
      <w:r w:rsidRPr="00DB13B6">
        <w:rPr>
          <w:rFonts w:eastAsiaTheme="minorHAnsi"/>
          <w:lang w:eastAsia="en-US"/>
        </w:rPr>
        <w:t>градостроительная политика;</w:t>
      </w:r>
    </w:p>
    <w:p w14:paraId="0275E19E" w14:textId="00C32672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</w:t>
      </w:r>
      <w:r w:rsidR="00301E4D" w:rsidRPr="00DB13B6">
        <w:rPr>
          <w:rFonts w:eastAsiaTheme="minorHAnsi"/>
          <w:lang w:eastAsia="en-US"/>
        </w:rPr>
        <w:t>к</w:t>
      </w:r>
      <w:r w:rsidRPr="00DB13B6">
        <w:rPr>
          <w:rFonts w:eastAsiaTheme="minorHAnsi"/>
          <w:lang w:eastAsia="en-US"/>
        </w:rPr>
        <w:t>омфортн</w:t>
      </w:r>
      <w:r w:rsidR="00301E4D" w:rsidRPr="00DB13B6">
        <w:rPr>
          <w:rFonts w:eastAsiaTheme="minorHAnsi"/>
          <w:lang w:eastAsia="en-US"/>
        </w:rPr>
        <w:t xml:space="preserve">ая </w:t>
      </w:r>
      <w:r w:rsidRPr="00DB13B6">
        <w:rPr>
          <w:rFonts w:eastAsiaTheme="minorHAnsi"/>
          <w:lang w:eastAsia="en-US"/>
        </w:rPr>
        <w:t>городск</w:t>
      </w:r>
      <w:r w:rsidR="00301E4D" w:rsidRPr="00DB13B6">
        <w:rPr>
          <w:rFonts w:eastAsiaTheme="minorHAnsi"/>
          <w:lang w:eastAsia="en-US"/>
        </w:rPr>
        <w:t>ая среда</w:t>
      </w:r>
      <w:r w:rsidRPr="00DB13B6">
        <w:rPr>
          <w:rFonts w:eastAsiaTheme="minorHAnsi"/>
          <w:lang w:eastAsia="en-US"/>
        </w:rPr>
        <w:t>, благоустройство, экология;</w:t>
      </w:r>
    </w:p>
    <w:p w14:paraId="7F5D2716" w14:textId="77777777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образование;</w:t>
      </w:r>
    </w:p>
    <w:p w14:paraId="33B17C25" w14:textId="77777777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спорт;</w:t>
      </w:r>
    </w:p>
    <w:p w14:paraId="3AF4594E" w14:textId="77777777" w:rsidR="00A46D25" w:rsidRPr="00DB13B6" w:rsidRDefault="00A46D25" w:rsidP="00A46D2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бюджетная политика;</w:t>
      </w:r>
    </w:p>
    <w:p w14:paraId="4B12D236" w14:textId="60739B6B" w:rsidR="00A46D25" w:rsidRPr="00DB13B6" w:rsidRDefault="00A46D25" w:rsidP="0094467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</w:t>
      </w:r>
      <w:r w:rsidR="0018733D" w:rsidRPr="00DB13B6">
        <w:rPr>
          <w:rFonts w:eastAsiaTheme="minorHAnsi"/>
          <w:lang w:eastAsia="en-US"/>
        </w:rPr>
        <w:t xml:space="preserve">муниципальное и </w:t>
      </w:r>
      <w:r w:rsidR="00750349" w:rsidRPr="00DB13B6">
        <w:rPr>
          <w:rFonts w:eastAsiaTheme="minorHAnsi"/>
          <w:lang w:eastAsia="en-US"/>
        </w:rPr>
        <w:t>общественное управление</w:t>
      </w:r>
      <w:r w:rsidR="000E3411" w:rsidRPr="00DB13B6">
        <w:rPr>
          <w:rFonts w:eastAsiaTheme="minorHAnsi"/>
          <w:lang w:eastAsia="en-US"/>
        </w:rPr>
        <w:t>, межмуниципальное сотрудничество</w:t>
      </w:r>
      <w:r w:rsidR="00750349" w:rsidRPr="00DB13B6">
        <w:rPr>
          <w:rFonts w:eastAsiaTheme="minorHAnsi"/>
          <w:lang w:eastAsia="en-US"/>
        </w:rPr>
        <w:t>;</w:t>
      </w:r>
    </w:p>
    <w:p w14:paraId="2C174965" w14:textId="77777777" w:rsidR="00750349" w:rsidRPr="00DB13B6" w:rsidRDefault="00750349" w:rsidP="007503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управление муниципальным имуществом.</w:t>
      </w:r>
    </w:p>
    <w:p w14:paraId="14677120" w14:textId="0FC3B3FB" w:rsidR="00F20CFB" w:rsidRPr="00DB13B6" w:rsidRDefault="00F20CFB" w:rsidP="00F20C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DB13B6">
        <w:rPr>
          <w:rFonts w:eastAsiaTheme="minorHAnsi"/>
          <w:lang w:eastAsia="en-US"/>
        </w:rPr>
        <w:t xml:space="preserve">В рамках проведенного Финансовым университетом при Правительстве Российской Федерации исследования по </w:t>
      </w:r>
      <w:r w:rsidR="00D1550A" w:rsidRPr="00DB13B6">
        <w:rPr>
          <w:rFonts w:eastAsiaTheme="minorHAnsi"/>
          <w:lang w:eastAsia="en-US"/>
        </w:rPr>
        <w:t xml:space="preserve">итогам </w:t>
      </w:r>
      <w:r w:rsidRPr="00DB13B6">
        <w:rPr>
          <w:rFonts w:eastAsiaTheme="minorHAnsi"/>
          <w:lang w:eastAsia="en-US"/>
        </w:rPr>
        <w:t xml:space="preserve">2020 года городской округ Иваново занял </w:t>
      </w:r>
      <w:r w:rsidRPr="00DB13B6">
        <w:rPr>
          <w:rFonts w:eastAsiaTheme="minorHAnsi"/>
          <w:lang w:eastAsia="en-US"/>
        </w:rPr>
        <w:br/>
        <w:t xml:space="preserve">42 строчку (из 75) </w:t>
      </w:r>
      <w:hyperlink r:id="rId9" w:history="1">
        <w:r w:rsidRPr="00DB13B6">
          <w:rPr>
            <w:rFonts w:eastAsiaTheme="minorHAnsi"/>
            <w:lang w:eastAsia="en-US"/>
          </w:rPr>
          <w:t>в рейтинге качества жизни в городах России</w:t>
        </w:r>
      </w:hyperlink>
      <w:r w:rsidRPr="00DB13B6">
        <w:rPr>
          <w:rFonts w:eastAsiaTheme="minorHAnsi"/>
          <w:lang w:eastAsia="en-US"/>
        </w:rPr>
        <w:t xml:space="preserve"> с населением более </w:t>
      </w:r>
      <w:r w:rsidRPr="00DB13B6">
        <w:rPr>
          <w:rFonts w:eastAsiaTheme="minorHAnsi"/>
          <w:lang w:eastAsia="en-US"/>
        </w:rPr>
        <w:br/>
        <w:t xml:space="preserve">250 тыс. чел. При составлении рейтинга учитывались: конфликтность экономических отношений, потребительская активность, склонность к миграции, интерес к культурным ценностям, состояние </w:t>
      </w:r>
      <w:r w:rsidRPr="00DB13B6">
        <w:t>городской инфраструктуры и качество городского управления (состояние дорог</w:t>
      </w:r>
      <w:proofErr w:type="gramEnd"/>
      <w:r w:rsidRPr="00DB13B6">
        <w:t xml:space="preserve">, качество образования, работа ЖКХ, условия для развития бизнеса </w:t>
      </w:r>
      <w:r w:rsidRPr="00DB13B6">
        <w:br/>
        <w:t xml:space="preserve">и др.). Оценка качества жизни была основана на мнении россиян при помощи </w:t>
      </w:r>
      <w:r w:rsidRPr="00DB13B6">
        <w:rPr>
          <w:rFonts w:eastAsiaTheme="minorHAnsi"/>
          <w:lang w:eastAsia="en-US"/>
        </w:rPr>
        <w:t>социологических исследований, проведенных в течение 2020 года.</w:t>
      </w:r>
    </w:p>
    <w:p w14:paraId="5F6B8C66" w14:textId="77777777" w:rsidR="00F20CFB" w:rsidRPr="00DB13B6" w:rsidRDefault="00F20CFB">
      <w:pPr>
        <w:spacing w:after="200" w:line="276" w:lineRule="auto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br w:type="page"/>
      </w:r>
    </w:p>
    <w:p w14:paraId="3BF6129A" w14:textId="18808491" w:rsidR="009571C7" w:rsidRPr="00DB13B6" w:rsidRDefault="00234CAB" w:rsidP="00234CAB">
      <w:pPr>
        <w:jc w:val="center"/>
        <w:textAlignment w:val="baseline"/>
        <w:rPr>
          <w:b/>
        </w:rPr>
      </w:pPr>
      <w:r w:rsidRPr="00DB13B6">
        <w:rPr>
          <w:b/>
        </w:rPr>
        <w:lastRenderedPageBreak/>
        <w:t xml:space="preserve">1.1.1. </w:t>
      </w:r>
      <w:r w:rsidR="009571C7" w:rsidRPr="00DB13B6">
        <w:rPr>
          <w:b/>
        </w:rPr>
        <w:t>Демография</w:t>
      </w:r>
    </w:p>
    <w:p w14:paraId="6A3466D9" w14:textId="77777777" w:rsidR="002A6AAA" w:rsidRPr="00DB13B6" w:rsidRDefault="002A6AAA" w:rsidP="009571C7">
      <w:pPr>
        <w:ind w:firstLine="708"/>
        <w:jc w:val="both"/>
      </w:pPr>
    </w:p>
    <w:p w14:paraId="775A88EA" w14:textId="4F82F4E9" w:rsidR="009571C7" w:rsidRPr="00DB13B6" w:rsidRDefault="009571C7" w:rsidP="009571C7">
      <w:pPr>
        <w:ind w:firstLine="708"/>
        <w:jc w:val="both"/>
      </w:pPr>
      <w:r w:rsidRPr="00DB13B6">
        <w:t xml:space="preserve">Численность населения города Иванова по состоянию на 01.01.2021 </w:t>
      </w:r>
      <w:r w:rsidR="00895B2C" w:rsidRPr="00DB13B6">
        <w:br/>
      </w:r>
      <w:r w:rsidRPr="00DB13B6">
        <w:t>составила 401,</w:t>
      </w:r>
      <w:r w:rsidR="00182E97" w:rsidRPr="00DB13B6">
        <w:t>5</w:t>
      </w:r>
      <w:r w:rsidRPr="00DB13B6">
        <w:t xml:space="preserve"> тыс. чел.</w:t>
      </w:r>
      <w:r w:rsidR="00944AA2" w:rsidRPr="00DB13B6">
        <w:rPr>
          <w:rStyle w:val="a5"/>
        </w:rPr>
        <w:footnoteReference w:id="2"/>
      </w:r>
      <w:r w:rsidR="00571AF0" w:rsidRPr="00DB13B6">
        <w:t>,</w:t>
      </w:r>
      <w:r w:rsidRPr="00DB13B6">
        <w:t xml:space="preserve"> </w:t>
      </w:r>
      <w:r w:rsidR="00571AF0" w:rsidRPr="00DB13B6">
        <w:t>или около 40,0% от численности населения Ивановской области. Основные демографические показатели представлены в таблице 1.</w:t>
      </w:r>
    </w:p>
    <w:p w14:paraId="67438366" w14:textId="77777777" w:rsidR="00571AF0" w:rsidRPr="00DB13B6" w:rsidRDefault="00571AF0" w:rsidP="00571AF0">
      <w:pPr>
        <w:ind w:firstLine="708"/>
        <w:jc w:val="right"/>
      </w:pPr>
      <w:r w:rsidRPr="00DB13B6">
        <w:t>Таблица 1</w:t>
      </w:r>
    </w:p>
    <w:p w14:paraId="2414CCC7" w14:textId="77777777" w:rsidR="00571AF0" w:rsidRPr="00DB13B6" w:rsidRDefault="00571AF0" w:rsidP="00571AF0">
      <w:pPr>
        <w:jc w:val="center"/>
        <w:rPr>
          <w:rFonts w:eastAsia="Calibri"/>
          <w:b/>
          <w:bCs/>
        </w:rPr>
      </w:pPr>
      <w:r w:rsidRPr="00DB13B6">
        <w:rPr>
          <w:rFonts w:eastAsia="Calibri"/>
          <w:b/>
          <w:bCs/>
        </w:rPr>
        <w:t xml:space="preserve">Основные демографические показатели </w:t>
      </w:r>
    </w:p>
    <w:p w14:paraId="542B8A7A" w14:textId="77777777" w:rsidR="0018733D" w:rsidRPr="00DB13B6" w:rsidRDefault="0018733D" w:rsidP="00571AF0">
      <w:pPr>
        <w:jc w:val="center"/>
        <w:rPr>
          <w:rFonts w:eastAsia="Calibri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418"/>
        <w:gridCol w:w="1417"/>
        <w:gridCol w:w="1276"/>
        <w:gridCol w:w="1276"/>
      </w:tblGrid>
      <w:tr w:rsidR="00DB13B6" w:rsidRPr="00DB13B6" w14:paraId="414C4667" w14:textId="77777777" w:rsidTr="00722E91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746" w14:textId="77777777" w:rsidR="00722E91" w:rsidRPr="00DB13B6" w:rsidRDefault="00722E91" w:rsidP="002A6AAA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CF20" w14:textId="77777777" w:rsidR="00722E91" w:rsidRPr="00DB13B6" w:rsidRDefault="00722E91" w:rsidP="002A6AA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D94" w14:textId="4C92F9B7" w:rsidR="00722E91" w:rsidRPr="00DB13B6" w:rsidRDefault="00722E91" w:rsidP="00722E9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30A0" w14:textId="56432991" w:rsidR="00722E91" w:rsidRPr="00DB13B6" w:rsidRDefault="00722E91" w:rsidP="00722E91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B82B" w14:textId="3D82C4FC" w:rsidR="00722E91" w:rsidRPr="00DB13B6" w:rsidRDefault="00722E91" w:rsidP="00722E9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36A5" w14:textId="46AD6827" w:rsidR="00722E91" w:rsidRPr="00DB13B6" w:rsidRDefault="00722E91" w:rsidP="002A6AA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1682" w14:textId="54F2DC39" w:rsidR="00722E91" w:rsidRPr="00DB13B6" w:rsidRDefault="00722E91" w:rsidP="00722E9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  <w:r w:rsidRPr="00DB13B6">
              <w:rPr>
                <w:rStyle w:val="a5"/>
                <w:rFonts w:eastAsia="Calibri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DB13B6" w:rsidRPr="00DB13B6" w14:paraId="712D84B1" w14:textId="77777777" w:rsidTr="00722E91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BAB5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6AB2" w14:textId="77777777" w:rsidR="00722E91" w:rsidRPr="00DB13B6" w:rsidRDefault="00722E91" w:rsidP="002A6AA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Численность населения (на конец года),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D17C" w14:textId="1A2DB10B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406 933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7C11" w14:textId="6D680FF7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406 113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30AA" w14:textId="00E815D0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405 053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C94B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404 598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0C6D" w14:textId="4CA9923F" w:rsidR="00722E91" w:rsidRPr="00DB13B6" w:rsidRDefault="00182E97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401 505</w:t>
            </w:r>
          </w:p>
        </w:tc>
      </w:tr>
      <w:tr w:rsidR="00DB13B6" w:rsidRPr="00DB13B6" w14:paraId="29C1687D" w14:textId="77777777" w:rsidTr="00722E91">
        <w:trPr>
          <w:trHeight w:val="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64FF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7DA7" w14:textId="77777777" w:rsidR="00722E91" w:rsidRPr="00DB13B6" w:rsidRDefault="00722E91" w:rsidP="002A6AA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Среднегодовая численность населения,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DBD4" w14:textId="4A39D40C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407 479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5FB" w14:textId="2788B4FD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406 523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429E" w14:textId="35397829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405 583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5DCC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404 826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3001" w14:textId="13EB758F" w:rsidR="00722E91" w:rsidRPr="00DB13B6" w:rsidRDefault="00182E97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403 052</w:t>
            </w:r>
          </w:p>
        </w:tc>
      </w:tr>
      <w:tr w:rsidR="00DB13B6" w:rsidRPr="00DB13B6" w14:paraId="27248DD2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9E1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6EF7" w14:textId="77777777" w:rsidR="00722E91" w:rsidRPr="00DB13B6" w:rsidRDefault="00722E91" w:rsidP="002A6AA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Родилось,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DA3" w14:textId="5EA02D77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4 571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F93" w14:textId="27951963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4 002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C7E1" w14:textId="025DBD44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3 840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EDE2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ED90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3 162</w:t>
            </w:r>
          </w:p>
        </w:tc>
      </w:tr>
      <w:tr w:rsidR="00DB13B6" w:rsidRPr="00DB13B6" w14:paraId="2FF439B2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8955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45C3" w14:textId="77777777" w:rsidR="00722E91" w:rsidRPr="00DB13B6" w:rsidRDefault="00722E91" w:rsidP="002A6AA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Умерло,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8B6C" w14:textId="2F0E9CC0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5 830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F7E" w14:textId="1DFBBC0A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5 813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396A" w14:textId="6BBAEB3F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5 713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674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5 638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DAA8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6 269</w:t>
            </w:r>
          </w:p>
        </w:tc>
      </w:tr>
      <w:tr w:rsidR="00DB13B6" w:rsidRPr="00DB13B6" w14:paraId="52A107B9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3343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63C3" w14:textId="77777777" w:rsidR="00722E91" w:rsidRPr="00DB13B6" w:rsidRDefault="00722E91" w:rsidP="002A6AAA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Естественная убыль,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67D" w14:textId="79C25BE6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-1 259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B91" w14:textId="304C6EB5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-1 811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0231" w14:textId="2C5C6C49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-1 873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B6D1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-2 330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3F6C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- 3 107</w:t>
            </w:r>
          </w:p>
        </w:tc>
      </w:tr>
      <w:tr w:rsidR="00DB13B6" w:rsidRPr="00DB13B6" w14:paraId="1E67E8FD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16DB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9071" w14:textId="77777777" w:rsidR="00722E91" w:rsidRPr="00DB13B6" w:rsidRDefault="00722E91" w:rsidP="002A6A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Миграционный прирост (убыль),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7CBF" w14:textId="7F3FDBA9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+167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6DB" w14:textId="4FDACE4A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+991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4ACA" w14:textId="1D69DBB8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+813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1E72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+1 875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C6F1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+81</w:t>
            </w:r>
          </w:p>
        </w:tc>
      </w:tr>
      <w:tr w:rsidR="00DB13B6" w:rsidRPr="00DB13B6" w14:paraId="7F34964B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F8CC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5724" w14:textId="77777777" w:rsidR="00722E91" w:rsidRPr="00DB13B6" w:rsidRDefault="00722E91" w:rsidP="002A6A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Превышение смертности над рождаемостью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A301" w14:textId="4E063CFF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в 1,28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EAD" w14:textId="31C35E30" w:rsidR="00722E91" w:rsidRPr="00DB13B6" w:rsidRDefault="00C82757" w:rsidP="00722E9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в 1,45 раза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E048" w14:textId="198B1E34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в 1,49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330D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в 1,69 раза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4E2B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в 1,98 раза</w:t>
            </w:r>
          </w:p>
        </w:tc>
      </w:tr>
      <w:tr w:rsidR="00DB13B6" w:rsidRPr="00DB13B6" w14:paraId="2901AD20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B0D0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EE4" w14:textId="77777777" w:rsidR="00722E91" w:rsidRPr="00DB13B6" w:rsidRDefault="00722E91" w:rsidP="002A6A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Численность населения моложе трудоспособного возраста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footnoteReference w:id="4"/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2DCE" w14:textId="745C843E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64 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8D24" w14:textId="435E3450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66 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491" w14:textId="20C6D12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67 459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A9F2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67 988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7663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67 751</w:t>
            </w:r>
          </w:p>
        </w:tc>
      </w:tr>
      <w:tr w:rsidR="00DB13B6" w:rsidRPr="00DB13B6" w14:paraId="3C1901ED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373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DFEB" w14:textId="77777777" w:rsidR="00722E91" w:rsidRPr="00DB13B6" w:rsidRDefault="00722E91" w:rsidP="002A6A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Численность населения в 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трудоспособном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возрасте</w:t>
            </w:r>
            <w:r w:rsidRPr="00DB13B6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0CD1" w14:textId="284E4EA8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235 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886" w14:textId="019DCDE2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232 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E561" w14:textId="27FD503F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230 291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E1D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228 177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39B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232 453</w:t>
            </w:r>
          </w:p>
        </w:tc>
      </w:tr>
      <w:tr w:rsidR="00722E91" w:rsidRPr="00DB13B6" w14:paraId="64B5EDC8" w14:textId="77777777" w:rsidTr="00722E9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BB2A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A7A" w14:textId="77777777" w:rsidR="00722E91" w:rsidRPr="00DB13B6" w:rsidRDefault="00722E91" w:rsidP="002A6AA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Численность населения старше трудоспособного возраста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B622" w14:textId="7B9D8FF5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107 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7DC" w14:textId="24149D28" w:rsidR="00722E91" w:rsidRPr="00DB13B6" w:rsidRDefault="000723CF" w:rsidP="00722E91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107 </w:t>
            </w:r>
            <w:r w:rsidR="0055024F" w:rsidRPr="00DB13B6">
              <w:rPr>
                <w:rFonts w:eastAsia="Calibri"/>
                <w:bCs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0FB" w14:textId="56112E4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108 363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52E6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108 888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02D1" w14:textId="77777777" w:rsidR="00722E91" w:rsidRPr="00DB13B6" w:rsidRDefault="00722E91" w:rsidP="002A6AA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104 394</w:t>
            </w:r>
          </w:p>
        </w:tc>
      </w:tr>
    </w:tbl>
    <w:p w14:paraId="326FF40A" w14:textId="77777777" w:rsidR="00571AF0" w:rsidRPr="00DB13B6" w:rsidRDefault="00571AF0" w:rsidP="009571C7">
      <w:pPr>
        <w:ind w:firstLine="708"/>
        <w:jc w:val="both"/>
        <w:rPr>
          <w:rFonts w:asciiTheme="minorHAnsi" w:eastAsiaTheme="minorHAnsi" w:hAnsiTheme="minorHAnsi" w:cstheme="minorBidi"/>
          <w:lang w:eastAsia="en-US"/>
        </w:rPr>
      </w:pPr>
    </w:p>
    <w:p w14:paraId="0BF1EA12" w14:textId="77777777" w:rsidR="00F20CFB" w:rsidRPr="00DB13B6" w:rsidRDefault="009571C7" w:rsidP="009571C7">
      <w:pPr>
        <w:ind w:firstLine="708"/>
        <w:jc w:val="both"/>
      </w:pPr>
      <w:r w:rsidRPr="00DB13B6">
        <w:t>Сокращение численности населения</w:t>
      </w:r>
      <w:r w:rsidR="00F20CFB" w:rsidRPr="00DB13B6">
        <w:t xml:space="preserve"> в исследуемом периоде</w:t>
      </w:r>
      <w:r w:rsidRPr="00DB13B6">
        <w:t xml:space="preserve"> происходило </w:t>
      </w:r>
      <w:r w:rsidR="00E16100" w:rsidRPr="00DB13B6">
        <w:br/>
        <w:t xml:space="preserve">в основном </w:t>
      </w:r>
      <w:r w:rsidRPr="00DB13B6">
        <w:t xml:space="preserve">за счет естественной убыли. </w:t>
      </w:r>
    </w:p>
    <w:p w14:paraId="5AAD5E1F" w14:textId="353ADA03" w:rsidR="00E16100" w:rsidRPr="00DB13B6" w:rsidRDefault="00E16100" w:rsidP="00E16100">
      <w:pPr>
        <w:ind w:firstLine="708"/>
        <w:jc w:val="both"/>
      </w:pPr>
      <w:r w:rsidRPr="00DB13B6">
        <w:t xml:space="preserve">Снижение рождаемости обусловлено в первую очередь сокращением числа женщин </w:t>
      </w:r>
      <w:proofErr w:type="spellStart"/>
      <w:r w:rsidRPr="00DB13B6">
        <w:t>ранн</w:t>
      </w:r>
      <w:proofErr w:type="gramStart"/>
      <w:r w:rsidRPr="00DB13B6">
        <w:t>е</w:t>
      </w:r>
      <w:proofErr w:type="spellEnd"/>
      <w:r w:rsidRPr="00DB13B6">
        <w:t>-</w:t>
      </w:r>
      <w:proofErr w:type="gramEnd"/>
      <w:r w:rsidRPr="00DB13B6">
        <w:t xml:space="preserve"> и средне-репродуктивного возраста (20-34 года), а также тенденцией </w:t>
      </w:r>
      <w:r w:rsidRPr="00DB13B6">
        <w:br/>
        <w:t xml:space="preserve">к откладыванию рождения первого ребенка </w:t>
      </w:r>
      <w:r w:rsidR="000723CF" w:rsidRPr="00DB13B6">
        <w:t xml:space="preserve">на более поздний период. </w:t>
      </w:r>
      <w:r w:rsidRPr="00DB13B6">
        <w:t xml:space="preserve">В целом </w:t>
      </w:r>
      <w:r w:rsidRPr="00DB13B6">
        <w:br/>
        <w:t xml:space="preserve">в возрастной структуре населения города Иванова отмечается сокращение численности молодых жителей 16-29 лет с </w:t>
      </w:r>
      <w:r w:rsidR="00B8412A" w:rsidRPr="00DB13B6">
        <w:t>19,4% на начало 2016</w:t>
      </w:r>
      <w:r w:rsidRPr="00DB13B6">
        <w:t xml:space="preserve"> года до 16,4% на начало 2020 года, </w:t>
      </w:r>
      <w:r w:rsidRPr="00DB13B6">
        <w:br/>
        <w:t xml:space="preserve">что обуславливается в первую очередь неблагоприятной демографической ситуацией </w:t>
      </w:r>
      <w:r w:rsidRPr="00DB13B6">
        <w:br/>
        <w:t xml:space="preserve">90-х годов прошлого столетия и начала 2000 годов. </w:t>
      </w:r>
    </w:p>
    <w:p w14:paraId="4800C432" w14:textId="46A4DD60" w:rsidR="00AC56C8" w:rsidRPr="00DB13B6" w:rsidRDefault="00AC56C8" w:rsidP="000723CF">
      <w:pPr>
        <w:ind w:firstLine="708"/>
        <w:jc w:val="both"/>
      </w:pPr>
      <w:r w:rsidRPr="00DB13B6">
        <w:t xml:space="preserve">Превышение смертности над рождаемостью обусловлено многими факторами. Прежде всего, это возрастная структура населения. В Иванове высока доля населения старших возрастов: более 104,4 тыс. чел. старше трудоспособного возраста (на начало </w:t>
      </w:r>
      <w:r w:rsidRPr="00DB13B6">
        <w:lastRenderedPageBreak/>
        <w:t>2020 года), что составляет 25,8% от общего населения города, это является основанием для отн</w:t>
      </w:r>
      <w:r w:rsidR="0018733D" w:rsidRPr="00DB13B6">
        <w:t>есения города к высокому уровню</w:t>
      </w:r>
      <w:r w:rsidRPr="00DB13B6">
        <w:t xml:space="preserve"> демографической старости (от 18% и выше). </w:t>
      </w:r>
    </w:p>
    <w:p w14:paraId="60739272" w14:textId="0530BE98" w:rsidR="002A6AAA" w:rsidRPr="00DB13B6" w:rsidRDefault="00B8412A" w:rsidP="002A6AAA">
      <w:pPr>
        <w:ind w:firstLine="708"/>
        <w:jc w:val="both"/>
      </w:pPr>
      <w:r w:rsidRPr="00DB13B6">
        <w:t>В связи с поэтапным повышением пенсионного возраста в рамках проводимой пенсионной реформы наблюдается рост доли жителей, относящихся к трудоспособно</w:t>
      </w:r>
      <w:r w:rsidR="000723CF" w:rsidRPr="00DB13B6">
        <w:t>му возрасту, до 57,5% на начало 2020 года</w:t>
      </w:r>
      <w:r w:rsidRPr="00DB13B6">
        <w:t xml:space="preserve"> после ежег</w:t>
      </w:r>
      <w:r w:rsidR="000723CF" w:rsidRPr="00DB13B6">
        <w:t>одного снижения в 2016-2019 гг</w:t>
      </w:r>
      <w:r w:rsidRPr="00DB13B6">
        <w:t>.</w:t>
      </w:r>
    </w:p>
    <w:p w14:paraId="4CC608EA" w14:textId="2A3F35DF" w:rsidR="00F62A65" w:rsidRPr="00DB13B6" w:rsidRDefault="00E16100" w:rsidP="00F62A65">
      <w:pPr>
        <w:ind w:firstLine="708"/>
        <w:jc w:val="both"/>
      </w:pPr>
      <w:proofErr w:type="gramStart"/>
      <w:r w:rsidRPr="00DB13B6">
        <w:t>Кроме того, важной составляющей, влияющей на демографические процессы, остается миграция населения в регионы с более высоким уровнем жизни (Москва, Санкт-Петербург, а также соседние города – Ярославль, В</w:t>
      </w:r>
      <w:r w:rsidR="00181F6A" w:rsidRPr="00DB13B6">
        <w:t xml:space="preserve">ладимир, Нижний Новгород и др.), доля людей в возрасте от 15 до 39 лет, т.е. самой активной части населения, </w:t>
      </w:r>
      <w:r w:rsidR="00181F6A" w:rsidRPr="00DB13B6">
        <w:br/>
        <w:t xml:space="preserve">в миграционном оттоке составляет порядка 60%. </w:t>
      </w:r>
      <w:r w:rsidRPr="00DB13B6">
        <w:t xml:space="preserve">Также </w:t>
      </w:r>
      <w:r w:rsidR="00F62A65" w:rsidRPr="00DB13B6">
        <w:t xml:space="preserve">в последние годы </w:t>
      </w:r>
      <w:r w:rsidRPr="00DB13B6">
        <w:t>наблюдается нарастающая тенденция образовательной миграции</w:t>
      </w:r>
      <w:proofErr w:type="gramEnd"/>
      <w:r w:rsidRPr="00DB13B6">
        <w:t xml:space="preserve"> молодежи. </w:t>
      </w:r>
      <w:r w:rsidR="00F62A65" w:rsidRPr="00DB13B6">
        <w:t xml:space="preserve">При этом необходимо принимать во внимание, что по итогам 2020 года миграционные процессы сдерживались из-за введения ограничительных мероприятий на территории Российской Федерации </w:t>
      </w:r>
      <w:r w:rsidR="00181F6A" w:rsidRPr="00DB13B6">
        <w:br/>
      </w:r>
      <w:r w:rsidR="00F62A65" w:rsidRPr="00DB13B6">
        <w:t xml:space="preserve">в связи с неблагоприятной эпидемиологической обстановкой. </w:t>
      </w:r>
    </w:p>
    <w:p w14:paraId="6450C941" w14:textId="77777777" w:rsidR="00F62A65" w:rsidRPr="00DB13B6" w:rsidRDefault="00F62A65">
      <w:pPr>
        <w:spacing w:after="200" w:line="276" w:lineRule="auto"/>
        <w:rPr>
          <w:rFonts w:eastAsia="Calibri"/>
          <w:b/>
          <w:bCs/>
          <w:i/>
        </w:rPr>
      </w:pPr>
      <w:r w:rsidRPr="00DB13B6">
        <w:rPr>
          <w:rFonts w:eastAsia="Calibri"/>
          <w:b/>
          <w:bCs/>
          <w:i/>
        </w:rPr>
        <w:br w:type="page"/>
      </w:r>
    </w:p>
    <w:p w14:paraId="0A45B110" w14:textId="6E7D1066" w:rsidR="009571C7" w:rsidRPr="00DB13B6" w:rsidRDefault="00301E4D" w:rsidP="00301E4D">
      <w:pPr>
        <w:jc w:val="center"/>
        <w:rPr>
          <w:rFonts w:eastAsia="Calibri"/>
          <w:b/>
          <w:bCs/>
        </w:rPr>
      </w:pPr>
      <w:r w:rsidRPr="00DB13B6">
        <w:rPr>
          <w:rFonts w:eastAsia="Calibri"/>
          <w:b/>
          <w:bCs/>
        </w:rPr>
        <w:lastRenderedPageBreak/>
        <w:t xml:space="preserve">1.1.2. </w:t>
      </w:r>
      <w:r w:rsidR="00C1054F" w:rsidRPr="00DB13B6">
        <w:rPr>
          <w:rFonts w:eastAsia="Calibri"/>
          <w:b/>
          <w:bCs/>
        </w:rPr>
        <w:t>Труд и занятость</w:t>
      </w:r>
    </w:p>
    <w:p w14:paraId="4EEAFF08" w14:textId="77777777" w:rsidR="00301E4D" w:rsidRPr="00DB13B6" w:rsidRDefault="00301E4D" w:rsidP="00301E4D">
      <w:pPr>
        <w:jc w:val="center"/>
        <w:rPr>
          <w:rFonts w:eastAsia="Calibri"/>
          <w:b/>
          <w:bCs/>
          <w:lang w:eastAsia="en-US"/>
        </w:rPr>
      </w:pPr>
    </w:p>
    <w:p w14:paraId="2EA65C40" w14:textId="77777777" w:rsidR="00C1054F" w:rsidRPr="00DB13B6" w:rsidRDefault="00C1054F" w:rsidP="0023785E">
      <w:pPr>
        <w:ind w:firstLine="708"/>
        <w:jc w:val="both"/>
      </w:pPr>
      <w:r w:rsidRPr="00DB13B6">
        <w:t>Основные показатели в сфере труда и занятости представлены в таблице 2.</w:t>
      </w:r>
    </w:p>
    <w:p w14:paraId="5228BE3C" w14:textId="77777777" w:rsidR="00D21AA1" w:rsidRPr="00DB13B6" w:rsidRDefault="00D21AA1" w:rsidP="0023785E">
      <w:pPr>
        <w:ind w:firstLine="708"/>
        <w:jc w:val="both"/>
      </w:pPr>
    </w:p>
    <w:p w14:paraId="3F2DC7E2" w14:textId="77777777" w:rsidR="00C1054F" w:rsidRPr="00DB13B6" w:rsidRDefault="00C1054F" w:rsidP="00C1054F">
      <w:pPr>
        <w:ind w:firstLine="708"/>
        <w:jc w:val="right"/>
      </w:pPr>
      <w:r w:rsidRPr="00DB13B6">
        <w:t>Таблица 2</w:t>
      </w:r>
    </w:p>
    <w:p w14:paraId="5A5A11A0" w14:textId="77777777" w:rsidR="00C1054F" w:rsidRPr="00DB13B6" w:rsidRDefault="00C1054F" w:rsidP="00C1054F">
      <w:pPr>
        <w:ind w:firstLine="708"/>
        <w:jc w:val="center"/>
        <w:rPr>
          <w:b/>
        </w:rPr>
      </w:pPr>
      <w:r w:rsidRPr="00DB13B6">
        <w:rPr>
          <w:b/>
        </w:rPr>
        <w:t>Основные показатели в сфере труда и занятости</w:t>
      </w:r>
    </w:p>
    <w:p w14:paraId="44C51093" w14:textId="77777777" w:rsidR="000723CF" w:rsidRPr="00DB13B6" w:rsidRDefault="000723CF" w:rsidP="00C1054F">
      <w:pPr>
        <w:ind w:firstLine="708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1991F8C2" w14:textId="77777777" w:rsidTr="003A2B05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884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D93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805A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F44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43FD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040D" w14:textId="77777777" w:rsidR="003A2B05" w:rsidRPr="00DB13B6" w:rsidRDefault="003A2B05" w:rsidP="00C82757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109C" w14:textId="4F857912" w:rsidR="003A2B05" w:rsidRPr="00DB13B6" w:rsidRDefault="003A2B05" w:rsidP="00E63A9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25907494" w14:textId="77777777" w:rsidTr="003A2B05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E1B4" w14:textId="7777777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4DA" w14:textId="2C590CB5" w:rsidR="003A2B05" w:rsidRPr="00DB13B6" w:rsidRDefault="003A2B05" w:rsidP="003A2B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Среднесписочная численность работников организаций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footnoteReference w:id="5"/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, 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A3FC" w14:textId="48CCCDD0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87 236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DB81" w14:textId="2E7640CA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81 876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BF59" w14:textId="2B7A36FF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81 703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B138" w14:textId="0A9CA796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81 102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7CCC" w14:textId="438812D0" w:rsidR="003A2B05" w:rsidRPr="00DB13B6" w:rsidRDefault="003A2B05" w:rsidP="00E63A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79 </w:t>
            </w:r>
            <w:r w:rsidR="00E63A9A" w:rsidRPr="00DB13B6">
              <w:rPr>
                <w:rFonts w:eastAsia="Calibri"/>
                <w:bCs/>
                <w:sz w:val="22"/>
                <w:szCs w:val="22"/>
                <w:lang w:eastAsia="en-US"/>
              </w:rPr>
              <w:t>892</w:t>
            </w:r>
          </w:p>
        </w:tc>
      </w:tr>
      <w:tr w:rsidR="00DB13B6" w:rsidRPr="00DB13B6" w14:paraId="4CF9A38F" w14:textId="77777777" w:rsidTr="003A2B05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1CC5" w14:textId="7777777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496" w14:textId="4E82832D" w:rsidR="003A2B05" w:rsidRPr="00DB13B6" w:rsidRDefault="003A2B05" w:rsidP="00E63A9A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Среднемесячная заработная плата</w:t>
            </w:r>
            <w:proofErr w:type="gramStart"/>
            <w:r w:rsidR="00E63A9A" w:rsidRPr="00DB13B6"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t>4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239" w14:textId="54AFE80D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27 716,0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57C" w14:textId="0F8557E9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29 496,4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22E" w14:textId="4AAD2154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32 462,7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6808" w14:textId="6EE47059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35 023,2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A744" w14:textId="56468A61" w:rsidR="003A2B05" w:rsidRPr="00DB13B6" w:rsidRDefault="003A2B05" w:rsidP="00E63A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37</w:t>
            </w:r>
            <w:r w:rsidR="00434855" w:rsidRPr="00DB13B6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17</w:t>
            </w:r>
            <w:r w:rsidR="00434855" w:rsidRPr="00DB13B6">
              <w:rPr>
                <w:rFonts w:eastAsia="Calibri"/>
                <w:bCs/>
                <w:sz w:val="22"/>
                <w:szCs w:val="22"/>
                <w:lang w:eastAsia="en-US"/>
              </w:rPr>
              <w:t>8,0</w:t>
            </w:r>
          </w:p>
        </w:tc>
      </w:tr>
      <w:tr w:rsidR="00DB13B6" w:rsidRPr="00DB13B6" w14:paraId="26CB1991" w14:textId="77777777" w:rsidTr="003A2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8635" w14:textId="7777777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040" w14:textId="547B26AE" w:rsidR="003A2B05" w:rsidRPr="00DB13B6" w:rsidRDefault="003A2B05" w:rsidP="003A2B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Численность безработных, зарегистрированных в органах государственной службы занятости,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2EA6" w14:textId="505DD5DF" w:rsidR="003A2B05" w:rsidRPr="00DB13B6" w:rsidRDefault="00510F63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899F" w14:textId="76B0ACC9" w:rsidR="003A2B05" w:rsidRPr="00DB13B6" w:rsidRDefault="00510F63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6137" w14:textId="5FFFFE7D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6D9F" w14:textId="7AD2D9BF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327" w14:textId="098A3561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9 367</w:t>
            </w:r>
          </w:p>
        </w:tc>
      </w:tr>
      <w:tr w:rsidR="00DB13B6" w:rsidRPr="00DB13B6" w14:paraId="0B398015" w14:textId="77777777" w:rsidTr="003A2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6D1" w14:textId="7777777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348" w14:textId="1387D13B" w:rsidR="003A2B05" w:rsidRPr="00DB13B6" w:rsidRDefault="003A2B05" w:rsidP="003A2B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3574" w14:textId="5B3E43B8" w:rsidR="003A2B05" w:rsidRPr="00DB13B6" w:rsidRDefault="002511D6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3E2" w14:textId="78E7BFB1" w:rsidR="003A2B05" w:rsidRPr="00DB13B6" w:rsidRDefault="002511D6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62F" w14:textId="2880AC50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B93" w14:textId="6B5F3FCB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D093" w14:textId="401F3A91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4,2</w:t>
            </w:r>
          </w:p>
        </w:tc>
      </w:tr>
      <w:tr w:rsidR="003A2B05" w:rsidRPr="00DB13B6" w14:paraId="2D1F0863" w14:textId="77777777" w:rsidTr="003A2B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4F97" w14:textId="7777777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22E9" w14:textId="5C728D1D" w:rsidR="003A2B05" w:rsidRPr="00DB13B6" w:rsidRDefault="003A2B05" w:rsidP="003A2B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Число вакансий, заявленных работодателями в органы государственной службы занятости (потребность в работниках) на конец года,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E9F6" w14:textId="09C559B8" w:rsidR="003A2B05" w:rsidRPr="00DB13B6" w:rsidRDefault="000723CF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2 </w:t>
            </w:r>
            <w:r w:rsidR="002511D6" w:rsidRPr="00DB13B6">
              <w:rPr>
                <w:rFonts w:eastAsia="Calibri"/>
                <w:bCs/>
                <w:sz w:val="22"/>
                <w:szCs w:val="22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4761" w14:textId="792DDD2F" w:rsidR="003A2B05" w:rsidRPr="00DB13B6" w:rsidRDefault="000723CF" w:rsidP="00C8275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3 </w:t>
            </w:r>
            <w:r w:rsidR="002511D6" w:rsidRPr="00DB13B6">
              <w:rPr>
                <w:rFonts w:eastAsia="Calibri"/>
                <w:bCs/>
                <w:sz w:val="22"/>
                <w:szCs w:val="22"/>
              </w:rPr>
              <w:t>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2E1" w14:textId="0EE79AAF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3 278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15E2" w14:textId="6625E711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3 434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5845" w14:textId="162E7267" w:rsidR="003A2B05" w:rsidRPr="00DB13B6" w:rsidRDefault="003A2B05" w:rsidP="00C8275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4 086</w:t>
            </w:r>
          </w:p>
        </w:tc>
      </w:tr>
    </w:tbl>
    <w:p w14:paraId="6D3A30C3" w14:textId="77777777" w:rsidR="003A2B05" w:rsidRPr="00DB13B6" w:rsidRDefault="003A2B05" w:rsidP="00C1054F">
      <w:pPr>
        <w:ind w:firstLine="708"/>
        <w:jc w:val="center"/>
      </w:pPr>
    </w:p>
    <w:p w14:paraId="08B495A4" w14:textId="77777777" w:rsidR="009571C7" w:rsidRPr="00DB13B6" w:rsidRDefault="00187201" w:rsidP="009571C7">
      <w:pPr>
        <w:ind w:firstLine="567"/>
        <w:jc w:val="both"/>
      </w:pPr>
      <w:r w:rsidRPr="00DB13B6">
        <w:t xml:space="preserve">Более 50% среднесписочной численности работников Ивановской области приходится на город Иваново. </w:t>
      </w:r>
      <w:r w:rsidR="009571C7" w:rsidRPr="00DB13B6">
        <w:t xml:space="preserve">Рынок труда в </w:t>
      </w:r>
      <w:r w:rsidRPr="00DB13B6">
        <w:t>областном центре</w:t>
      </w:r>
      <w:r w:rsidR="009571C7" w:rsidRPr="00DB13B6">
        <w:t xml:space="preserve"> занима</w:t>
      </w:r>
      <w:r w:rsidR="002A6AAA" w:rsidRPr="00DB13B6">
        <w:t>ю</w:t>
      </w:r>
      <w:r w:rsidR="009571C7" w:rsidRPr="00DB13B6">
        <w:t xml:space="preserve">т разные секторы экономики: промышленность, строительство, торговля, транспорт и связь, операции </w:t>
      </w:r>
      <w:r w:rsidRPr="00DB13B6">
        <w:br/>
      </w:r>
      <w:r w:rsidR="009571C7" w:rsidRPr="00DB13B6">
        <w:t>с недвижимым имуществом, государственное управление и обеспечение военной безопасности, образование, здравоохранение и другие.</w:t>
      </w:r>
      <w:r w:rsidRPr="00DB13B6">
        <w:t xml:space="preserve"> </w:t>
      </w:r>
    </w:p>
    <w:p w14:paraId="12DD70E6" w14:textId="4660B78C" w:rsidR="009571C7" w:rsidRPr="00DB13B6" w:rsidRDefault="009571C7" w:rsidP="009571C7">
      <w:pPr>
        <w:ind w:firstLine="567"/>
        <w:jc w:val="both"/>
      </w:pPr>
      <w:r w:rsidRPr="00DB13B6">
        <w:t xml:space="preserve">Наибольший удельный вес </w:t>
      </w:r>
      <w:r w:rsidR="00222A9C" w:rsidRPr="00DB13B6">
        <w:t xml:space="preserve">численности работников </w:t>
      </w:r>
      <w:r w:rsidR="00187201" w:rsidRPr="00DB13B6">
        <w:t>в</w:t>
      </w:r>
      <w:r w:rsidRPr="00DB13B6">
        <w:t xml:space="preserve"> </w:t>
      </w:r>
      <w:r w:rsidR="00222A9C" w:rsidRPr="00DB13B6">
        <w:t>сфер</w:t>
      </w:r>
      <w:r w:rsidR="00187201" w:rsidRPr="00DB13B6">
        <w:t>е</w:t>
      </w:r>
      <w:r w:rsidRPr="00DB13B6">
        <w:t xml:space="preserve"> образования (среднесписочная численность работников – 17,5%), </w:t>
      </w:r>
      <w:proofErr w:type="spellStart"/>
      <w:r w:rsidRPr="00DB13B6">
        <w:t>госуправления</w:t>
      </w:r>
      <w:proofErr w:type="spellEnd"/>
      <w:r w:rsidRPr="00DB13B6">
        <w:t xml:space="preserve"> и обеспечения военной безопасности (16,</w:t>
      </w:r>
      <w:r w:rsidR="00121AAD" w:rsidRPr="00DB13B6">
        <w:t>1</w:t>
      </w:r>
      <w:r w:rsidRPr="00DB13B6">
        <w:t>%), здравоохранения и предоставления социальных услуг (15,</w:t>
      </w:r>
      <w:r w:rsidR="00121AAD" w:rsidRPr="00DB13B6">
        <w:t>5</w:t>
      </w:r>
      <w:r w:rsidRPr="00DB13B6">
        <w:t>%), обрабатывающих производств (14,</w:t>
      </w:r>
      <w:r w:rsidR="00121AAD" w:rsidRPr="00DB13B6">
        <w:t>2</w:t>
      </w:r>
      <w:r w:rsidR="0069343B" w:rsidRPr="00DB13B6">
        <w:t>%</w:t>
      </w:r>
      <w:r w:rsidRPr="00DB13B6">
        <w:t>).</w:t>
      </w:r>
    </w:p>
    <w:p w14:paraId="5440E37F" w14:textId="77777777" w:rsidR="00557154" w:rsidRPr="00DB13B6" w:rsidRDefault="009571C7" w:rsidP="002A6AAA">
      <w:pPr>
        <w:ind w:firstLine="567"/>
        <w:jc w:val="both"/>
      </w:pPr>
      <w:r w:rsidRPr="00DB13B6">
        <w:t xml:space="preserve">Ситуация на рынке труда областного центра до </w:t>
      </w:r>
      <w:r w:rsidR="00222A9C" w:rsidRPr="00DB13B6">
        <w:t>2020 года оставалась стабильной</w:t>
      </w:r>
      <w:r w:rsidRPr="00DB13B6">
        <w:t xml:space="preserve">. </w:t>
      </w:r>
      <w:r w:rsidR="002A6AAA" w:rsidRPr="00DB13B6">
        <w:t>Однако</w:t>
      </w:r>
      <w:r w:rsidR="00222A9C" w:rsidRPr="00DB13B6">
        <w:t xml:space="preserve"> с апреля 2020 года </w:t>
      </w:r>
      <w:r w:rsidR="002A6AAA" w:rsidRPr="00DB13B6">
        <w:t>из-за введения ограничительных мероприятий на территории Российской Федерации в связи с неблагоприятной</w:t>
      </w:r>
      <w:r w:rsidR="00066981" w:rsidRPr="00DB13B6">
        <w:t xml:space="preserve"> эпидемиологической обстановкой</w:t>
      </w:r>
      <w:r w:rsidR="002A6AAA" w:rsidRPr="00DB13B6">
        <w:t xml:space="preserve"> </w:t>
      </w:r>
      <w:r w:rsidR="00066981" w:rsidRPr="00DB13B6">
        <w:t>наблюдалась отрицательная динамика основных показателей рынка труда.</w:t>
      </w:r>
      <w:r w:rsidR="00557154" w:rsidRPr="00DB13B6">
        <w:t xml:space="preserve"> </w:t>
      </w:r>
      <w:proofErr w:type="gramStart"/>
      <w:r w:rsidR="00557154" w:rsidRPr="00DB13B6">
        <w:t xml:space="preserve">Необходимо отметить, что рост официальных показателей по безработице </w:t>
      </w:r>
      <w:r w:rsidR="00DC0651" w:rsidRPr="00DB13B6">
        <w:t xml:space="preserve">в 2020 году </w:t>
      </w:r>
      <w:r w:rsidR="00557154" w:rsidRPr="00DB13B6">
        <w:t xml:space="preserve">происходил </w:t>
      </w:r>
      <w:r w:rsidR="00DC0651" w:rsidRPr="00DB13B6">
        <w:br/>
      </w:r>
      <w:r w:rsidR="00557154" w:rsidRPr="00DB13B6">
        <w:t xml:space="preserve">как за счет тех, кто потерял работу в этот период, так и в основном за счет тех, </w:t>
      </w:r>
      <w:r w:rsidR="00DC0651" w:rsidRPr="00DB13B6">
        <w:br/>
      </w:r>
      <w:r w:rsidR="00557154" w:rsidRPr="00DB13B6">
        <w:t>кто длительно не работал или был занят в неформальном секторе экономики и решил зарегистрироваться в качестве безработного для получения государственных мер социальной поддержки из-за пандемии COVID19.</w:t>
      </w:r>
      <w:proofErr w:type="gramEnd"/>
    </w:p>
    <w:p w14:paraId="586464F7" w14:textId="5C767E9A" w:rsidR="009571C7" w:rsidRPr="00DB13B6" w:rsidRDefault="002A6AAA" w:rsidP="00066981">
      <w:pPr>
        <w:ind w:firstLine="567"/>
        <w:jc w:val="both"/>
      </w:pPr>
      <w:r w:rsidRPr="00DB13B6">
        <w:lastRenderedPageBreak/>
        <w:t>Вместе с тем, в</w:t>
      </w:r>
      <w:r w:rsidR="009571C7" w:rsidRPr="00DB13B6">
        <w:t xml:space="preserve"> 2020 году сохранилась положительная динамика изменения размера средней номинальной заработной платы. Самый высокий уровень зарплаты в городе наблюдается в финансовой и страховой сфере – </w:t>
      </w:r>
      <w:r w:rsidR="00066981" w:rsidRPr="00DB13B6">
        <w:t>53</w:t>
      </w:r>
      <w:r w:rsidR="00121AAD" w:rsidRPr="00DB13B6">
        <w:t> 487,6</w:t>
      </w:r>
      <w:r w:rsidR="009571C7" w:rsidRPr="00DB13B6">
        <w:t xml:space="preserve"> руб. (</w:t>
      </w:r>
      <w:r w:rsidR="00121AAD" w:rsidRPr="00DB13B6">
        <w:t>143,9</w:t>
      </w:r>
      <w:r w:rsidR="009571C7" w:rsidRPr="00DB13B6">
        <w:t xml:space="preserve">% к среднемесячной заработной </w:t>
      </w:r>
      <w:r w:rsidR="00066981" w:rsidRPr="00DB13B6">
        <w:t>плате по городу), самая низкая</w:t>
      </w:r>
      <w:r w:rsidR="00CC1A1E" w:rsidRPr="00DB13B6">
        <w:t xml:space="preserve"> в</w:t>
      </w:r>
      <w:r w:rsidR="00066981" w:rsidRPr="00DB13B6">
        <w:t xml:space="preserve"> </w:t>
      </w:r>
      <w:r w:rsidR="00AA238D" w:rsidRPr="00DB13B6">
        <w:t>производстве одежды</w:t>
      </w:r>
      <w:r w:rsidR="00066981" w:rsidRPr="00DB13B6">
        <w:t xml:space="preserve"> – </w:t>
      </w:r>
      <w:r w:rsidR="009571C7" w:rsidRPr="00DB13B6">
        <w:t xml:space="preserve"> </w:t>
      </w:r>
      <w:r w:rsidR="00AA238D" w:rsidRPr="00DB13B6">
        <w:t>22 874,8</w:t>
      </w:r>
      <w:r w:rsidR="009571C7" w:rsidRPr="00DB13B6">
        <w:t xml:space="preserve"> руб. (</w:t>
      </w:r>
      <w:r w:rsidR="00AA238D" w:rsidRPr="00DB13B6">
        <w:t>61,5</w:t>
      </w:r>
      <w:r w:rsidR="009571C7" w:rsidRPr="00DB13B6">
        <w:t>%</w:t>
      </w:r>
      <w:r w:rsidR="00066981" w:rsidRPr="00DB13B6">
        <w:t xml:space="preserve"> </w:t>
      </w:r>
      <w:r w:rsidR="00AA238D" w:rsidRPr="00DB13B6">
        <w:br/>
      </w:r>
      <w:r w:rsidR="009571C7" w:rsidRPr="00DB13B6">
        <w:t>к среднемесячной заработной плате по городу).</w:t>
      </w:r>
    </w:p>
    <w:p w14:paraId="1E822BCD" w14:textId="16F63C78" w:rsidR="00AA238D" w:rsidRPr="00DB13B6" w:rsidRDefault="009571C7" w:rsidP="00557154">
      <w:pPr>
        <w:ind w:firstLine="708"/>
        <w:contextualSpacing/>
        <w:jc w:val="both"/>
      </w:pPr>
      <w:proofErr w:type="gramStart"/>
      <w:r w:rsidRPr="00DB13B6">
        <w:t>Наибольши</w:t>
      </w:r>
      <w:r w:rsidR="00066981" w:rsidRPr="00DB13B6">
        <w:t>е темпы</w:t>
      </w:r>
      <w:r w:rsidRPr="00DB13B6">
        <w:t xml:space="preserve"> рост</w:t>
      </w:r>
      <w:r w:rsidR="00066981" w:rsidRPr="00DB13B6">
        <w:t>а</w:t>
      </w:r>
      <w:r w:rsidRPr="00DB13B6">
        <w:t xml:space="preserve"> среднемесячной заработной платы работников </w:t>
      </w:r>
      <w:r w:rsidRPr="00DB13B6">
        <w:br/>
        <w:t>в 2020 год</w:t>
      </w:r>
      <w:r w:rsidR="00066981" w:rsidRPr="00DB13B6">
        <w:t>у</w:t>
      </w:r>
      <w:r w:rsidRPr="00DB13B6">
        <w:t xml:space="preserve"> по сравнению с 2019 годом </w:t>
      </w:r>
      <w:r w:rsidR="00066981" w:rsidRPr="00DB13B6">
        <w:t>наблюдались</w:t>
      </w:r>
      <w:r w:rsidRPr="00DB13B6">
        <w:t xml:space="preserve"> по следующим видам экономической деятельности: строительство – </w:t>
      </w:r>
      <w:r w:rsidR="00066981" w:rsidRPr="00DB13B6">
        <w:t>119,9</w:t>
      </w:r>
      <w:r w:rsidRPr="00DB13B6">
        <w:t>% (</w:t>
      </w:r>
      <w:r w:rsidR="00121AAD" w:rsidRPr="00DB13B6">
        <w:t>46 443,0</w:t>
      </w:r>
      <w:r w:rsidR="004B21CB" w:rsidRPr="00DB13B6">
        <w:t xml:space="preserve"> руб.</w:t>
      </w:r>
      <w:r w:rsidR="00557154" w:rsidRPr="00DB13B6">
        <w:t xml:space="preserve">), </w:t>
      </w:r>
      <w:r w:rsidRPr="00DB13B6">
        <w:t xml:space="preserve">здравоохранение – </w:t>
      </w:r>
      <w:r w:rsidR="00066981" w:rsidRPr="00DB13B6">
        <w:t>116,2</w:t>
      </w:r>
      <w:r w:rsidRPr="00DB13B6">
        <w:t xml:space="preserve">% </w:t>
      </w:r>
      <w:r w:rsidR="00557154" w:rsidRPr="00DB13B6">
        <w:br/>
      </w:r>
      <w:r w:rsidRPr="00DB13B6">
        <w:t>(</w:t>
      </w:r>
      <w:r w:rsidR="004B21CB" w:rsidRPr="00DB13B6">
        <w:t>37 496,0 руб.</w:t>
      </w:r>
      <w:r w:rsidR="00557154" w:rsidRPr="00DB13B6">
        <w:t xml:space="preserve">), </w:t>
      </w:r>
      <w:r w:rsidRPr="00DB13B6">
        <w:t xml:space="preserve">научная и техническая деятельность – </w:t>
      </w:r>
      <w:r w:rsidR="00066981" w:rsidRPr="00DB13B6">
        <w:t>110,6</w:t>
      </w:r>
      <w:r w:rsidRPr="00DB13B6">
        <w:t>% (</w:t>
      </w:r>
      <w:r w:rsidR="004B21CB" w:rsidRPr="00DB13B6">
        <w:t>50 378,4</w:t>
      </w:r>
      <w:r w:rsidR="00557154" w:rsidRPr="00DB13B6">
        <w:t xml:space="preserve"> руб.), </w:t>
      </w:r>
      <w:r w:rsidRPr="00DB13B6">
        <w:t xml:space="preserve">в области информации и связи – </w:t>
      </w:r>
      <w:r w:rsidR="00066981" w:rsidRPr="00DB13B6">
        <w:t>111,5</w:t>
      </w:r>
      <w:r w:rsidRPr="00DB13B6">
        <w:t>% (</w:t>
      </w:r>
      <w:r w:rsidR="004B21CB" w:rsidRPr="00DB13B6">
        <w:t>40 910,3</w:t>
      </w:r>
      <w:r w:rsidR="00557154" w:rsidRPr="00DB13B6">
        <w:t xml:space="preserve"> руб.), </w:t>
      </w:r>
      <w:r w:rsidR="00066981" w:rsidRPr="00DB13B6">
        <w:t xml:space="preserve">производство одежды – 118,9% </w:t>
      </w:r>
      <w:r w:rsidR="00557154" w:rsidRPr="00DB13B6">
        <w:br/>
      </w:r>
      <w:r w:rsidR="00066981" w:rsidRPr="00DB13B6">
        <w:t>(22</w:t>
      </w:r>
      <w:r w:rsidR="004B21CB" w:rsidRPr="00DB13B6">
        <w:t xml:space="preserve"> </w:t>
      </w:r>
      <w:r w:rsidR="00066981" w:rsidRPr="00DB13B6">
        <w:t>874</w:t>
      </w:r>
      <w:r w:rsidR="00AA238D" w:rsidRPr="00DB13B6">
        <w:t>,8 руб.).</w:t>
      </w:r>
      <w:proofErr w:type="gramEnd"/>
      <w:r w:rsidR="00AA238D" w:rsidRPr="00DB13B6">
        <w:t xml:space="preserve"> При этом необходимо учитывать, что официальные данные по уровню среднемесячной заработной платы предоставляются </w:t>
      </w:r>
      <w:r w:rsidR="00557154" w:rsidRPr="00DB13B6">
        <w:t xml:space="preserve">Ивановостат </w:t>
      </w:r>
      <w:r w:rsidR="00AA238D" w:rsidRPr="00DB13B6">
        <w:t xml:space="preserve">только в отношении крупных и средних организаций, без учета малого предпринимательства. </w:t>
      </w:r>
    </w:p>
    <w:p w14:paraId="02D729AC" w14:textId="77777777" w:rsidR="00A201E3" w:rsidRPr="00DB13B6" w:rsidRDefault="00557154" w:rsidP="00557154">
      <w:pPr>
        <w:pStyle w:val="ab"/>
        <w:spacing w:before="0" w:beforeAutospacing="0" w:after="0" w:afterAutospacing="0"/>
        <w:ind w:firstLine="720"/>
        <w:jc w:val="both"/>
      </w:pPr>
      <w:r w:rsidRPr="00DB13B6">
        <w:t>Одним из факторов, сдерживающих развитие экономики, является нехватка кадров рабочих специ</w:t>
      </w:r>
      <w:r w:rsidR="00DF1292" w:rsidRPr="00DB13B6">
        <w:t xml:space="preserve">альностей. </w:t>
      </w:r>
      <w:r w:rsidR="00A201E3" w:rsidRPr="00DB13B6">
        <w:t xml:space="preserve">Анализ </w:t>
      </w:r>
      <w:proofErr w:type="gramStart"/>
      <w:r w:rsidR="00A201E3" w:rsidRPr="00DB13B6">
        <w:t>структуры свободных рабочих мест банка данных центра занятости населения</w:t>
      </w:r>
      <w:proofErr w:type="gramEnd"/>
      <w:r w:rsidR="00A201E3" w:rsidRPr="00DB13B6">
        <w:t xml:space="preserve"> показывает, что доля вакансий по рабочим профессиям составляет 57%, для ИТР и служащих – 43%. </w:t>
      </w:r>
    </w:p>
    <w:p w14:paraId="136668EE" w14:textId="77777777" w:rsidR="00AA238D" w:rsidRPr="00DB13B6" w:rsidRDefault="00AA238D">
      <w:pPr>
        <w:spacing w:after="200" w:line="276" w:lineRule="auto"/>
        <w:rPr>
          <w:b/>
          <w:i/>
        </w:rPr>
      </w:pPr>
      <w:r w:rsidRPr="00DB13B6">
        <w:rPr>
          <w:b/>
          <w:i/>
        </w:rPr>
        <w:br w:type="page"/>
      </w:r>
    </w:p>
    <w:p w14:paraId="5AD423D7" w14:textId="121358A3" w:rsidR="00267CED" w:rsidRPr="00DB13B6" w:rsidRDefault="00301E4D" w:rsidP="00301E4D">
      <w:pPr>
        <w:contextualSpacing/>
        <w:jc w:val="center"/>
        <w:rPr>
          <w:b/>
        </w:rPr>
      </w:pPr>
      <w:r w:rsidRPr="00DB13B6">
        <w:rPr>
          <w:b/>
        </w:rPr>
        <w:lastRenderedPageBreak/>
        <w:t xml:space="preserve">1.1.3. </w:t>
      </w:r>
      <w:r w:rsidR="00C92BD2" w:rsidRPr="00DB13B6">
        <w:rPr>
          <w:b/>
        </w:rPr>
        <w:t>Промышленность</w:t>
      </w:r>
    </w:p>
    <w:p w14:paraId="176FD47C" w14:textId="77777777" w:rsidR="00DE35F4" w:rsidRPr="00DB13B6" w:rsidRDefault="00DE35F4" w:rsidP="00E745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83769AC" w14:textId="77777777" w:rsidR="00E745F0" w:rsidRPr="00DB13B6" w:rsidRDefault="00E745F0" w:rsidP="00E745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Промышленность областного центра представлена тремя видами производства: </w:t>
      </w:r>
    </w:p>
    <w:p w14:paraId="40DDB00B" w14:textId="77777777" w:rsidR="00E745F0" w:rsidRPr="00DB13B6" w:rsidRDefault="00E745F0" w:rsidP="00E745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обрабатывающие производства (68,7% отгрузки в промышленном производстве);</w:t>
      </w:r>
    </w:p>
    <w:p w14:paraId="13B7778E" w14:textId="77777777" w:rsidR="00E745F0" w:rsidRPr="00DB13B6" w:rsidRDefault="00E745F0" w:rsidP="00E745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 обеспечение электрической энергией, газом и паром; кондиционирование воздуха (26,6%);</w:t>
      </w:r>
    </w:p>
    <w:p w14:paraId="00724919" w14:textId="77777777" w:rsidR="00E745F0" w:rsidRPr="00DB13B6" w:rsidRDefault="00E745F0" w:rsidP="00E745F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 водоснабжение; водоотведение, организация сбора и утилизация отходов, деятельность по ликвидации загрязнений (4,7%). </w:t>
      </w:r>
    </w:p>
    <w:p w14:paraId="3B6AF4A3" w14:textId="77777777" w:rsidR="00B350F3" w:rsidRPr="00DB13B6" w:rsidRDefault="00267CED" w:rsidP="00B350F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Иваново обладает </w:t>
      </w:r>
      <w:r w:rsidR="00553781" w:rsidRPr="00DB13B6">
        <w:rPr>
          <w:rFonts w:eastAsiaTheme="minorHAnsi"/>
          <w:lang w:eastAsia="en-US"/>
        </w:rPr>
        <w:t xml:space="preserve">промышленным потенциалом, </w:t>
      </w:r>
      <w:r w:rsidR="00683EB4" w:rsidRPr="00DB13B6">
        <w:rPr>
          <w:rFonts w:eastAsiaTheme="minorHAnsi"/>
          <w:lang w:eastAsia="en-US"/>
        </w:rPr>
        <w:t xml:space="preserve">23% </w:t>
      </w:r>
      <w:r w:rsidR="00733CEC" w:rsidRPr="00DB13B6">
        <w:rPr>
          <w:rFonts w:eastAsiaTheme="minorHAnsi"/>
          <w:lang w:eastAsia="en-US"/>
        </w:rPr>
        <w:t>объем</w:t>
      </w:r>
      <w:r w:rsidR="00683EB4" w:rsidRPr="00DB13B6">
        <w:rPr>
          <w:rFonts w:eastAsiaTheme="minorHAnsi"/>
          <w:lang w:eastAsia="en-US"/>
        </w:rPr>
        <w:t>а</w:t>
      </w:r>
      <w:r w:rsidR="00733CEC" w:rsidRPr="00DB13B6">
        <w:rPr>
          <w:rFonts w:eastAsiaTheme="minorHAnsi"/>
          <w:lang w:eastAsia="en-US"/>
        </w:rPr>
        <w:t xml:space="preserve"> отгруженной продукции </w:t>
      </w:r>
      <w:r w:rsidR="00683EB4" w:rsidRPr="00DB13B6">
        <w:rPr>
          <w:rFonts w:eastAsiaTheme="minorHAnsi"/>
          <w:lang w:eastAsia="en-US"/>
        </w:rPr>
        <w:t>в обрабатывающих</w:t>
      </w:r>
      <w:r w:rsidR="00733CEC" w:rsidRPr="00DB13B6">
        <w:rPr>
          <w:rFonts w:eastAsiaTheme="minorHAnsi"/>
          <w:lang w:eastAsia="en-US"/>
        </w:rPr>
        <w:t xml:space="preserve"> производств</w:t>
      </w:r>
      <w:r w:rsidR="00683EB4" w:rsidRPr="00DB13B6">
        <w:rPr>
          <w:rFonts w:eastAsiaTheme="minorHAnsi"/>
          <w:lang w:eastAsia="en-US"/>
        </w:rPr>
        <w:t xml:space="preserve">ах Ивановской области приходится на город Иваново. </w:t>
      </w:r>
    </w:p>
    <w:p w14:paraId="1137DFAB" w14:textId="77777777" w:rsidR="009B109D" w:rsidRPr="00DB13B6" w:rsidRDefault="009B109D" w:rsidP="0094312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Основные показатели промышленного производства представлены в таблице 3.</w:t>
      </w:r>
    </w:p>
    <w:p w14:paraId="278C68E2" w14:textId="77777777" w:rsidR="00613916" w:rsidRPr="00DB13B6" w:rsidRDefault="00613916" w:rsidP="009B109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</w:p>
    <w:p w14:paraId="50A05DB3" w14:textId="77777777" w:rsidR="009B109D" w:rsidRPr="00DB13B6" w:rsidRDefault="009B109D" w:rsidP="009B109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Таблица 3</w:t>
      </w:r>
    </w:p>
    <w:p w14:paraId="33376D53" w14:textId="77777777" w:rsidR="009B109D" w:rsidRPr="00DB13B6" w:rsidRDefault="009B109D" w:rsidP="009B109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Основные показатели промышленного производства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525A0CC6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F65A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CD69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1282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525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CD97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200E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78D9" w14:textId="77777777" w:rsidR="00C97B80" w:rsidRPr="00DB13B6" w:rsidRDefault="00C97B80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  <w:r w:rsidRPr="00DB13B6">
              <w:rPr>
                <w:rStyle w:val="a5"/>
                <w:rFonts w:eastAsia="Calibri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DB13B6" w:rsidRPr="00DB13B6" w14:paraId="37E21EB8" w14:textId="77777777" w:rsidTr="00AD23E8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001" w14:textId="77777777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BAA" w14:textId="123C450A" w:rsidR="00C97B80" w:rsidRPr="00DB13B6" w:rsidRDefault="00C97B80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Объем отгруженных товаров, собственного производства, выполненных работ и услуг собственными силами в промышленном производстве, 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D8C6" w14:textId="6A67FC1B" w:rsidR="00C97B80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49 990,9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12F8" w14:textId="68E1FF25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54 645,5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BBA3" w14:textId="61FBB058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60 646,1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CAE" w14:textId="0FA915E9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62 057,1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A1C7" w14:textId="64BA3B5F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59 778,42</w:t>
            </w:r>
          </w:p>
        </w:tc>
      </w:tr>
      <w:tr w:rsidR="00DB13B6" w:rsidRPr="00DB13B6" w14:paraId="165C8CE9" w14:textId="77777777" w:rsidTr="00AD23E8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40FF" w14:textId="01931894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3C5" w14:textId="2D314888" w:rsidR="00C97B80" w:rsidRPr="00DB13B6" w:rsidRDefault="00C97B80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0D14" w14:textId="10A97DCD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A12B" w14:textId="35942DB0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AD7C" w14:textId="469AA40C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571A" w14:textId="0656AF95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26E1" w14:textId="54CAE241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B13B6" w:rsidRPr="00DB13B6" w14:paraId="28C6D431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9431" w14:textId="568083FE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1BED" w14:textId="56B85E94" w:rsidR="00C97B80" w:rsidRPr="00DB13B6" w:rsidRDefault="00C97B80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Обрабатывающие производства, 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4429" w14:textId="6B45506E" w:rsidR="00C97B80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31</w:t>
            </w:r>
            <w:r w:rsidR="00214956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531,3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DCC4" w14:textId="2AD9DB10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35 076,4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3F6C" w14:textId="5784A066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40 942,0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BB25" w14:textId="160A50AF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42 012,3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5B07" w14:textId="24C60512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41 078,09</w:t>
            </w:r>
          </w:p>
        </w:tc>
      </w:tr>
      <w:tr w:rsidR="00DB13B6" w:rsidRPr="00DB13B6" w14:paraId="76861E9E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1B90" w14:textId="1B548144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5341" w14:textId="7A1149A0" w:rsidR="005762DB" w:rsidRPr="00DB13B6" w:rsidRDefault="005762DB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Обеспечение электрической энергией, газом и паром; кондиционирование воздуха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BCCB1" w14:textId="34EFB6D1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18</w:t>
            </w:r>
            <w:r w:rsidR="00214956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459,6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</w:rPr>
              <w:footnoteReference w:id="7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13E" w14:textId="2053A95D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18 339,7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512E" w14:textId="5BBD3F8E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18 199,3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1A64" w14:textId="063C1763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17 540,4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4F83" w14:textId="4A59DA8D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15 880,3</w:t>
            </w:r>
          </w:p>
        </w:tc>
      </w:tr>
      <w:tr w:rsidR="00DB13B6" w:rsidRPr="00DB13B6" w14:paraId="0C5F004A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EEC" w14:textId="13EFC6F4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F062" w14:textId="0442749E" w:rsidR="005762DB" w:rsidRPr="00DB13B6" w:rsidRDefault="005762DB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D8D6" w14:textId="1C046854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F89" w14:textId="55C5847B" w:rsidR="005762DB" w:rsidRPr="00DB13B6" w:rsidRDefault="005762DB" w:rsidP="00C97B8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1 220,4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E3C8" w14:textId="742225CA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1 504,8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67C5" w14:textId="5D10BD07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2 504,4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AA3" w14:textId="66309F1D" w:rsidR="005762DB" w:rsidRPr="00DB13B6" w:rsidRDefault="005762DB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2 820,03</w:t>
            </w:r>
          </w:p>
        </w:tc>
      </w:tr>
      <w:tr w:rsidR="00C97B80" w:rsidRPr="00DB13B6" w14:paraId="2C640436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5B3E" w14:textId="70B0296C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894" w14:textId="140243D1" w:rsidR="00C97B80" w:rsidRPr="00DB13B6" w:rsidRDefault="00C97B80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Удельный вес прибыльных организаций в сфере обрабатывающих производств,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F24D" w14:textId="323F8E59" w:rsidR="00C97B80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5A54" w14:textId="4B44AD72" w:rsidR="00C97B80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00A2" w14:textId="7255191D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48EC" w14:textId="45B157DC" w:rsidR="00C97B80" w:rsidRPr="00DB13B6" w:rsidRDefault="00C97B80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9287" w14:textId="680B4D98" w:rsidR="00C97B80" w:rsidRPr="00DB13B6" w:rsidRDefault="00A73569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74,3</w:t>
            </w:r>
            <w:r w:rsidR="00C97B80"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footnoteReference w:id="8"/>
            </w:r>
          </w:p>
        </w:tc>
      </w:tr>
    </w:tbl>
    <w:p w14:paraId="2E266E97" w14:textId="77777777" w:rsidR="00C97B80" w:rsidRPr="00DB13B6" w:rsidRDefault="00C97B80" w:rsidP="009B109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14:paraId="1231AB86" w14:textId="57CAED51" w:rsidR="003A1654" w:rsidRPr="00DB13B6" w:rsidRDefault="003A1654" w:rsidP="003A165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lastRenderedPageBreak/>
        <w:t xml:space="preserve">В обрабатывающей отрасли, основной составляющей промышленности областного центра, преобладают текстильное и швейное производство, машиностроение, </w:t>
      </w:r>
      <w:r w:rsidR="007E7AFF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а также пищевая промышленность.</w:t>
      </w:r>
    </w:p>
    <w:p w14:paraId="168DEE20" w14:textId="18775726" w:rsidR="007826F8" w:rsidRPr="00DB13B6" w:rsidRDefault="007826F8" w:rsidP="00A11755">
      <w:pPr>
        <w:pStyle w:val="ab"/>
        <w:spacing w:before="0" w:beforeAutospacing="0" w:after="0" w:afterAutospacing="0"/>
        <w:ind w:firstLine="720"/>
        <w:jc w:val="both"/>
      </w:pPr>
      <w:r w:rsidRPr="00DB13B6">
        <w:t xml:space="preserve">В производстве текстильных изделий и одежды осуществляют деятельность </w:t>
      </w:r>
      <w:r w:rsidR="003D6FBE" w:rsidRPr="00DB13B6">
        <w:br/>
      </w:r>
      <w:r w:rsidRPr="00DB13B6">
        <w:t xml:space="preserve">ООО </w:t>
      </w:r>
      <w:r w:rsidR="0099056B" w:rsidRPr="00DB13B6">
        <w:t>«</w:t>
      </w:r>
      <w:r w:rsidRPr="00DB13B6">
        <w:t>ТДЛ Текстиль</w:t>
      </w:r>
      <w:r w:rsidR="0099056B" w:rsidRPr="00DB13B6">
        <w:t>»</w:t>
      </w:r>
      <w:r w:rsidRPr="00DB13B6">
        <w:t xml:space="preserve">, ПАО Швейная фирма </w:t>
      </w:r>
      <w:r w:rsidR="0099056B" w:rsidRPr="00DB13B6">
        <w:t>«</w:t>
      </w:r>
      <w:r w:rsidRPr="00DB13B6">
        <w:t>Айвенго</w:t>
      </w:r>
      <w:r w:rsidR="0099056B" w:rsidRPr="00DB13B6">
        <w:t>»</w:t>
      </w:r>
      <w:r w:rsidRPr="00DB13B6">
        <w:t xml:space="preserve">, ООО ПТК </w:t>
      </w:r>
      <w:r w:rsidR="0099056B" w:rsidRPr="00DB13B6">
        <w:t>«</w:t>
      </w:r>
      <w:r w:rsidRPr="00DB13B6">
        <w:t>Красная Ветка</w:t>
      </w:r>
      <w:r w:rsidR="0099056B" w:rsidRPr="00DB13B6">
        <w:t>»</w:t>
      </w:r>
      <w:r w:rsidRPr="00DB13B6">
        <w:t xml:space="preserve">, ООО НПФ </w:t>
      </w:r>
      <w:r w:rsidR="0099056B" w:rsidRPr="00DB13B6">
        <w:t>«</w:t>
      </w:r>
      <w:r w:rsidRPr="00DB13B6">
        <w:t>Фабитекс</w:t>
      </w:r>
      <w:r w:rsidR="0099056B" w:rsidRPr="00DB13B6">
        <w:t>»</w:t>
      </w:r>
      <w:r w:rsidRPr="00DB13B6">
        <w:t xml:space="preserve">, АО </w:t>
      </w:r>
      <w:r w:rsidR="0099056B" w:rsidRPr="00DB13B6">
        <w:t>«</w:t>
      </w:r>
      <w:r w:rsidRPr="00DB13B6">
        <w:t>Полет</w:t>
      </w:r>
      <w:r w:rsidR="0099056B" w:rsidRPr="00DB13B6">
        <w:t>»</w:t>
      </w:r>
      <w:r w:rsidRPr="00DB13B6">
        <w:t xml:space="preserve"> Ивановский парашютный завод, </w:t>
      </w:r>
      <w:r w:rsidR="00DF1292" w:rsidRPr="00DB13B6">
        <w:br/>
      </w:r>
      <w:r w:rsidRPr="00DB13B6">
        <w:t xml:space="preserve">АО </w:t>
      </w:r>
      <w:r w:rsidR="0099056B" w:rsidRPr="00DB13B6">
        <w:t>«</w:t>
      </w:r>
      <w:proofErr w:type="spellStart"/>
      <w:r w:rsidRPr="00DB13B6">
        <w:t>Ивановоискож</w:t>
      </w:r>
      <w:proofErr w:type="spellEnd"/>
      <w:r w:rsidR="0099056B" w:rsidRPr="00DB13B6">
        <w:t>»</w:t>
      </w:r>
      <w:r w:rsidRPr="00DB13B6">
        <w:t xml:space="preserve"> и др.</w:t>
      </w:r>
    </w:p>
    <w:p w14:paraId="5DF50F2D" w14:textId="4C52B62A" w:rsidR="007826F8" w:rsidRPr="00DB13B6" w:rsidRDefault="003A1654" w:rsidP="007826F8">
      <w:pPr>
        <w:pStyle w:val="ab"/>
        <w:spacing w:before="0" w:beforeAutospacing="0" w:after="0" w:afterAutospacing="0"/>
        <w:ind w:firstLine="720"/>
        <w:jc w:val="both"/>
      </w:pPr>
      <w:r w:rsidRPr="00DB13B6">
        <w:t>Пищевую</w:t>
      </w:r>
      <w:r w:rsidR="007826F8" w:rsidRPr="00DB13B6">
        <w:t xml:space="preserve"> проду</w:t>
      </w:r>
      <w:r w:rsidRPr="00DB13B6">
        <w:t>кцию</w:t>
      </w:r>
      <w:r w:rsidR="007826F8" w:rsidRPr="00DB13B6">
        <w:t xml:space="preserve"> производят ООО </w:t>
      </w:r>
      <w:r w:rsidR="0099056B" w:rsidRPr="00DB13B6">
        <w:t>«</w:t>
      </w:r>
      <w:proofErr w:type="spellStart"/>
      <w:r w:rsidR="007826F8" w:rsidRPr="00DB13B6">
        <w:t>Ивмолокопродукт</w:t>
      </w:r>
      <w:proofErr w:type="spellEnd"/>
      <w:r w:rsidR="0099056B" w:rsidRPr="00DB13B6">
        <w:t>»</w:t>
      </w:r>
      <w:r w:rsidR="007826F8" w:rsidRPr="00DB13B6">
        <w:t xml:space="preserve">, ООО </w:t>
      </w:r>
      <w:r w:rsidR="0099056B" w:rsidRPr="00DB13B6">
        <w:t>«</w:t>
      </w:r>
      <w:r w:rsidR="007826F8" w:rsidRPr="00DB13B6">
        <w:t>Агрофирма</w:t>
      </w:r>
      <w:r w:rsidR="0099056B" w:rsidRPr="00DB13B6">
        <w:t>»</w:t>
      </w:r>
      <w:r w:rsidR="007826F8" w:rsidRPr="00DB13B6">
        <w:t xml:space="preserve">, ООО </w:t>
      </w:r>
      <w:r w:rsidR="0099056B" w:rsidRPr="00DB13B6">
        <w:t>«</w:t>
      </w:r>
      <w:r w:rsidR="007826F8" w:rsidRPr="00DB13B6">
        <w:t>Ивановский комбинат детского питания</w:t>
      </w:r>
      <w:r w:rsidR="0099056B" w:rsidRPr="00DB13B6">
        <w:t>»</w:t>
      </w:r>
      <w:r w:rsidR="007826F8" w:rsidRPr="00DB13B6">
        <w:t xml:space="preserve">, Ивановский филиал АО </w:t>
      </w:r>
      <w:r w:rsidR="0099056B" w:rsidRPr="00DB13B6">
        <w:t>«</w:t>
      </w:r>
      <w:r w:rsidR="007826F8" w:rsidRPr="00DB13B6">
        <w:t xml:space="preserve">АБ </w:t>
      </w:r>
      <w:proofErr w:type="spellStart"/>
      <w:r w:rsidR="007826F8" w:rsidRPr="00DB13B6">
        <w:t>ИнБев</w:t>
      </w:r>
      <w:proofErr w:type="spellEnd"/>
      <w:r w:rsidR="007826F8" w:rsidRPr="00DB13B6">
        <w:t xml:space="preserve"> Эфес</w:t>
      </w:r>
      <w:r w:rsidR="0099056B" w:rsidRPr="00DB13B6">
        <w:t>»</w:t>
      </w:r>
      <w:r w:rsidR="007826F8" w:rsidRPr="00DB13B6">
        <w:t xml:space="preserve"> и др.</w:t>
      </w:r>
    </w:p>
    <w:p w14:paraId="1D540B1D" w14:textId="590BD5E6" w:rsidR="007826F8" w:rsidRPr="00DB13B6" w:rsidRDefault="007826F8" w:rsidP="007826F8">
      <w:pPr>
        <w:pStyle w:val="ab"/>
        <w:spacing w:before="0" w:beforeAutospacing="0" w:after="0" w:afterAutospacing="0"/>
        <w:ind w:firstLine="720"/>
        <w:jc w:val="both"/>
      </w:pPr>
      <w:proofErr w:type="gramStart"/>
      <w:r w:rsidRPr="00DB13B6">
        <w:t>Также вклад в развитие города вносят предприятия</w:t>
      </w:r>
      <w:r w:rsidR="003A1654" w:rsidRPr="00DB13B6">
        <w:t xml:space="preserve"> машиностроительного комплекса – </w:t>
      </w:r>
      <w:r w:rsidRPr="00DB13B6">
        <w:t xml:space="preserve">ООО </w:t>
      </w:r>
      <w:r w:rsidR="0099056B" w:rsidRPr="00DB13B6">
        <w:t>«</w:t>
      </w:r>
      <w:r w:rsidRPr="00DB13B6">
        <w:t xml:space="preserve">Ивановский машиностроительный завод </w:t>
      </w:r>
      <w:r w:rsidR="0099056B" w:rsidRPr="00DB13B6">
        <w:t>«</w:t>
      </w:r>
      <w:r w:rsidRPr="00DB13B6">
        <w:t>Автокран</w:t>
      </w:r>
      <w:r w:rsidR="0099056B" w:rsidRPr="00DB13B6">
        <w:t>»</w:t>
      </w:r>
      <w:r w:rsidRPr="00DB13B6">
        <w:t xml:space="preserve">, </w:t>
      </w:r>
      <w:r w:rsidR="00635C5D" w:rsidRPr="00DB13B6">
        <w:br/>
      </w:r>
      <w:r w:rsidRPr="00DB13B6">
        <w:t xml:space="preserve">ООО </w:t>
      </w:r>
      <w:r w:rsidR="0099056B" w:rsidRPr="00DB13B6">
        <w:t>«</w:t>
      </w:r>
      <w:r w:rsidRPr="00DB13B6">
        <w:t>Профессионал</w:t>
      </w:r>
      <w:r w:rsidR="0099056B" w:rsidRPr="00DB13B6">
        <w:t>»</w:t>
      </w:r>
      <w:r w:rsidRPr="00DB13B6">
        <w:t xml:space="preserve">, Машиностроительная группа </w:t>
      </w:r>
      <w:r w:rsidR="0099056B" w:rsidRPr="00DB13B6">
        <w:t>«</w:t>
      </w:r>
      <w:proofErr w:type="spellStart"/>
      <w:r w:rsidRPr="00DB13B6">
        <w:t>Кранэкс</w:t>
      </w:r>
      <w:proofErr w:type="spellEnd"/>
      <w:r w:rsidR="0099056B" w:rsidRPr="00DB13B6">
        <w:t>»</w:t>
      </w:r>
      <w:r w:rsidRPr="00DB13B6">
        <w:t xml:space="preserve">, АО </w:t>
      </w:r>
      <w:r w:rsidR="0099056B" w:rsidRPr="00DB13B6">
        <w:t>«</w:t>
      </w:r>
      <w:r w:rsidRPr="00DB13B6">
        <w:t>308 Авиационный ремонтный завод</w:t>
      </w:r>
      <w:r w:rsidR="0099056B" w:rsidRPr="00DB13B6">
        <w:t>»</w:t>
      </w:r>
      <w:r w:rsidRPr="00DB13B6">
        <w:t xml:space="preserve">, ООО </w:t>
      </w:r>
      <w:r w:rsidR="0099056B" w:rsidRPr="00DB13B6">
        <w:t>«</w:t>
      </w:r>
      <w:r w:rsidRPr="00DB13B6">
        <w:t>Ивановский станкостроительный завод</w:t>
      </w:r>
      <w:r w:rsidR="0099056B" w:rsidRPr="00DB13B6">
        <w:t>»</w:t>
      </w:r>
      <w:r w:rsidRPr="00DB13B6">
        <w:t xml:space="preserve">, ООО </w:t>
      </w:r>
      <w:r w:rsidR="0099056B" w:rsidRPr="00DB13B6">
        <w:t>«</w:t>
      </w:r>
      <w:r w:rsidRPr="00DB13B6">
        <w:t>Нейрософт</w:t>
      </w:r>
      <w:r w:rsidR="0099056B" w:rsidRPr="00DB13B6">
        <w:t>»</w:t>
      </w:r>
      <w:r w:rsidRPr="00DB13B6">
        <w:t xml:space="preserve"> </w:t>
      </w:r>
      <w:r w:rsidR="003D6FBE" w:rsidRPr="00DB13B6">
        <w:br/>
      </w:r>
      <w:r w:rsidR="003A1654" w:rsidRPr="00DB13B6">
        <w:t xml:space="preserve">и др.), </w:t>
      </w:r>
      <w:r w:rsidRPr="00DB13B6">
        <w:t xml:space="preserve">химической промышленности (ООО </w:t>
      </w:r>
      <w:r w:rsidR="0099056B" w:rsidRPr="00DB13B6">
        <w:t>«</w:t>
      </w:r>
      <w:proofErr w:type="spellStart"/>
      <w:r w:rsidRPr="00DB13B6">
        <w:t>Ивхимпром</w:t>
      </w:r>
      <w:proofErr w:type="spellEnd"/>
      <w:r w:rsidR="0099056B" w:rsidRPr="00DB13B6">
        <w:t>»</w:t>
      </w:r>
      <w:r w:rsidRPr="00DB13B6">
        <w:t xml:space="preserve">, ООО </w:t>
      </w:r>
      <w:r w:rsidR="0099056B" w:rsidRPr="00DB13B6">
        <w:t>«</w:t>
      </w:r>
      <w:proofErr w:type="spellStart"/>
      <w:r w:rsidRPr="00DB13B6">
        <w:t>Стандартпласт</w:t>
      </w:r>
      <w:proofErr w:type="spellEnd"/>
      <w:r w:rsidR="0099056B" w:rsidRPr="00DB13B6">
        <w:t>»</w:t>
      </w:r>
      <w:r w:rsidRPr="00DB13B6">
        <w:t xml:space="preserve"> и др.) </w:t>
      </w:r>
      <w:r w:rsidR="003D6FBE" w:rsidRPr="00DB13B6">
        <w:br/>
      </w:r>
      <w:r w:rsidRPr="00DB13B6">
        <w:t>и пр.</w:t>
      </w:r>
      <w:proofErr w:type="gramEnd"/>
    </w:p>
    <w:p w14:paraId="3C3B223D" w14:textId="77777777" w:rsidR="00613916" w:rsidRPr="00DB13B6" w:rsidRDefault="00613916" w:rsidP="007826F8">
      <w:pPr>
        <w:pStyle w:val="ab"/>
        <w:spacing w:before="0" w:beforeAutospacing="0" w:after="0" w:afterAutospacing="0"/>
        <w:ind w:firstLine="720"/>
        <w:jc w:val="both"/>
      </w:pPr>
    </w:p>
    <w:p w14:paraId="439D5BAC" w14:textId="77777777" w:rsidR="003A1654" w:rsidRPr="00DB13B6" w:rsidRDefault="003A1654">
      <w:pPr>
        <w:spacing w:after="200" w:line="276" w:lineRule="auto"/>
      </w:pPr>
      <w:r w:rsidRPr="00DB13B6">
        <w:br w:type="page"/>
      </w:r>
    </w:p>
    <w:p w14:paraId="06D2A357" w14:textId="0B3C2D39" w:rsidR="003A1654" w:rsidRPr="00DB13B6" w:rsidRDefault="00301E4D" w:rsidP="00301E4D">
      <w:pPr>
        <w:jc w:val="center"/>
        <w:textAlignment w:val="baseline"/>
        <w:rPr>
          <w:b/>
        </w:rPr>
      </w:pPr>
      <w:r w:rsidRPr="00DB13B6">
        <w:rPr>
          <w:b/>
        </w:rPr>
        <w:lastRenderedPageBreak/>
        <w:t xml:space="preserve">1.1.4. </w:t>
      </w:r>
      <w:r w:rsidR="003A1654" w:rsidRPr="00DB13B6">
        <w:rPr>
          <w:b/>
        </w:rPr>
        <w:t>Инвестиции</w:t>
      </w:r>
    </w:p>
    <w:p w14:paraId="378C56AD" w14:textId="77777777" w:rsidR="002A5F4F" w:rsidRPr="00DB13B6" w:rsidRDefault="002A5F4F" w:rsidP="00C92BD2">
      <w:pPr>
        <w:jc w:val="both"/>
        <w:textAlignment w:val="baseline"/>
        <w:rPr>
          <w:b/>
          <w:i/>
        </w:rPr>
      </w:pPr>
    </w:p>
    <w:p w14:paraId="59D0E984" w14:textId="07F02174" w:rsidR="00267CED" w:rsidRPr="00DB13B6" w:rsidRDefault="00C76278" w:rsidP="00267CED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rPr>
          <w:rFonts w:eastAsiaTheme="minorHAnsi"/>
          <w:lang w:eastAsia="en-US"/>
        </w:rPr>
        <w:t>Более 50% объема инвестиций в основной капитал Ивановской области приходится на город Иваново</w:t>
      </w:r>
      <w:r w:rsidRPr="00DB13B6">
        <w:rPr>
          <w:rStyle w:val="a5"/>
          <w:rFonts w:eastAsiaTheme="minorHAnsi"/>
          <w:lang w:eastAsia="en-US"/>
        </w:rPr>
        <w:footnoteReference w:id="9"/>
      </w:r>
      <w:r w:rsidRPr="00DB13B6">
        <w:rPr>
          <w:rFonts w:eastAsiaTheme="minorHAnsi"/>
          <w:lang w:eastAsia="en-US"/>
        </w:rPr>
        <w:t>. Вместе с тем, г</w:t>
      </w:r>
      <w:r w:rsidR="00267CED" w:rsidRPr="00DB13B6">
        <w:t>ородской округ Иваново</w:t>
      </w:r>
      <w:r w:rsidR="0006413C" w:rsidRPr="00DB13B6">
        <w:t xml:space="preserve">, как и Ивановская область </w:t>
      </w:r>
      <w:r w:rsidR="0006413C" w:rsidRPr="00DB13B6">
        <w:br/>
        <w:t xml:space="preserve">в целом, </w:t>
      </w:r>
      <w:r w:rsidR="00267CED" w:rsidRPr="00DB13B6">
        <w:t xml:space="preserve">характеризуется пониженным уровнем инвестиционной привлекательности. </w:t>
      </w:r>
      <w:r w:rsidR="0006413C" w:rsidRPr="00DB13B6">
        <w:br/>
      </w:r>
      <w:r w:rsidR="00267CED" w:rsidRPr="00DB13B6">
        <w:t>Это приводит к недостаточному объему и динамике инвестиций, низкому коэффициенту обновления основных фондов</w:t>
      </w:r>
      <w:r w:rsidR="0006413C" w:rsidRPr="00DB13B6">
        <w:t xml:space="preserve"> </w:t>
      </w:r>
      <w:r w:rsidR="00267CED" w:rsidRPr="00DB13B6">
        <w:t xml:space="preserve">и недостаточным темпам обновления технологического потенциала на современной основе. </w:t>
      </w:r>
    </w:p>
    <w:p w14:paraId="3E9B4D89" w14:textId="77777777" w:rsidR="0006413C" w:rsidRPr="00DB13B6" w:rsidRDefault="0006413C" w:rsidP="00624FDD">
      <w:pPr>
        <w:ind w:firstLine="708"/>
        <w:jc w:val="both"/>
      </w:pPr>
      <w:r w:rsidRPr="00DB13B6">
        <w:t xml:space="preserve">Основные показатели инвестиционной деятельности представлены в таблице 4. </w:t>
      </w:r>
    </w:p>
    <w:p w14:paraId="66FA5FC7" w14:textId="77777777" w:rsidR="00985B4E" w:rsidRPr="00DB13B6" w:rsidRDefault="00985B4E" w:rsidP="00624FDD">
      <w:pPr>
        <w:ind w:firstLine="708"/>
        <w:jc w:val="both"/>
      </w:pPr>
    </w:p>
    <w:p w14:paraId="2E393B6C" w14:textId="77777777" w:rsidR="0006413C" w:rsidRPr="00DB13B6" w:rsidRDefault="0006413C" w:rsidP="0006413C">
      <w:pPr>
        <w:ind w:firstLine="708"/>
        <w:jc w:val="right"/>
      </w:pPr>
      <w:r w:rsidRPr="00DB13B6">
        <w:t>Таблица 4</w:t>
      </w:r>
    </w:p>
    <w:p w14:paraId="64A967D0" w14:textId="77777777" w:rsidR="0006413C" w:rsidRPr="00DB13B6" w:rsidRDefault="0006413C" w:rsidP="0006413C">
      <w:pPr>
        <w:ind w:firstLine="708"/>
        <w:jc w:val="center"/>
        <w:rPr>
          <w:b/>
        </w:rPr>
      </w:pPr>
      <w:r w:rsidRPr="00DB13B6">
        <w:rPr>
          <w:b/>
        </w:rPr>
        <w:t>Основные показатели инвестиционной деятельности</w:t>
      </w:r>
      <w:r w:rsidRPr="00DB13B6">
        <w:rPr>
          <w:rStyle w:val="a5"/>
          <w:b/>
        </w:rPr>
        <w:footnoteReference w:id="10"/>
      </w:r>
    </w:p>
    <w:p w14:paraId="52007EA3" w14:textId="77777777" w:rsidR="00985B4E" w:rsidRPr="00DB13B6" w:rsidRDefault="00985B4E" w:rsidP="0006413C">
      <w:pPr>
        <w:ind w:firstLine="708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0291593A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DCB2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7B6C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A125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EA26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83F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CDED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CC4C" w14:textId="77777777" w:rsidR="00214956" w:rsidRPr="00DB13B6" w:rsidRDefault="0021495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  <w:r w:rsidRPr="00DB13B6">
              <w:rPr>
                <w:rStyle w:val="a5"/>
                <w:rFonts w:eastAsia="Calibri"/>
                <w:b/>
                <w:bCs/>
                <w:sz w:val="22"/>
                <w:szCs w:val="22"/>
              </w:rPr>
              <w:footnoteReference w:id="11"/>
            </w:r>
          </w:p>
        </w:tc>
      </w:tr>
      <w:tr w:rsidR="00DB13B6" w:rsidRPr="00DB13B6" w14:paraId="3E7398A2" w14:textId="77777777" w:rsidTr="00AD23E8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2D7" w14:textId="2FCD622E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717F" w14:textId="753C59F8" w:rsidR="00214956" w:rsidRPr="00DB13B6" w:rsidRDefault="0021495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Инвестиции в основной капитал,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93F" w14:textId="2668306C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6 916,8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8CC6" w14:textId="61E2887A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8 033,1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6C2F" w14:textId="60CC167D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8 800,6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2244" w14:textId="1087B139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9 929,5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05B" w14:textId="63D1E815" w:rsidR="00214956" w:rsidRPr="00DB13B6" w:rsidRDefault="00AF40A9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  <w:r w:rsidR="00A93FED" w:rsidRPr="00DB13B6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  <w:r w:rsidR="00A93FED" w:rsidRPr="00DB13B6">
              <w:rPr>
                <w:rFonts w:eastAsia="Calibri"/>
                <w:bCs/>
                <w:sz w:val="22"/>
                <w:szCs w:val="22"/>
                <w:lang w:eastAsia="en-US"/>
              </w:rPr>
              <w:t>43,6</w:t>
            </w:r>
          </w:p>
        </w:tc>
      </w:tr>
      <w:tr w:rsidR="00DB13B6" w:rsidRPr="00DB13B6" w14:paraId="1AF06DD5" w14:textId="77777777" w:rsidTr="00AD23E8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53D1" w14:textId="27548870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7861" w14:textId="71030893" w:rsidR="00214956" w:rsidRPr="00DB13B6" w:rsidRDefault="0021495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Доля собственных средств в объеме инвестиций в основной капитал, %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FA07" w14:textId="06165B2E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1BF" w14:textId="094A996C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91D" w14:textId="52C2DE63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6028" w14:textId="18DA6CF6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8EDD" w14:textId="5BB3673B" w:rsidR="00214956" w:rsidRPr="00DB13B6" w:rsidRDefault="00A93FED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35,5</w:t>
            </w:r>
          </w:p>
        </w:tc>
      </w:tr>
      <w:tr w:rsidR="00DB13B6" w:rsidRPr="00DB13B6" w14:paraId="1BF843B0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4B0A" w14:textId="1C6CF214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D20" w14:textId="1A8FBAB7" w:rsidR="00214956" w:rsidRPr="00DB13B6" w:rsidRDefault="0021495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Доля привлеченных средств в объеме инвестиций в основной капитал,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FAD5" w14:textId="22B4B32D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ECA" w14:textId="0DEC7012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63F4" w14:textId="304AD1D5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66CC" w14:textId="4160A747" w:rsidR="00214956" w:rsidRPr="00DB13B6" w:rsidRDefault="0021495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942D" w14:textId="76EDB26C" w:rsidR="00214956" w:rsidRPr="00DB13B6" w:rsidRDefault="00A93FED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64,5</w:t>
            </w:r>
          </w:p>
        </w:tc>
      </w:tr>
      <w:tr w:rsidR="00A93FED" w:rsidRPr="00DB13B6" w14:paraId="7A4CB88A" w14:textId="77777777" w:rsidTr="00A93F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B00C" w14:textId="16FAC2F8" w:rsidR="00A93FED" w:rsidRPr="00DB13B6" w:rsidRDefault="00A93FED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A089" w14:textId="74AAA8BE" w:rsidR="00A93FED" w:rsidRPr="00DB13B6" w:rsidRDefault="00A93FED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Инвестиции в основной капитал на душу населения</w:t>
            </w:r>
            <w:r w:rsidRPr="00DB13B6">
              <w:rPr>
                <w:rStyle w:val="a5"/>
                <w:sz w:val="22"/>
                <w:szCs w:val="22"/>
              </w:rPr>
              <w:footnoteReference w:id="12"/>
            </w:r>
            <w:r w:rsidRPr="00DB13B6">
              <w:rPr>
                <w:sz w:val="22"/>
                <w:szCs w:val="22"/>
              </w:rPr>
              <w:t>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25B" w14:textId="6BE96677" w:rsidR="00A93FED" w:rsidRPr="00DB13B6" w:rsidRDefault="00A93FED" w:rsidP="00A93FE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16 974,6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6D3" w14:textId="740CE694" w:rsidR="00A93FED" w:rsidRPr="00DB13B6" w:rsidRDefault="00A93FED" w:rsidP="00A93FE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19 760,4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E94" w14:textId="2DF6A5A4" w:rsidR="00A93FED" w:rsidRPr="00DB13B6" w:rsidRDefault="00A93FED" w:rsidP="00A93FE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21 698,6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8C41" w14:textId="6A3D5161" w:rsidR="00A93FED" w:rsidRPr="00DB13B6" w:rsidRDefault="00A93FED" w:rsidP="00A93FE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24 527,8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874F" w14:textId="34685192" w:rsidR="00A93FED" w:rsidRPr="00DB13B6" w:rsidRDefault="00A06BE2" w:rsidP="00A93FE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36 579,9</w:t>
            </w:r>
          </w:p>
        </w:tc>
      </w:tr>
    </w:tbl>
    <w:p w14:paraId="5D95BACE" w14:textId="77777777" w:rsidR="00214956" w:rsidRPr="00DB13B6" w:rsidRDefault="00214956" w:rsidP="0006413C">
      <w:pPr>
        <w:ind w:firstLine="708"/>
        <w:jc w:val="center"/>
        <w:rPr>
          <w:b/>
        </w:rPr>
      </w:pPr>
    </w:p>
    <w:p w14:paraId="6145EAEA" w14:textId="17F780BE" w:rsidR="007C30D5" w:rsidRPr="00DB13B6" w:rsidRDefault="007C30D5" w:rsidP="00624FDD">
      <w:pPr>
        <w:ind w:firstLine="708"/>
        <w:jc w:val="both"/>
      </w:pPr>
      <w:r w:rsidRPr="00DB13B6">
        <w:t>Структура инвестиций по видам экономической деятельности в 201</w:t>
      </w:r>
      <w:r w:rsidR="0033729F" w:rsidRPr="00DB13B6">
        <w:t>6</w:t>
      </w:r>
      <w:r w:rsidRPr="00DB13B6">
        <w:t xml:space="preserve">-2020 гг. претерпевала изменения. </w:t>
      </w:r>
      <w:proofErr w:type="gramStart"/>
      <w:r w:rsidRPr="00DB13B6">
        <w:t>Так, наибольшую долю в объеме инвестиций по итогам</w:t>
      </w:r>
      <w:r w:rsidR="0033729F" w:rsidRPr="00DB13B6">
        <w:t xml:space="preserve"> </w:t>
      </w:r>
      <w:r w:rsidR="000723CF" w:rsidRPr="00DB13B6">
        <w:br/>
      </w:r>
      <w:r w:rsidR="0033729F" w:rsidRPr="00DB13B6">
        <w:t>2016 года</w:t>
      </w:r>
      <w:r w:rsidRPr="00DB13B6">
        <w:t xml:space="preserve"> </w:t>
      </w:r>
      <w:r w:rsidR="0033729F" w:rsidRPr="00DB13B6">
        <w:t xml:space="preserve">занимала сфера транспорта и связи (27,4%), в 2017 году </w:t>
      </w:r>
      <w:r w:rsidR="00C329BB" w:rsidRPr="00DB13B6">
        <w:t>–</w:t>
      </w:r>
      <w:r w:rsidR="0033729F" w:rsidRPr="00DB13B6">
        <w:t xml:space="preserve"> </w:t>
      </w:r>
      <w:r w:rsidR="00C329BB" w:rsidRPr="00DB13B6">
        <w:t xml:space="preserve">операции </w:t>
      </w:r>
      <w:r w:rsidR="000723CF" w:rsidRPr="00DB13B6">
        <w:br/>
      </w:r>
      <w:r w:rsidR="00C329BB" w:rsidRPr="00DB13B6">
        <w:t xml:space="preserve">с недвижимым имуществом (22,1%), </w:t>
      </w:r>
      <w:r w:rsidR="00680EEC" w:rsidRPr="00DB13B6">
        <w:t xml:space="preserve">в </w:t>
      </w:r>
      <w:r w:rsidRPr="00DB13B6">
        <w:t>2018 год</w:t>
      </w:r>
      <w:r w:rsidR="00680EEC" w:rsidRPr="00DB13B6">
        <w:t>у</w:t>
      </w:r>
      <w:r w:rsidRPr="00DB13B6">
        <w:t xml:space="preserve"> </w:t>
      </w:r>
      <w:r w:rsidR="00C329BB" w:rsidRPr="00DB13B6">
        <w:t xml:space="preserve">– </w:t>
      </w:r>
      <w:r w:rsidRPr="00DB13B6">
        <w:t>обеспечени</w:t>
      </w:r>
      <w:r w:rsidR="00C329BB" w:rsidRPr="00DB13B6">
        <w:t>е</w:t>
      </w:r>
      <w:r w:rsidRPr="00DB13B6">
        <w:t xml:space="preserve"> электрической энергией, газом и паром </w:t>
      </w:r>
      <w:r w:rsidR="00C329BB" w:rsidRPr="00DB13B6">
        <w:t>(</w:t>
      </w:r>
      <w:r w:rsidRPr="00DB13B6">
        <w:t>18,7%</w:t>
      </w:r>
      <w:r w:rsidR="00C329BB" w:rsidRPr="00DB13B6">
        <w:t>)</w:t>
      </w:r>
      <w:r w:rsidRPr="00DB13B6">
        <w:t xml:space="preserve">, в 2019 году – обрабатывающие производства (21,9%), </w:t>
      </w:r>
      <w:r w:rsidR="000723CF" w:rsidRPr="00DB13B6">
        <w:t>в</w:t>
      </w:r>
      <w:r w:rsidRPr="00DB13B6">
        <w:t xml:space="preserve"> 2020</w:t>
      </w:r>
      <w:r w:rsidR="001A038D" w:rsidRPr="00DB13B6">
        <w:t xml:space="preserve"> год</w:t>
      </w:r>
      <w:r w:rsidR="000723CF" w:rsidRPr="00DB13B6">
        <w:t>у</w:t>
      </w:r>
      <w:r w:rsidR="001A038D" w:rsidRPr="00DB13B6">
        <w:t xml:space="preserve"> </w:t>
      </w:r>
      <w:r w:rsidRPr="00DB13B6">
        <w:t xml:space="preserve">наибольший вклад в объем инвестиций </w:t>
      </w:r>
      <w:r w:rsidR="000723CF" w:rsidRPr="00DB13B6">
        <w:t>–</w:t>
      </w:r>
      <w:r w:rsidRPr="00DB13B6">
        <w:t xml:space="preserve"> по виду деятельности </w:t>
      </w:r>
      <w:r w:rsidR="001A038D" w:rsidRPr="00DB13B6">
        <w:rPr>
          <w:bCs/>
        </w:rPr>
        <w:t xml:space="preserve">в области здравоохранения </w:t>
      </w:r>
      <w:r w:rsidR="000723CF" w:rsidRPr="00DB13B6">
        <w:rPr>
          <w:bCs/>
        </w:rPr>
        <w:br/>
      </w:r>
      <w:r w:rsidR="001A038D" w:rsidRPr="00DB13B6">
        <w:rPr>
          <w:bCs/>
        </w:rPr>
        <w:t>и социальных услуг</w:t>
      </w:r>
      <w:r w:rsidRPr="00DB13B6">
        <w:t xml:space="preserve"> – </w:t>
      </w:r>
      <w:r w:rsidR="001A038D" w:rsidRPr="00DB13B6">
        <w:t>33,8</w:t>
      </w:r>
      <w:r w:rsidR="003E2424" w:rsidRPr="00DB13B6">
        <w:t>%</w:t>
      </w:r>
      <w:r w:rsidR="007F58EB" w:rsidRPr="00DB13B6">
        <w:t>.</w:t>
      </w:r>
      <w:proofErr w:type="gramEnd"/>
    </w:p>
    <w:p w14:paraId="525203C6" w14:textId="199F2EB7" w:rsidR="00B43F7C" w:rsidRPr="00DB13B6" w:rsidRDefault="00B43F7C" w:rsidP="00B43F7C">
      <w:pPr>
        <w:ind w:firstLine="708"/>
        <w:jc w:val="both"/>
      </w:pPr>
      <w:r w:rsidRPr="00DB13B6">
        <w:t xml:space="preserve">Одной из перспективных и наиболее значимых сфер для привлечения инвестиций является также жилищное строительство и комплексное развитие территорий. </w:t>
      </w:r>
      <w:r w:rsidR="00680EEC" w:rsidRPr="00DB13B6">
        <w:br/>
      </w:r>
      <w:r w:rsidRPr="00DB13B6">
        <w:t>В этой сфере заключены инвестиционные соглашения:</w:t>
      </w:r>
    </w:p>
    <w:p w14:paraId="2F67AAEE" w14:textId="32B7FA60" w:rsidR="00B43F7C" w:rsidRPr="00DB13B6" w:rsidRDefault="00B43F7C" w:rsidP="00B43F7C">
      <w:pPr>
        <w:ind w:firstLine="708"/>
        <w:jc w:val="both"/>
      </w:pPr>
      <w:proofErr w:type="gramStart"/>
      <w:r w:rsidRPr="00DB13B6">
        <w:t xml:space="preserve">- с ООО </w:t>
      </w:r>
      <w:r w:rsidR="0099056B" w:rsidRPr="00DB13B6">
        <w:t>«</w:t>
      </w:r>
      <w:r w:rsidRPr="00DB13B6">
        <w:t>ЖСК</w:t>
      </w:r>
      <w:r w:rsidR="0099056B" w:rsidRPr="00DB13B6">
        <w:t>»</w:t>
      </w:r>
      <w:r w:rsidRPr="00DB13B6">
        <w:t xml:space="preserve"> о реализации мероприятий по застройке многоквартирными домами, объектами социальной и транспортной инфраструктуры территории города Иванова, ограниченной ул. Павла Большевикова, набережной р. </w:t>
      </w:r>
      <w:proofErr w:type="spellStart"/>
      <w:r w:rsidRPr="00DB13B6">
        <w:t>Уводь</w:t>
      </w:r>
      <w:proofErr w:type="spellEnd"/>
      <w:r w:rsidRPr="00DB13B6">
        <w:t xml:space="preserve">, границами земельных участков по ул. </w:t>
      </w:r>
      <w:proofErr w:type="spellStart"/>
      <w:r w:rsidRPr="00DB13B6">
        <w:t>Куконковых</w:t>
      </w:r>
      <w:proofErr w:type="spellEnd"/>
      <w:r w:rsidRPr="00DB13B6">
        <w:t>, д. 141</w:t>
      </w:r>
      <w:r w:rsidR="000F3C28" w:rsidRPr="00DB13B6">
        <w:t xml:space="preserve"> (</w:t>
      </w:r>
      <w:proofErr w:type="spellStart"/>
      <w:r w:rsidR="000F3C28" w:rsidRPr="00DB13B6">
        <w:t>мкр</w:t>
      </w:r>
      <w:proofErr w:type="spellEnd"/>
      <w:r w:rsidRPr="00DB13B6">
        <w:t>.</w:t>
      </w:r>
      <w:proofErr w:type="gramEnd"/>
      <w:r w:rsidRPr="00DB13B6">
        <w:t xml:space="preserve"> </w:t>
      </w:r>
      <w:proofErr w:type="gramStart"/>
      <w:r w:rsidRPr="00DB13B6">
        <w:t>Видный).</w:t>
      </w:r>
      <w:proofErr w:type="gramEnd"/>
      <w:r w:rsidRPr="00DB13B6">
        <w:t xml:space="preserve"> Ориентировочный объем инвестиций по проекту 2,1 </w:t>
      </w:r>
      <w:proofErr w:type="gramStart"/>
      <w:r w:rsidRPr="00DB13B6">
        <w:t>млрд</w:t>
      </w:r>
      <w:proofErr w:type="gramEnd"/>
      <w:r w:rsidRPr="00DB13B6">
        <w:t xml:space="preserve"> руб.</w:t>
      </w:r>
    </w:p>
    <w:p w14:paraId="37154ACC" w14:textId="7D131642" w:rsidR="00B43F7C" w:rsidRPr="00DB13B6" w:rsidRDefault="00B43F7C" w:rsidP="00B43F7C">
      <w:pPr>
        <w:ind w:firstLine="708"/>
        <w:jc w:val="both"/>
      </w:pPr>
      <w:r w:rsidRPr="00DB13B6">
        <w:t xml:space="preserve">- с ООО </w:t>
      </w:r>
      <w:r w:rsidR="0099056B" w:rsidRPr="00DB13B6">
        <w:t>«</w:t>
      </w:r>
      <w:r w:rsidRPr="00DB13B6">
        <w:t>Южный камень</w:t>
      </w:r>
      <w:r w:rsidR="0099056B" w:rsidRPr="00DB13B6">
        <w:t>»</w:t>
      </w:r>
      <w:r w:rsidRPr="00DB13B6">
        <w:t xml:space="preserve"> о реализации мероприятий по застройке территории земельных участков, расположенных по ул. Базисной, д. 38, многоквартирными жилыми домами и объектами социальной инфраструктуры. Ориентировочный объем инвестиций по проекту – 2,5 </w:t>
      </w:r>
      <w:proofErr w:type="gramStart"/>
      <w:r w:rsidRPr="00DB13B6">
        <w:t>млрд</w:t>
      </w:r>
      <w:proofErr w:type="gramEnd"/>
      <w:r w:rsidRPr="00DB13B6">
        <w:t xml:space="preserve"> руб. </w:t>
      </w:r>
    </w:p>
    <w:p w14:paraId="279F0915" w14:textId="0C386B0C" w:rsidR="003F30BA" w:rsidRPr="00DB13B6" w:rsidRDefault="003F30BA" w:rsidP="00B43F7C">
      <w:pPr>
        <w:ind w:firstLine="708"/>
        <w:jc w:val="both"/>
      </w:pPr>
      <w:r w:rsidRPr="00DB13B6">
        <w:lastRenderedPageBreak/>
        <w:t>- с ООО «Базис» о строительстве микрорайона «Самоцветы» по адресу: Ивановская область, в 200 метр</w:t>
      </w:r>
      <w:r w:rsidR="00D4414F" w:rsidRPr="00DB13B6">
        <w:t>ах</w:t>
      </w:r>
      <w:r w:rsidRPr="00DB13B6">
        <w:t xml:space="preserve"> восточнее деревни </w:t>
      </w:r>
      <w:proofErr w:type="spellStart"/>
      <w:r w:rsidRPr="00DB13B6">
        <w:t>Дъяково</w:t>
      </w:r>
      <w:proofErr w:type="spellEnd"/>
      <w:r w:rsidRPr="00DB13B6">
        <w:t xml:space="preserve">, </w:t>
      </w:r>
      <w:r w:rsidR="00D4414F" w:rsidRPr="00DB13B6">
        <w:t xml:space="preserve">в рамках проекта планируется застройка </w:t>
      </w:r>
      <w:r w:rsidRPr="00DB13B6">
        <w:t xml:space="preserve">многоквартирными и индивидуальными жилыми домами и объектами социальной инфраструктуры. Ориентировочный объем </w:t>
      </w:r>
      <w:r w:rsidR="00EB05CA" w:rsidRPr="00DB13B6">
        <w:t xml:space="preserve">инвестиций по проекту – </w:t>
      </w:r>
      <w:r w:rsidR="00D4414F" w:rsidRPr="00DB13B6">
        <w:br/>
      </w:r>
      <w:r w:rsidR="00EB05CA" w:rsidRPr="00DB13B6">
        <w:t xml:space="preserve">18 </w:t>
      </w:r>
      <w:proofErr w:type="gramStart"/>
      <w:r w:rsidR="00EB05CA" w:rsidRPr="00DB13B6">
        <w:t>млрд</w:t>
      </w:r>
      <w:proofErr w:type="gramEnd"/>
      <w:r w:rsidRPr="00DB13B6">
        <w:t xml:space="preserve"> руб.</w:t>
      </w:r>
    </w:p>
    <w:p w14:paraId="46E341E3" w14:textId="66D6F8F8" w:rsidR="007C30D5" w:rsidRPr="00DB13B6" w:rsidRDefault="009F7617" w:rsidP="00624FDD">
      <w:pPr>
        <w:ind w:firstLine="708"/>
        <w:jc w:val="both"/>
      </w:pPr>
      <w:r w:rsidRPr="00DB13B6">
        <w:t>В сфере промышленности</w:t>
      </w:r>
      <w:r w:rsidR="007C30D5" w:rsidRPr="00DB13B6">
        <w:t xml:space="preserve"> </w:t>
      </w:r>
      <w:r w:rsidRPr="00DB13B6">
        <w:t>в последн</w:t>
      </w:r>
      <w:r w:rsidR="00B43F7C" w:rsidRPr="00DB13B6">
        <w:t>ие</w:t>
      </w:r>
      <w:r w:rsidRPr="00DB13B6">
        <w:t xml:space="preserve"> </w:t>
      </w:r>
      <w:r w:rsidR="00B43F7C" w:rsidRPr="00DB13B6">
        <w:t xml:space="preserve">годы </w:t>
      </w:r>
      <w:r w:rsidR="003E2424" w:rsidRPr="00DB13B6">
        <w:t>реализованы следующие значим</w:t>
      </w:r>
      <w:r w:rsidR="007F58EB" w:rsidRPr="00DB13B6">
        <w:t>ые инвестиционные проекты:</w:t>
      </w:r>
    </w:p>
    <w:p w14:paraId="70E0457E" w14:textId="158AEBCA" w:rsidR="007F58EB" w:rsidRPr="00DB13B6" w:rsidRDefault="007F58EB" w:rsidP="00624FDD">
      <w:pPr>
        <w:ind w:firstLine="708"/>
        <w:jc w:val="both"/>
      </w:pPr>
      <w:r w:rsidRPr="00DB13B6">
        <w:t>- ОАО «</w:t>
      </w:r>
      <w:proofErr w:type="spellStart"/>
      <w:r w:rsidRPr="00DB13B6">
        <w:t>Ивхимпром</w:t>
      </w:r>
      <w:proofErr w:type="spellEnd"/>
      <w:r w:rsidRPr="00DB13B6">
        <w:t>» расширило производство бензинов и завершило реконструкцию цеха;</w:t>
      </w:r>
    </w:p>
    <w:p w14:paraId="176369C6" w14:textId="0E21871C" w:rsidR="00A201E3" w:rsidRPr="00DB13B6" w:rsidRDefault="009F7617" w:rsidP="00A201E3">
      <w:pPr>
        <w:ind w:firstLine="708"/>
        <w:jc w:val="both"/>
      </w:pPr>
      <w:r w:rsidRPr="00DB13B6">
        <w:t xml:space="preserve">- </w:t>
      </w:r>
      <w:r w:rsidR="00A201E3" w:rsidRPr="00DB13B6">
        <w:t xml:space="preserve">АО </w:t>
      </w:r>
      <w:r w:rsidR="0099056B" w:rsidRPr="00DB13B6">
        <w:t>«</w:t>
      </w:r>
      <w:proofErr w:type="spellStart"/>
      <w:r w:rsidR="00A201E3" w:rsidRPr="00DB13B6">
        <w:t>Ивановоискож</w:t>
      </w:r>
      <w:proofErr w:type="spellEnd"/>
      <w:r w:rsidR="0099056B" w:rsidRPr="00DB13B6">
        <w:t>»</w:t>
      </w:r>
      <w:r w:rsidR="00A201E3" w:rsidRPr="00DB13B6">
        <w:t xml:space="preserve"> с привлечением средств Фонда развития промышленности завершило проект по созданию комплексного высокотехнологичного производства тентовых материалов с полимерными покрытиями;</w:t>
      </w:r>
    </w:p>
    <w:p w14:paraId="5BDD8F45" w14:textId="66474426" w:rsidR="00A201E3" w:rsidRPr="00DB13B6" w:rsidRDefault="009F7617" w:rsidP="00A201E3">
      <w:pPr>
        <w:ind w:firstLine="708"/>
        <w:jc w:val="both"/>
      </w:pPr>
      <w:r w:rsidRPr="00DB13B6">
        <w:t>- </w:t>
      </w:r>
      <w:r w:rsidR="00A201E3" w:rsidRPr="00DB13B6">
        <w:t xml:space="preserve">ООО </w:t>
      </w:r>
      <w:r w:rsidR="0099056B" w:rsidRPr="00DB13B6">
        <w:t>«</w:t>
      </w:r>
      <w:proofErr w:type="spellStart"/>
      <w:r w:rsidR="00A201E3" w:rsidRPr="00DB13B6">
        <w:t>Ивмолокопродукт</w:t>
      </w:r>
      <w:proofErr w:type="spellEnd"/>
      <w:r w:rsidR="0099056B" w:rsidRPr="00DB13B6">
        <w:t>»</w:t>
      </w:r>
      <w:r w:rsidR="00A201E3" w:rsidRPr="00DB13B6">
        <w:t xml:space="preserve"> осуществило модернизацию цельномолочного производства и производства сливочного масла;</w:t>
      </w:r>
    </w:p>
    <w:p w14:paraId="5DCE28B3" w14:textId="41736EE0" w:rsidR="00F00267" w:rsidRPr="00DB13B6" w:rsidRDefault="00F00267" w:rsidP="00F00267">
      <w:pPr>
        <w:ind w:firstLine="708"/>
        <w:jc w:val="both"/>
      </w:pPr>
      <w:r w:rsidRPr="00DB13B6">
        <w:t xml:space="preserve">- ООО </w:t>
      </w:r>
      <w:r w:rsidR="0099056B" w:rsidRPr="00DB13B6">
        <w:t>«</w:t>
      </w:r>
      <w:r w:rsidRPr="00DB13B6">
        <w:t>Ивановский комбинат детского питания</w:t>
      </w:r>
      <w:r w:rsidR="0099056B" w:rsidRPr="00DB13B6">
        <w:t>»</w:t>
      </w:r>
      <w:r w:rsidRPr="00DB13B6">
        <w:t xml:space="preserve"> модернизировало производство, построило новое складское помещение;</w:t>
      </w:r>
    </w:p>
    <w:p w14:paraId="48FC44AD" w14:textId="0E83FFB9" w:rsidR="00A201E3" w:rsidRPr="00DB13B6" w:rsidRDefault="009F7617" w:rsidP="00A201E3">
      <w:pPr>
        <w:ind w:firstLine="708"/>
        <w:jc w:val="both"/>
      </w:pPr>
      <w:r w:rsidRPr="00DB13B6">
        <w:t>- </w:t>
      </w:r>
      <w:r w:rsidR="00A201E3" w:rsidRPr="00DB13B6">
        <w:t xml:space="preserve">ООО </w:t>
      </w:r>
      <w:r w:rsidR="0099056B" w:rsidRPr="00DB13B6">
        <w:t>«</w:t>
      </w:r>
      <w:proofErr w:type="spellStart"/>
      <w:r w:rsidR="00A201E3" w:rsidRPr="00DB13B6">
        <w:t>Стекломакс</w:t>
      </w:r>
      <w:proofErr w:type="spellEnd"/>
      <w:r w:rsidR="0099056B" w:rsidRPr="00DB13B6">
        <w:t>»</w:t>
      </w:r>
      <w:r w:rsidR="00A201E3" w:rsidRPr="00DB13B6">
        <w:t xml:space="preserve"> завершило реконструкцию приобретенного производственного корпуса;</w:t>
      </w:r>
    </w:p>
    <w:p w14:paraId="10E37F09" w14:textId="16E6A9C3" w:rsidR="00A201E3" w:rsidRPr="00DB13B6" w:rsidRDefault="009F7617" w:rsidP="00A201E3">
      <w:pPr>
        <w:ind w:firstLine="708"/>
        <w:jc w:val="both"/>
      </w:pPr>
      <w:r w:rsidRPr="00DB13B6">
        <w:t xml:space="preserve">- </w:t>
      </w:r>
      <w:r w:rsidR="00A201E3" w:rsidRPr="00DB13B6">
        <w:t xml:space="preserve">ООО </w:t>
      </w:r>
      <w:r w:rsidR="0099056B" w:rsidRPr="00DB13B6">
        <w:t>«</w:t>
      </w:r>
      <w:r w:rsidR="00A201E3" w:rsidRPr="00DB13B6">
        <w:t>Профессионал</w:t>
      </w:r>
      <w:r w:rsidR="0099056B" w:rsidRPr="00DB13B6">
        <w:t>»</w:t>
      </w:r>
      <w:r w:rsidR="00A201E3" w:rsidRPr="00DB13B6">
        <w:t xml:space="preserve"> приобрело бывший производственный корпус Ивановского станкостроительного завода с целью расширения производства</w:t>
      </w:r>
      <w:r w:rsidRPr="00DB13B6">
        <w:t>;</w:t>
      </w:r>
    </w:p>
    <w:p w14:paraId="028D3C1D" w14:textId="0B76DCB1" w:rsidR="00F00267" w:rsidRPr="00DB13B6" w:rsidRDefault="00F00267" w:rsidP="00A201E3">
      <w:pPr>
        <w:ind w:firstLine="708"/>
        <w:jc w:val="both"/>
      </w:pPr>
      <w:r w:rsidRPr="00DB13B6">
        <w:t xml:space="preserve">- АО </w:t>
      </w:r>
      <w:r w:rsidR="0099056B" w:rsidRPr="00DB13B6">
        <w:t>«</w:t>
      </w:r>
      <w:r w:rsidRPr="00DB13B6">
        <w:t>ИСМА</w:t>
      </w:r>
      <w:r w:rsidR="0099056B" w:rsidRPr="00DB13B6">
        <w:t>»</w:t>
      </w:r>
      <w:r w:rsidRPr="00DB13B6">
        <w:t xml:space="preserve"> модернизировало производство и др.</w:t>
      </w:r>
    </w:p>
    <w:p w14:paraId="7F47CEB7" w14:textId="42E58636" w:rsidR="00F00267" w:rsidRPr="00DB13B6" w:rsidRDefault="00F00267" w:rsidP="00F00267">
      <w:pPr>
        <w:ind w:firstLine="708"/>
        <w:jc w:val="both"/>
      </w:pPr>
      <w:r w:rsidRPr="00DB13B6">
        <w:t xml:space="preserve">В 2020 году началась реализация ряда крупных инвестиционных проектов, </w:t>
      </w:r>
      <w:r w:rsidR="00E73325" w:rsidRPr="00DB13B6">
        <w:br/>
        <w:t>т</w:t>
      </w:r>
      <w:r w:rsidRPr="00DB13B6">
        <w:t xml:space="preserve">аких как </w:t>
      </w:r>
      <w:r w:rsidR="0099056B" w:rsidRPr="00DB13B6">
        <w:t>«</w:t>
      </w:r>
      <w:r w:rsidRPr="00DB13B6">
        <w:t xml:space="preserve">Создание технопарка </w:t>
      </w:r>
      <w:proofErr w:type="spellStart"/>
      <w:r w:rsidRPr="00DB13B6">
        <w:t>Wildberries</w:t>
      </w:r>
      <w:proofErr w:type="spellEnd"/>
      <w:r w:rsidRPr="00DB13B6">
        <w:t xml:space="preserve"> в г. Иваново</w:t>
      </w:r>
      <w:r w:rsidR="0099056B" w:rsidRPr="00DB13B6">
        <w:t>»</w:t>
      </w:r>
      <w:r w:rsidRPr="00DB13B6">
        <w:t xml:space="preserve">, модернизация и расширение производства Ивановского комбината детского питания, развитие производства </w:t>
      </w:r>
      <w:r w:rsidRPr="00DB13B6">
        <w:br/>
        <w:t xml:space="preserve">ООО </w:t>
      </w:r>
      <w:r w:rsidR="0099056B" w:rsidRPr="00DB13B6">
        <w:t>«</w:t>
      </w:r>
      <w:r w:rsidRPr="00DB13B6">
        <w:t>Профессионал</w:t>
      </w:r>
      <w:r w:rsidR="0099056B" w:rsidRPr="00DB13B6">
        <w:t>»</w:t>
      </w:r>
      <w:r w:rsidRPr="00DB13B6">
        <w:t xml:space="preserve"> и др. с общим объем инвестиций 5,4 </w:t>
      </w:r>
      <w:proofErr w:type="gramStart"/>
      <w:r w:rsidRPr="00DB13B6">
        <w:t>млрд</w:t>
      </w:r>
      <w:proofErr w:type="gramEnd"/>
      <w:r w:rsidRPr="00DB13B6">
        <w:t xml:space="preserve"> руб., что позволит создать более 1</w:t>
      </w:r>
      <w:r w:rsidR="002A36C8" w:rsidRPr="00DB13B6">
        <w:t xml:space="preserve"> </w:t>
      </w:r>
      <w:r w:rsidRPr="00DB13B6">
        <w:t>000 рабочих мест.</w:t>
      </w:r>
    </w:p>
    <w:p w14:paraId="00D24CCE" w14:textId="77777777" w:rsidR="00F00267" w:rsidRPr="00DB13B6" w:rsidRDefault="00F00267" w:rsidP="00F00267">
      <w:pPr>
        <w:ind w:firstLine="708"/>
        <w:jc w:val="both"/>
      </w:pPr>
      <w:r w:rsidRPr="00DB13B6">
        <w:t>С целью привлечения инвесторов в сфере промышленности</w:t>
      </w:r>
      <w:r w:rsidR="00B43F7C" w:rsidRPr="00DB13B6">
        <w:t xml:space="preserve"> </w:t>
      </w:r>
      <w:r w:rsidRPr="00DB13B6">
        <w:t>в изменени</w:t>
      </w:r>
      <w:r w:rsidR="00982E18" w:rsidRPr="00DB13B6">
        <w:t>ях</w:t>
      </w:r>
      <w:r w:rsidRPr="00DB13B6">
        <w:t>, вн</w:t>
      </w:r>
      <w:r w:rsidR="00982E18" w:rsidRPr="00DB13B6">
        <w:t>есенных</w:t>
      </w:r>
      <w:r w:rsidRPr="00DB13B6">
        <w:t xml:space="preserve"> в Генеральный план города Иванова и Правила землепользования и застройки, были предусмотрены корректировки градостроительного зонирования территории, расположенной по ул. Фрунзе, в части расположения земельных участков </w:t>
      </w:r>
      <w:r w:rsidR="00B43F7C" w:rsidRPr="00DB13B6">
        <w:br/>
      </w:r>
      <w:r w:rsidRPr="00DB13B6">
        <w:t xml:space="preserve">под производственную деятельность. </w:t>
      </w:r>
    </w:p>
    <w:p w14:paraId="1ED92ADE" w14:textId="541E51A2" w:rsidR="00B43F7C" w:rsidRPr="00DB13B6" w:rsidRDefault="00F00267" w:rsidP="00F00267">
      <w:pPr>
        <w:ind w:firstLine="708"/>
        <w:jc w:val="both"/>
        <w:rPr>
          <w:rFonts w:eastAsiaTheme="minorHAnsi"/>
          <w:lang w:eastAsia="en-US"/>
        </w:rPr>
      </w:pPr>
      <w:r w:rsidRPr="00DB13B6">
        <w:t xml:space="preserve">В целях повышения инвестиционной привлекательности совместно с различными институтами поддержки бизнеса проводится работа по сопровождению инвестиционных проектов в решении возникающих в ходе реализации проектов трудностей, подобрать необходимые формы муниципальной и государственной поддержки, в том числе </w:t>
      </w:r>
      <w:r w:rsidRPr="00DB13B6">
        <w:br/>
        <w:t xml:space="preserve">по вопросам технологического присоединения, финансирования через </w:t>
      </w:r>
      <w:r w:rsidRPr="00DB13B6">
        <w:rPr>
          <w:rFonts w:eastAsiaTheme="minorHAnsi"/>
          <w:lang w:eastAsia="en-US"/>
        </w:rPr>
        <w:t>специализированные организации и фонды и т.д.</w:t>
      </w:r>
      <w:r w:rsidR="00B43F7C" w:rsidRPr="00DB13B6">
        <w:rPr>
          <w:rFonts w:eastAsiaTheme="minorHAnsi"/>
          <w:lang w:eastAsia="en-US"/>
        </w:rPr>
        <w:t xml:space="preserve"> </w:t>
      </w:r>
      <w:r w:rsidR="00985B4E" w:rsidRPr="00DB13B6">
        <w:rPr>
          <w:rFonts w:eastAsiaTheme="minorHAnsi"/>
          <w:lang w:eastAsia="en-US"/>
        </w:rPr>
        <w:t xml:space="preserve">Для взаимодействия </w:t>
      </w:r>
      <w:r w:rsidR="0018733D" w:rsidRPr="00DB13B6">
        <w:rPr>
          <w:rFonts w:eastAsiaTheme="minorHAnsi"/>
          <w:lang w:eastAsia="en-US"/>
        </w:rPr>
        <w:br/>
      </w:r>
      <w:r w:rsidR="00985B4E" w:rsidRPr="00DB13B6">
        <w:rPr>
          <w:rFonts w:eastAsiaTheme="minorHAnsi"/>
          <w:lang w:eastAsia="en-US"/>
        </w:rPr>
        <w:t xml:space="preserve">с предпринимательским сообществом по принципу </w:t>
      </w:r>
      <w:r w:rsidR="0099056B" w:rsidRPr="00DB13B6">
        <w:rPr>
          <w:rFonts w:eastAsiaTheme="minorHAnsi"/>
          <w:lang w:eastAsia="en-US"/>
        </w:rPr>
        <w:t>«</w:t>
      </w:r>
      <w:r w:rsidR="00985B4E" w:rsidRPr="00DB13B6">
        <w:rPr>
          <w:rFonts w:eastAsiaTheme="minorHAnsi"/>
          <w:lang w:eastAsia="en-US"/>
        </w:rPr>
        <w:t>одного окна</w:t>
      </w:r>
      <w:r w:rsidR="0099056B" w:rsidRPr="00DB13B6">
        <w:rPr>
          <w:rFonts w:eastAsiaTheme="minorHAnsi"/>
          <w:lang w:eastAsia="en-US"/>
        </w:rPr>
        <w:t>»</w:t>
      </w:r>
      <w:r w:rsidR="00985B4E" w:rsidRPr="00DB13B6">
        <w:rPr>
          <w:rFonts w:eastAsiaTheme="minorHAnsi"/>
          <w:lang w:eastAsia="en-US"/>
        </w:rPr>
        <w:t xml:space="preserve"> заключено соглашение с АНО </w:t>
      </w:r>
      <w:r w:rsidR="0099056B" w:rsidRPr="00DB13B6">
        <w:rPr>
          <w:rFonts w:eastAsiaTheme="minorHAnsi"/>
          <w:lang w:eastAsia="en-US"/>
        </w:rPr>
        <w:t>«</w:t>
      </w:r>
      <w:r w:rsidR="00985B4E" w:rsidRPr="00DB13B6">
        <w:rPr>
          <w:rFonts w:eastAsiaTheme="minorHAnsi"/>
          <w:lang w:eastAsia="en-US"/>
        </w:rPr>
        <w:t>Агентство по привлечению инвестиций в Ивановскую область</w:t>
      </w:r>
      <w:r w:rsidR="0099056B" w:rsidRPr="00DB13B6">
        <w:rPr>
          <w:rFonts w:eastAsiaTheme="minorHAnsi"/>
          <w:lang w:eastAsia="en-US"/>
        </w:rPr>
        <w:t>»</w:t>
      </w:r>
      <w:r w:rsidR="00985B4E" w:rsidRPr="00DB13B6">
        <w:rPr>
          <w:rFonts w:eastAsiaTheme="minorHAnsi"/>
          <w:lang w:eastAsia="en-US"/>
        </w:rPr>
        <w:t xml:space="preserve">. Кроме того, </w:t>
      </w:r>
      <w:r w:rsidR="00985B4E" w:rsidRPr="00DB13B6">
        <w:rPr>
          <w:rFonts w:eastAsiaTheme="minorHAnsi"/>
          <w:lang w:eastAsia="en-US"/>
        </w:rPr>
        <w:br/>
        <w:t>н</w:t>
      </w:r>
      <w:r w:rsidR="00B43F7C" w:rsidRPr="00DB13B6">
        <w:rPr>
          <w:rFonts w:eastAsiaTheme="minorHAnsi"/>
          <w:lang w:eastAsia="en-US"/>
        </w:rPr>
        <w:t>а уровне муниципального образования в 2020 году создан штаб по улучшению инвестиционного климата в городском округе Иваново</w:t>
      </w:r>
      <w:r w:rsidR="00B43F7C" w:rsidRPr="00DB13B6">
        <w:rPr>
          <w:rFonts w:eastAsiaTheme="minorHAnsi"/>
          <w:vertAlign w:val="superscript"/>
          <w:lang w:eastAsia="en-US"/>
        </w:rPr>
        <w:footnoteReference w:id="13"/>
      </w:r>
      <w:r w:rsidR="00B43F7C" w:rsidRPr="00DB13B6">
        <w:rPr>
          <w:rFonts w:eastAsiaTheme="minorHAnsi"/>
          <w:lang w:eastAsia="en-US"/>
        </w:rPr>
        <w:t>.</w:t>
      </w:r>
    </w:p>
    <w:p w14:paraId="0C4E4AB0" w14:textId="25EC6FA1" w:rsidR="00985B4E" w:rsidRPr="00DB13B6" w:rsidRDefault="00B43F7C" w:rsidP="00CC06A1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Для информационного обеспечения инвестиционной деятельности функционирует  инвестиционный портал города Иванова (invest.ivgoradm.ru), где размещены актуальные данные по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зеленым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 и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коричневым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 инвестиционным площадкам. </w:t>
      </w:r>
    </w:p>
    <w:p w14:paraId="3293FE38" w14:textId="77777777" w:rsidR="00985B4E" w:rsidRPr="00DB13B6" w:rsidRDefault="00985B4E" w:rsidP="00CC06A1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Основным фактором, сдерживающим привлечение инвестиций в город Иваново, является ограниченное количество свободных земельных участков, которые могут быть предоставлены для реализации инвестиционных проектов. </w:t>
      </w:r>
    </w:p>
    <w:p w14:paraId="728C75FB" w14:textId="6633C457" w:rsidR="00CC06A1" w:rsidRPr="00DB13B6" w:rsidRDefault="00DE2429" w:rsidP="000F3C28">
      <w:pPr>
        <w:ind w:firstLine="709"/>
        <w:jc w:val="both"/>
      </w:pPr>
      <w:r w:rsidRPr="00DB13B6">
        <w:t>О</w:t>
      </w:r>
      <w:r w:rsidR="00CC06A1" w:rsidRPr="00DB13B6">
        <w:t>дним из значимых источников инвестиций в городскую инфраструктуру являются средства консолидированного бюджета (таблица 5).</w:t>
      </w:r>
    </w:p>
    <w:p w14:paraId="62DC39C0" w14:textId="77777777" w:rsidR="000723CF" w:rsidRPr="00DB13B6" w:rsidRDefault="000723CF" w:rsidP="00CC06A1">
      <w:pPr>
        <w:jc w:val="right"/>
      </w:pPr>
    </w:p>
    <w:p w14:paraId="35A056EA" w14:textId="77777777" w:rsidR="000723CF" w:rsidRPr="00DB13B6" w:rsidRDefault="000723CF" w:rsidP="00CC06A1">
      <w:pPr>
        <w:jc w:val="right"/>
      </w:pPr>
    </w:p>
    <w:p w14:paraId="63331284" w14:textId="77777777" w:rsidR="000723CF" w:rsidRPr="00DB13B6" w:rsidRDefault="000723CF" w:rsidP="00CC06A1">
      <w:pPr>
        <w:jc w:val="right"/>
      </w:pPr>
    </w:p>
    <w:p w14:paraId="11971942" w14:textId="77777777" w:rsidR="00CC06A1" w:rsidRPr="00DB13B6" w:rsidRDefault="00CC06A1" w:rsidP="00CC06A1">
      <w:pPr>
        <w:jc w:val="right"/>
      </w:pPr>
      <w:r w:rsidRPr="00DB13B6">
        <w:lastRenderedPageBreak/>
        <w:t>Таблица 5</w:t>
      </w:r>
    </w:p>
    <w:p w14:paraId="6CB0A69B" w14:textId="77777777" w:rsidR="00CC06A1" w:rsidRPr="00DB13B6" w:rsidRDefault="00CC06A1" w:rsidP="00CC06A1">
      <w:pPr>
        <w:jc w:val="center"/>
        <w:rPr>
          <w:b/>
        </w:rPr>
      </w:pPr>
      <w:r w:rsidRPr="00DB13B6">
        <w:rPr>
          <w:b/>
        </w:rPr>
        <w:t>Бюджетные инвестиции</w:t>
      </w:r>
    </w:p>
    <w:p w14:paraId="50FBB1AE" w14:textId="77777777" w:rsidR="000723CF" w:rsidRPr="00DB13B6" w:rsidRDefault="000723CF" w:rsidP="00CC06A1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7911D70F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F36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A0A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901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4E1F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BE2B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7FB1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7DBF" w14:textId="77777777" w:rsidR="00C558B2" w:rsidRPr="00DB13B6" w:rsidRDefault="00C558B2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  <w:r w:rsidRPr="00DB13B6">
              <w:rPr>
                <w:rStyle w:val="a5"/>
                <w:rFonts w:eastAsia="Calibri"/>
                <w:b/>
                <w:bCs/>
                <w:sz w:val="22"/>
                <w:szCs w:val="22"/>
              </w:rPr>
              <w:footnoteReference w:id="14"/>
            </w:r>
          </w:p>
        </w:tc>
      </w:tr>
      <w:tr w:rsidR="00DB13B6" w:rsidRPr="00DB13B6" w14:paraId="25A44B62" w14:textId="77777777" w:rsidTr="00AD23E8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5003" w14:textId="77777777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5CC7" w14:textId="34064EFD" w:rsidR="00C558B2" w:rsidRPr="00DB13B6" w:rsidRDefault="00C558B2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Федеральный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864" w14:textId="4C108968" w:rsidR="00C558B2" w:rsidRPr="00DB13B6" w:rsidRDefault="00616D1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813 082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5F7" w14:textId="33FF994F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963 034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5BEA" w14:textId="4DBAA328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894 409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023" w14:textId="0C1225ED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1 771 352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A96B" w14:textId="2F45BA42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6 273 425</w:t>
            </w:r>
          </w:p>
        </w:tc>
      </w:tr>
      <w:tr w:rsidR="00DB13B6" w:rsidRPr="00DB13B6" w14:paraId="58EB69FA" w14:textId="77777777" w:rsidTr="00AD23E8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BC74" w14:textId="77777777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7D6A" w14:textId="322355C8" w:rsidR="00C558B2" w:rsidRPr="00DB13B6" w:rsidRDefault="00C558B2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Областной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2C17" w14:textId="6D812DEE" w:rsidR="00C558B2" w:rsidRPr="00DB13B6" w:rsidRDefault="00616D1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113 124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4D5E" w14:textId="72968E26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452 598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EEA" w14:textId="2107428E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775 377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097" w14:textId="2E910D7D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486 629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5292" w14:textId="0DBF4E54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1 053 865</w:t>
            </w:r>
          </w:p>
        </w:tc>
      </w:tr>
      <w:tr w:rsidR="00DB13B6" w:rsidRPr="00DB13B6" w14:paraId="68A0C423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8BD7" w14:textId="77777777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8B3F" w14:textId="3491F4E7" w:rsidR="00C558B2" w:rsidRPr="00DB13B6" w:rsidRDefault="00C558B2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Местный бюджет,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EF6B" w14:textId="2FC074E0" w:rsidR="00C558B2" w:rsidRPr="00DB13B6" w:rsidRDefault="00616D1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213 702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9531" w14:textId="23EDBDC9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120 822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50EC" w14:textId="7F2C9ECA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152 775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239" w14:textId="6DD4A703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199 417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0027" w14:textId="1218130E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294 911</w:t>
            </w:r>
          </w:p>
        </w:tc>
      </w:tr>
      <w:tr w:rsidR="00C558B2" w:rsidRPr="00DB13B6" w14:paraId="4235E5AA" w14:textId="77777777" w:rsidTr="00AD23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919" w14:textId="77777777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E3FC" w14:textId="5E6D0CEB" w:rsidR="00C558B2" w:rsidRPr="00DB13B6" w:rsidRDefault="00C558B2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16C8" w14:textId="3921689A" w:rsidR="00C558B2" w:rsidRPr="00DB13B6" w:rsidRDefault="00616D1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1 139 908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77F" w14:textId="1682BF71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1 536 454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E21C" w14:textId="409FC864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1 822 561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0005" w14:textId="4CD78908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2 457 398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454" w14:textId="03B0D68B" w:rsidR="00C558B2" w:rsidRPr="00DB13B6" w:rsidRDefault="00C55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7 622 201</w:t>
            </w:r>
          </w:p>
        </w:tc>
      </w:tr>
    </w:tbl>
    <w:p w14:paraId="4B97A769" w14:textId="77777777" w:rsidR="000723CF" w:rsidRPr="00DB13B6" w:rsidRDefault="000723CF" w:rsidP="00FD2AE4">
      <w:pPr>
        <w:ind w:firstLine="709"/>
        <w:jc w:val="both"/>
      </w:pPr>
    </w:p>
    <w:p w14:paraId="250E4018" w14:textId="3966DBBF" w:rsidR="007456DA" w:rsidRPr="00DB13B6" w:rsidRDefault="00F120E7" w:rsidP="007456DA">
      <w:pPr>
        <w:ind w:firstLine="709"/>
        <w:jc w:val="both"/>
      </w:pPr>
      <w:r w:rsidRPr="00DB13B6">
        <w:t>В последни</w:t>
      </w:r>
      <w:r w:rsidR="00440E1B" w:rsidRPr="00DB13B6">
        <w:t>е</w:t>
      </w:r>
      <w:r w:rsidRPr="00DB13B6">
        <w:t xml:space="preserve"> годы наблюдается заметное увеличе</w:t>
      </w:r>
      <w:r w:rsidR="00741DA9" w:rsidRPr="00DB13B6">
        <w:t>ние объема бюджетных инвестиций:</w:t>
      </w:r>
      <w:r w:rsidRPr="00DB13B6">
        <w:t xml:space="preserve"> в 2019 рост по сравнению с 2018 годом составил </w:t>
      </w:r>
      <w:r w:rsidR="003D5E6C" w:rsidRPr="00DB13B6">
        <w:t>310%</w:t>
      </w:r>
      <w:r w:rsidR="00616D13" w:rsidRPr="00DB13B6">
        <w:t>, в 2020 году рост капитальных вложений по отношению к 2019 году – 354%.</w:t>
      </w:r>
      <w:r w:rsidR="003D5E6C" w:rsidRPr="00DB13B6">
        <w:t xml:space="preserve"> </w:t>
      </w:r>
      <w:r w:rsidR="00616D13" w:rsidRPr="00DB13B6">
        <w:t>Такая</w:t>
      </w:r>
      <w:r w:rsidRPr="00DB13B6">
        <w:t xml:space="preserve"> динами</w:t>
      </w:r>
      <w:r w:rsidR="00741DA9" w:rsidRPr="00DB13B6">
        <w:t>ка</w:t>
      </w:r>
      <w:r w:rsidRPr="00DB13B6">
        <w:t xml:space="preserve"> объясняется</w:t>
      </w:r>
      <w:r w:rsidR="001F4F8D" w:rsidRPr="00DB13B6">
        <w:t>,</w:t>
      </w:r>
      <w:r w:rsidRPr="00DB13B6">
        <w:t xml:space="preserve"> </w:t>
      </w:r>
      <w:r w:rsidR="000723CF" w:rsidRPr="00DB13B6">
        <w:br/>
      </w:r>
      <w:r w:rsidRPr="00DB13B6">
        <w:t>в том числе</w:t>
      </w:r>
      <w:r w:rsidR="001F4F8D" w:rsidRPr="00DB13B6">
        <w:t>,</w:t>
      </w:r>
      <w:r w:rsidRPr="00DB13B6">
        <w:t xml:space="preserve"> активным участием муниципалитета в реализации национальных </w:t>
      </w:r>
      <w:r w:rsidR="000723CF" w:rsidRPr="00DB13B6">
        <w:br/>
      </w:r>
      <w:r w:rsidRPr="00DB13B6">
        <w:t xml:space="preserve">и региональных проектов. </w:t>
      </w:r>
    </w:p>
    <w:p w14:paraId="75E289B6" w14:textId="00E002FA" w:rsidR="007456DA" w:rsidRPr="00DB13B6" w:rsidRDefault="007456DA" w:rsidP="007456DA">
      <w:pPr>
        <w:ind w:firstLine="709"/>
        <w:jc w:val="both"/>
      </w:pPr>
      <w:r w:rsidRPr="00DB13B6">
        <w:t xml:space="preserve">В рамках работы, направленной на </w:t>
      </w:r>
      <w:r w:rsidR="00E6674A" w:rsidRPr="00DB13B6">
        <w:t xml:space="preserve">привлечение частных инвестиций в городскую инфраструктуру, </w:t>
      </w:r>
      <w:r w:rsidRPr="00DB13B6">
        <w:t xml:space="preserve">на муниципальном уровне принята соответствующая нормативно-правовая база для реализации механизмов концессии и муниципально-частного партнерства. В настоящее время в </w:t>
      </w:r>
      <w:r w:rsidR="00FB19B2" w:rsidRPr="00DB13B6">
        <w:t>муниципалитете</w:t>
      </w:r>
      <w:r w:rsidRPr="00DB13B6">
        <w:t xml:space="preserve"> реализуются концессионные соглашения в отношении светофорных объектов, по реконструкции объектов теплоснабжения, а также </w:t>
      </w:r>
      <w:proofErr w:type="spellStart"/>
      <w:r w:rsidRPr="00DB13B6">
        <w:t>энергосервисный</w:t>
      </w:r>
      <w:proofErr w:type="spellEnd"/>
      <w:r w:rsidRPr="00DB13B6">
        <w:t xml:space="preserve"> контракт по замене уличного освещения.</w:t>
      </w:r>
      <w:r w:rsidR="00FB19B2" w:rsidRPr="00DB13B6">
        <w:t xml:space="preserve"> </w:t>
      </w:r>
    </w:p>
    <w:p w14:paraId="56E0FD29" w14:textId="77777777" w:rsidR="00CC06A1" w:rsidRPr="00DB13B6" w:rsidRDefault="00CC06A1" w:rsidP="00CC06A1">
      <w:pPr>
        <w:jc w:val="right"/>
      </w:pPr>
    </w:p>
    <w:p w14:paraId="105CF539" w14:textId="77777777" w:rsidR="00CC06A1" w:rsidRPr="00DB13B6" w:rsidRDefault="00CC06A1" w:rsidP="00CC06A1">
      <w:pPr>
        <w:jc w:val="right"/>
      </w:pPr>
    </w:p>
    <w:p w14:paraId="593851B0" w14:textId="77777777" w:rsidR="00F00267" w:rsidRPr="00DB13B6" w:rsidRDefault="00F00267" w:rsidP="00CC06A1">
      <w:pPr>
        <w:jc w:val="center"/>
      </w:pPr>
      <w:r w:rsidRPr="00DB13B6">
        <w:br w:type="page"/>
      </w:r>
    </w:p>
    <w:p w14:paraId="014F9E71" w14:textId="1E9FAC8A" w:rsidR="0061301A" w:rsidRPr="00DB13B6" w:rsidRDefault="00301E4D" w:rsidP="00301E4D">
      <w:pPr>
        <w:jc w:val="center"/>
        <w:rPr>
          <w:rFonts w:eastAsia="Calibri"/>
          <w:b/>
          <w:bCs/>
          <w:lang w:eastAsia="en-US"/>
        </w:rPr>
      </w:pPr>
      <w:r w:rsidRPr="00DB13B6">
        <w:rPr>
          <w:rFonts w:eastAsia="Calibri"/>
          <w:b/>
          <w:bCs/>
          <w:lang w:eastAsia="en-US"/>
        </w:rPr>
        <w:lastRenderedPageBreak/>
        <w:t xml:space="preserve">1.1.5. </w:t>
      </w:r>
      <w:r w:rsidR="0061301A" w:rsidRPr="00DB13B6">
        <w:rPr>
          <w:rFonts w:eastAsia="Calibri"/>
          <w:b/>
          <w:bCs/>
          <w:lang w:eastAsia="en-US"/>
        </w:rPr>
        <w:t>Малый и средний бизнес</w:t>
      </w:r>
    </w:p>
    <w:p w14:paraId="2611C5B8" w14:textId="77777777" w:rsidR="00F03937" w:rsidRPr="00DB13B6" w:rsidRDefault="00F03937" w:rsidP="00336931">
      <w:pPr>
        <w:ind w:firstLine="709"/>
        <w:jc w:val="both"/>
      </w:pPr>
    </w:p>
    <w:p w14:paraId="15A48D32" w14:textId="272E7A8C" w:rsidR="00BE0296" w:rsidRPr="00DB13B6" w:rsidRDefault="00BE0296" w:rsidP="00336931">
      <w:pPr>
        <w:ind w:firstLine="709"/>
        <w:jc w:val="both"/>
      </w:pPr>
      <w:r w:rsidRPr="00DB13B6">
        <w:t xml:space="preserve">Основная доля субъектов малого и среднего предпринимательства (далее – СМСП), зарегистрированных в Ивановской области, приходится на областной центр – </w:t>
      </w:r>
      <w:r w:rsidR="002D3717" w:rsidRPr="00DB13B6">
        <w:t xml:space="preserve">более 60%, при этом из числа предпринимателей – 50%, юридических лиц – свыше 77%. </w:t>
      </w:r>
      <w:r w:rsidR="00EC266A" w:rsidRPr="00DB13B6">
        <w:t>Поступления от СМСП составляют порядка 40% в общем объеме налоговых и неналоговых доходов бюджета города Иванова.</w:t>
      </w:r>
      <w:r w:rsidR="00336931" w:rsidRPr="00DB13B6">
        <w:t xml:space="preserve"> </w:t>
      </w:r>
      <w:r w:rsidR="00EC266A" w:rsidRPr="00DB13B6">
        <w:t>П</w:t>
      </w:r>
      <w:r w:rsidRPr="00DB13B6">
        <w:t>оказатели в сфере малого и среднего предпринимательства представлены в таблице 6.</w:t>
      </w:r>
    </w:p>
    <w:p w14:paraId="64C97C3F" w14:textId="45A61074" w:rsidR="00BE0296" w:rsidRPr="00DB13B6" w:rsidRDefault="00BE0296" w:rsidP="00BE0296">
      <w:pPr>
        <w:autoSpaceDE w:val="0"/>
        <w:autoSpaceDN w:val="0"/>
        <w:adjustRightInd w:val="0"/>
        <w:ind w:firstLine="709"/>
        <w:jc w:val="right"/>
      </w:pPr>
      <w:r w:rsidRPr="00DB13B6">
        <w:t>Таблица 6</w:t>
      </w:r>
    </w:p>
    <w:p w14:paraId="3E08EC4D" w14:textId="786B3E34" w:rsidR="00BE0296" w:rsidRPr="00DB13B6" w:rsidRDefault="00BE0296" w:rsidP="00BE0296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DB13B6">
        <w:rPr>
          <w:rFonts w:eastAsiaTheme="minorHAnsi"/>
          <w:b/>
          <w:lang w:eastAsia="en-US"/>
        </w:rPr>
        <w:t xml:space="preserve">Основные показатели в сфере </w:t>
      </w:r>
      <w:r w:rsidRPr="00DB13B6">
        <w:rPr>
          <w:b/>
        </w:rPr>
        <w:t>малого и среднего предпринимательства</w:t>
      </w:r>
      <w:r w:rsidRPr="00DB13B6">
        <w:rPr>
          <w:rFonts w:eastAsiaTheme="minorHAnsi"/>
          <w:lang w:eastAsia="en-US"/>
        </w:rPr>
        <w:t xml:space="preserve"> </w:t>
      </w:r>
    </w:p>
    <w:p w14:paraId="7A2F143A" w14:textId="77777777" w:rsidR="00AD0186" w:rsidRPr="00DB13B6" w:rsidRDefault="00AD0186" w:rsidP="00BE0296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495B10CB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207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DC0C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5FFE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96D8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DB2D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06D1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65FA" w14:textId="086B001A" w:rsidR="00AD0186" w:rsidRPr="00DB13B6" w:rsidRDefault="00AD0186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1DBBBAE0" w14:textId="77777777" w:rsidTr="00AD0186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7F1" w14:textId="1B194D3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2D7B" w14:textId="124F3DE2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СМСП</w:t>
            </w:r>
            <w:r w:rsidRPr="00DB13B6">
              <w:rPr>
                <w:rStyle w:val="a5"/>
                <w:sz w:val="22"/>
                <w:szCs w:val="22"/>
              </w:rPr>
              <w:footnoteReference w:id="15"/>
            </w:r>
            <w:r w:rsidRPr="00DB13B6">
              <w:rPr>
                <w:sz w:val="22"/>
                <w:szCs w:val="22"/>
              </w:rPr>
              <w:t>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4DC" w14:textId="175A43A9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24 290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9935" w14:textId="79E502B0" w:rsidR="00AD0186" w:rsidRPr="00DB13B6" w:rsidRDefault="00342FEA" w:rsidP="00342F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26 600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6590" w14:textId="24E4DB1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27 405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20F3" w14:textId="7AB502E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26 781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E9BD" w14:textId="0D3C343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25 561</w:t>
            </w:r>
          </w:p>
        </w:tc>
      </w:tr>
      <w:tr w:rsidR="00DB13B6" w:rsidRPr="00DB13B6" w14:paraId="3522BF2F" w14:textId="77777777" w:rsidTr="00AD0186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D43A" w14:textId="76C274E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F66" w14:textId="491862D3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B5DD" w14:textId="1CD7D6ED" w:rsidR="00AD0186" w:rsidRPr="00DB13B6" w:rsidRDefault="00AD018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C6C4" w14:textId="6399C2ED" w:rsidR="00AD0186" w:rsidRPr="00DB13B6" w:rsidRDefault="00AD018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FAD5" w14:textId="308E713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AEF8" w14:textId="2363390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4804" w14:textId="08C25C7F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B13B6" w:rsidRPr="00DB13B6" w14:paraId="220119A5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FF9" w14:textId="47940CB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FB63" w14:textId="15B8E768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индивидуальных предпринимателей,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ED31" w14:textId="7CD10788" w:rsidR="00AD0186" w:rsidRPr="00DB13B6" w:rsidRDefault="00342FEA" w:rsidP="00342FE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10 650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3DAD" w14:textId="7A1AF7EC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10 574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FDA1" w14:textId="59AB66D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11 372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CA1" w14:textId="1F95FA1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11 372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D98" w14:textId="57A7001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11 141</w:t>
            </w:r>
          </w:p>
        </w:tc>
      </w:tr>
      <w:tr w:rsidR="00DB13B6" w:rsidRPr="00DB13B6" w14:paraId="17F022BB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984C" w14:textId="71923E38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6EC8" w14:textId="1269E874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юридических лиц,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9F5" w14:textId="6022DD6D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13 640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DAE5" w14:textId="3495840D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16 026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CCD" w14:textId="3CBC639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16 033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96BE" w14:textId="2245E99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15 409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E1CB" w14:textId="6F1EBC6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14 420</w:t>
            </w:r>
          </w:p>
        </w:tc>
      </w:tr>
      <w:tr w:rsidR="00DB13B6" w:rsidRPr="00DB13B6" w14:paraId="5ABD4829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A10" w14:textId="0407523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816" w14:textId="27EA5BBB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Число СМСП в расчете на 10 тыс. чел. населения,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52FF" w14:textId="66F7BE50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D5FA" w14:textId="18072334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D3C1" w14:textId="092F0CB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5739" w14:textId="6D06C89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03D1" w14:textId="3849AD48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636,5</w:t>
            </w:r>
          </w:p>
        </w:tc>
      </w:tr>
      <w:tr w:rsidR="00AD0186" w:rsidRPr="00DB13B6" w14:paraId="5761F7D3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2C51" w14:textId="64CDD48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4E0" w14:textId="475FE0DE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Доля среднесписочной численности работников </w:t>
            </w:r>
            <w:r w:rsidRPr="00DB13B6">
              <w:rPr>
                <w:sz w:val="22"/>
                <w:szCs w:val="22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0354" w14:textId="33142B25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9451" w14:textId="408CA1FE" w:rsidR="00AD0186" w:rsidRPr="00DB13B6" w:rsidRDefault="00342FEA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C95C" w14:textId="7D8982F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9169" w14:textId="1F7309F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2B75" w14:textId="1B520B58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48,4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footnoteReference w:id="16"/>
            </w:r>
          </w:p>
        </w:tc>
      </w:tr>
    </w:tbl>
    <w:p w14:paraId="4704C721" w14:textId="77777777" w:rsidR="00F00A0E" w:rsidRPr="00DB13B6" w:rsidRDefault="00F00A0E" w:rsidP="00A61BDC">
      <w:pPr>
        <w:autoSpaceDE w:val="0"/>
        <w:autoSpaceDN w:val="0"/>
        <w:adjustRightInd w:val="0"/>
        <w:ind w:firstLine="709"/>
        <w:jc w:val="both"/>
      </w:pPr>
    </w:p>
    <w:p w14:paraId="36858795" w14:textId="40DDF6E1" w:rsidR="00336931" w:rsidRPr="00DB13B6" w:rsidRDefault="002D3717" w:rsidP="00A61BDC">
      <w:pPr>
        <w:autoSpaceDE w:val="0"/>
        <w:autoSpaceDN w:val="0"/>
        <w:adjustRightInd w:val="0"/>
        <w:ind w:firstLine="709"/>
        <w:jc w:val="both"/>
      </w:pPr>
      <w:r w:rsidRPr="00DB13B6">
        <w:t xml:space="preserve">Динамика показателей </w:t>
      </w:r>
      <w:r w:rsidR="004C649D" w:rsidRPr="00DB13B6">
        <w:t>з</w:t>
      </w:r>
      <w:r w:rsidR="00D43390" w:rsidRPr="00DB13B6">
        <w:t>а последние годы</w:t>
      </w:r>
      <w:r w:rsidR="004C649D" w:rsidRPr="00DB13B6">
        <w:t xml:space="preserve"> </w:t>
      </w:r>
      <w:r w:rsidRPr="00DB13B6">
        <w:t xml:space="preserve">обусловлена общей тенденцией снижения численности малого бизнеса в </w:t>
      </w:r>
      <w:r w:rsidR="00A61BDC" w:rsidRPr="00DB13B6">
        <w:t xml:space="preserve">Центральном Федеральном округе, </w:t>
      </w:r>
      <w:r w:rsidR="00E112A9" w:rsidRPr="00DB13B6">
        <w:br/>
      </w:r>
      <w:r w:rsidR="00A61BDC" w:rsidRPr="00DB13B6">
        <w:t>а также ежегодным</w:t>
      </w:r>
      <w:r w:rsidR="00336931" w:rsidRPr="00DB13B6">
        <w:t xml:space="preserve"> (в августе) исключением из реестра СМСП </w:t>
      </w:r>
      <w:r w:rsidR="00A61BDC" w:rsidRPr="00DB13B6">
        <w:t>Федеральной налоговой службы</w:t>
      </w:r>
      <w:r w:rsidR="00336931" w:rsidRPr="00DB13B6">
        <w:t xml:space="preserve"> юридических лиц и индивидуальных предпринимателей, которые </w:t>
      </w:r>
      <w:r w:rsidR="00281845" w:rsidRPr="00DB13B6">
        <w:br/>
      </w:r>
      <w:r w:rsidR="00336931" w:rsidRPr="00DB13B6">
        <w:t xml:space="preserve">не предоставили соответствующую информацию, либо </w:t>
      </w:r>
      <w:r w:rsidR="00A61BDC" w:rsidRPr="00DB13B6">
        <w:t xml:space="preserve">перестали отвечать условиям, установленным </w:t>
      </w:r>
      <w:r w:rsidR="00336931" w:rsidRPr="00DB13B6">
        <w:t>законом</w:t>
      </w:r>
      <w:r w:rsidR="00336931" w:rsidRPr="00DB13B6">
        <w:rPr>
          <w:rStyle w:val="a5"/>
        </w:rPr>
        <w:footnoteReference w:id="17"/>
      </w:r>
      <w:r w:rsidR="00336931" w:rsidRPr="00DB13B6">
        <w:t xml:space="preserve">. </w:t>
      </w:r>
    </w:p>
    <w:p w14:paraId="7525698D" w14:textId="6068C04A" w:rsidR="00E1082B" w:rsidRPr="00DB13B6" w:rsidRDefault="00E1082B" w:rsidP="00E1082B">
      <w:pPr>
        <w:autoSpaceDE w:val="0"/>
        <w:autoSpaceDN w:val="0"/>
        <w:adjustRightInd w:val="0"/>
        <w:ind w:firstLine="709"/>
        <w:jc w:val="both"/>
      </w:pPr>
      <w:r w:rsidRPr="00DB13B6">
        <w:t xml:space="preserve">Сектор малого и среднего предпринимательства занимает существенное положение </w:t>
      </w:r>
      <w:r w:rsidR="00EC266A" w:rsidRPr="00DB13B6">
        <w:br/>
      </w:r>
      <w:r w:rsidRPr="00DB13B6">
        <w:t xml:space="preserve">в структуре занятости городской экономики. По оценке численность работников всех </w:t>
      </w:r>
      <w:r w:rsidRPr="00DB13B6">
        <w:lastRenderedPageBreak/>
        <w:t xml:space="preserve">организаций города с учетом малого и среднего бизнеса </w:t>
      </w:r>
      <w:r w:rsidR="00EC266A" w:rsidRPr="00DB13B6">
        <w:t xml:space="preserve">в </w:t>
      </w:r>
      <w:r w:rsidRPr="00DB13B6">
        <w:t xml:space="preserve">Иванове составляет порядка </w:t>
      </w:r>
      <w:r w:rsidR="0025079E" w:rsidRPr="00DB13B6">
        <w:br/>
      </w:r>
      <w:r w:rsidRPr="00DB13B6">
        <w:t>137 тыс. чел., из них около 50% трудятся на малых и средних предприятиях.</w:t>
      </w:r>
    </w:p>
    <w:p w14:paraId="63DF6C14" w14:textId="454A2B27" w:rsidR="00EC266A" w:rsidRPr="00DB13B6" w:rsidRDefault="00EC266A" w:rsidP="00EC266A">
      <w:pPr>
        <w:ind w:firstLine="709"/>
        <w:jc w:val="both"/>
      </w:pPr>
      <w:r w:rsidRPr="00DB13B6">
        <w:t xml:space="preserve">Для повышения предпринимательской активности, развития малого и среднего предпринимательства на территории городского округа Иваново разработано несколько подходов по взаимодействию с предпринимательским сообществом. </w:t>
      </w:r>
    </w:p>
    <w:p w14:paraId="0D422F2F" w14:textId="0F7224C3" w:rsidR="00EC266A" w:rsidRPr="00DB13B6" w:rsidRDefault="00EC266A" w:rsidP="00EC266A">
      <w:pPr>
        <w:autoSpaceDE w:val="0"/>
        <w:autoSpaceDN w:val="0"/>
        <w:adjustRightInd w:val="0"/>
        <w:ind w:firstLine="709"/>
        <w:jc w:val="both"/>
      </w:pPr>
      <w:r w:rsidRPr="00DB13B6">
        <w:t xml:space="preserve">Ежегодно реализуется муниципальная программа </w:t>
      </w:r>
      <w:r w:rsidR="0099056B" w:rsidRPr="00DB13B6">
        <w:t>«</w:t>
      </w:r>
      <w:r w:rsidRPr="00DB13B6">
        <w:t xml:space="preserve">Развитие субъектов малого </w:t>
      </w:r>
      <w:r w:rsidR="00F00A0E" w:rsidRPr="00DB13B6">
        <w:br/>
      </w:r>
      <w:r w:rsidRPr="00DB13B6">
        <w:t>и среднего предпринимательства в городе Иванове</w:t>
      </w:r>
      <w:r w:rsidR="0099056B" w:rsidRPr="00DB13B6">
        <w:t>»</w:t>
      </w:r>
      <w:r w:rsidR="00C90C75" w:rsidRPr="00DB13B6">
        <w:t xml:space="preserve">, в рамках </w:t>
      </w:r>
      <w:r w:rsidR="009E0313" w:rsidRPr="00DB13B6">
        <w:t xml:space="preserve">которой </w:t>
      </w:r>
      <w:r w:rsidRPr="00DB13B6">
        <w:t>предусмотрена</w:t>
      </w:r>
      <w:r w:rsidR="00C90C75" w:rsidRPr="00DB13B6">
        <w:t xml:space="preserve"> </w:t>
      </w:r>
      <w:r w:rsidRPr="00DB13B6">
        <w:t>орга</w:t>
      </w:r>
      <w:r w:rsidR="00A61BDC" w:rsidRPr="00DB13B6">
        <w:t xml:space="preserve">низационная, консультационная, </w:t>
      </w:r>
      <w:r w:rsidRPr="00DB13B6">
        <w:t xml:space="preserve">информационная </w:t>
      </w:r>
      <w:r w:rsidR="00A61BDC" w:rsidRPr="00DB13B6">
        <w:t xml:space="preserve">и имущественная </w:t>
      </w:r>
      <w:r w:rsidRPr="00DB13B6">
        <w:t xml:space="preserve">поддержка субъектов малого и среднего предпринимательства, организаций, образующих инфраструктуру поддержки субъектов малого и среднего предпринимательства. </w:t>
      </w:r>
      <w:r w:rsidR="00C90C75" w:rsidRPr="00DB13B6">
        <w:t xml:space="preserve">В конце 2020 года было принято решение распространить </w:t>
      </w:r>
      <w:r w:rsidRPr="00DB13B6">
        <w:t xml:space="preserve">указанные меры поддержки </w:t>
      </w:r>
      <w:r w:rsidR="00F00A0E" w:rsidRPr="00DB13B6">
        <w:br/>
      </w:r>
      <w:r w:rsidRPr="00DB13B6">
        <w:t xml:space="preserve">на физических лиц, которые не являются индивидуальными предпринимателями </w:t>
      </w:r>
      <w:r w:rsidR="00F00A0E" w:rsidRPr="00DB13B6">
        <w:br/>
      </w:r>
      <w:r w:rsidRPr="00DB13B6">
        <w:t xml:space="preserve">и применяют специальный налоговый режим </w:t>
      </w:r>
      <w:r w:rsidR="0099056B" w:rsidRPr="00DB13B6">
        <w:t>«</w:t>
      </w:r>
      <w:r w:rsidRPr="00DB13B6">
        <w:t>Налог на профессиональный доход</w:t>
      </w:r>
      <w:r w:rsidR="0099056B" w:rsidRPr="00DB13B6">
        <w:t>»</w:t>
      </w:r>
      <w:r w:rsidRPr="00DB13B6">
        <w:t xml:space="preserve">. </w:t>
      </w:r>
    </w:p>
    <w:p w14:paraId="36290006" w14:textId="45C748F9" w:rsidR="00EC266A" w:rsidRPr="00DB13B6" w:rsidRDefault="00EC266A" w:rsidP="00EC266A">
      <w:pPr>
        <w:autoSpaceDE w:val="0"/>
        <w:autoSpaceDN w:val="0"/>
        <w:adjustRightInd w:val="0"/>
        <w:ind w:firstLine="709"/>
        <w:jc w:val="both"/>
      </w:pPr>
      <w:r w:rsidRPr="00DB13B6">
        <w:t xml:space="preserve">Для информационной и консультационной поддержки </w:t>
      </w:r>
      <w:r w:rsidR="00C90C75" w:rsidRPr="00DB13B6">
        <w:t>СМСП</w:t>
      </w:r>
      <w:r w:rsidRPr="00DB13B6">
        <w:t xml:space="preserve"> функционирует </w:t>
      </w:r>
      <w:r w:rsidR="00C90C75" w:rsidRPr="00DB13B6">
        <w:br/>
        <w:t xml:space="preserve">МБУ </w:t>
      </w:r>
      <w:r w:rsidR="0099056B" w:rsidRPr="00DB13B6">
        <w:t>«</w:t>
      </w:r>
      <w:r w:rsidR="00C90C75" w:rsidRPr="00DB13B6">
        <w:t>Инвестиционный центр</w:t>
      </w:r>
      <w:r w:rsidR="0099056B" w:rsidRPr="00DB13B6">
        <w:t>»</w:t>
      </w:r>
      <w:r w:rsidR="00C90C75" w:rsidRPr="00DB13B6">
        <w:t xml:space="preserve">, в том числе через </w:t>
      </w:r>
      <w:r w:rsidRPr="00DB13B6">
        <w:t>инвестиционн</w:t>
      </w:r>
      <w:r w:rsidR="00C90C75" w:rsidRPr="00DB13B6">
        <w:t>ый</w:t>
      </w:r>
      <w:r w:rsidRPr="00DB13B6">
        <w:t xml:space="preserve"> портал города Иванова (invest.ivgoradm.ru), который является площадкой для взаимодействия </w:t>
      </w:r>
      <w:r w:rsidR="00F00A0E" w:rsidRPr="00DB13B6">
        <w:br/>
      </w:r>
      <w:r w:rsidRPr="00DB13B6">
        <w:t xml:space="preserve">с предпринимательским сообществом. Кроме того, функционирует официальный ресурс </w:t>
      </w:r>
      <w:r w:rsidR="00F00A0E" w:rsidRPr="00DB13B6">
        <w:br/>
      </w:r>
      <w:r w:rsidRPr="00DB13B6">
        <w:t xml:space="preserve">в сети Интернет по информационной поддержке </w:t>
      </w:r>
      <w:r w:rsidR="00C90C75" w:rsidRPr="00DB13B6">
        <w:t>СМСП (</w:t>
      </w:r>
      <w:r w:rsidRPr="00DB13B6">
        <w:t xml:space="preserve">mb.ivgoradm.ru). На нем собрана актуальная информация о мерах поддержки бизнеса, мероприятиях, проводимых </w:t>
      </w:r>
      <w:r w:rsidR="00F00A0E" w:rsidRPr="00DB13B6">
        <w:br/>
      </w:r>
      <w:r w:rsidRPr="00DB13B6">
        <w:t xml:space="preserve">для предпринимателей. Количество посещений портала ежегодно растет: с 15 тысяч </w:t>
      </w:r>
      <w:r w:rsidR="00F00A0E" w:rsidRPr="00DB13B6">
        <w:br/>
      </w:r>
      <w:r w:rsidRPr="00DB13B6">
        <w:t xml:space="preserve">в 2018 году до 50 тысяч в 2020 году. </w:t>
      </w:r>
    </w:p>
    <w:p w14:paraId="085CA85E" w14:textId="0422C3B2" w:rsidR="00EC266A" w:rsidRPr="00DB13B6" w:rsidRDefault="00EC266A" w:rsidP="00EC266A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proofErr w:type="gramStart"/>
      <w:r w:rsidRPr="00DB13B6">
        <w:t xml:space="preserve">Также в городе Иванове активно продолжается работа по линии бизнес-гида, </w:t>
      </w:r>
      <w:r w:rsidRPr="00DB13B6">
        <w:br/>
        <w:t xml:space="preserve">что подразумевает индивидуальный подбор мероприятий для развития собственного дела, возможность проконсультироваться по принципу </w:t>
      </w:r>
      <w:r w:rsidR="0099056B" w:rsidRPr="00DB13B6">
        <w:t>«</w:t>
      </w:r>
      <w:r w:rsidRPr="00DB13B6">
        <w:t>одного окна</w:t>
      </w:r>
      <w:r w:rsidR="0099056B" w:rsidRPr="00DB13B6">
        <w:t>»</w:t>
      </w:r>
      <w:r w:rsidRPr="00DB13B6">
        <w:t xml:space="preserve"> о мерах поддержки, действующих на федеральном, региональном и муниципальн</w:t>
      </w:r>
      <w:r w:rsidR="00777DF3" w:rsidRPr="00DB13B6">
        <w:t>ом</w:t>
      </w:r>
      <w:r w:rsidRPr="00DB13B6">
        <w:t xml:space="preserve"> уровнях.</w:t>
      </w:r>
      <w:r w:rsidRPr="00DB13B6">
        <w:rPr>
          <w:b/>
          <w:i/>
        </w:rPr>
        <w:br w:type="page"/>
      </w:r>
      <w:proofErr w:type="gramEnd"/>
    </w:p>
    <w:p w14:paraId="148C5CBA" w14:textId="6EAAF2E3" w:rsidR="00870CAA" w:rsidRPr="00DB13B6" w:rsidRDefault="00301E4D" w:rsidP="00301E4D">
      <w:pPr>
        <w:ind w:firstLine="567"/>
        <w:jc w:val="center"/>
        <w:rPr>
          <w:b/>
        </w:rPr>
      </w:pPr>
      <w:r w:rsidRPr="00DB13B6">
        <w:rPr>
          <w:b/>
        </w:rPr>
        <w:lastRenderedPageBreak/>
        <w:t xml:space="preserve">1.1.6. </w:t>
      </w:r>
      <w:r w:rsidR="00870CAA" w:rsidRPr="00DB13B6">
        <w:rPr>
          <w:b/>
        </w:rPr>
        <w:t>Потребительский рынок</w:t>
      </w:r>
    </w:p>
    <w:p w14:paraId="622952C8" w14:textId="77777777" w:rsidR="00FB79AC" w:rsidRPr="00DB13B6" w:rsidRDefault="00FB79AC" w:rsidP="00870CAA">
      <w:pPr>
        <w:ind w:firstLine="567"/>
        <w:jc w:val="both"/>
        <w:rPr>
          <w:b/>
          <w:i/>
        </w:rPr>
      </w:pPr>
    </w:p>
    <w:p w14:paraId="3F0082C3" w14:textId="7544014F" w:rsidR="009E472F" w:rsidRPr="00DB13B6" w:rsidRDefault="009E472F" w:rsidP="00870C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Порядка 60% оборота розничной торговли и более 90% оборота общественного питания Ивановской области приходится на город Иваново</w:t>
      </w:r>
      <w:r w:rsidRPr="00DB13B6">
        <w:rPr>
          <w:rStyle w:val="a5"/>
          <w:rFonts w:eastAsiaTheme="minorHAnsi"/>
          <w:lang w:eastAsia="en-US"/>
        </w:rPr>
        <w:footnoteReference w:id="18"/>
      </w:r>
      <w:r w:rsidRPr="00DB13B6">
        <w:rPr>
          <w:rFonts w:eastAsiaTheme="minorHAnsi"/>
          <w:lang w:eastAsia="en-US"/>
        </w:rPr>
        <w:t>.</w:t>
      </w:r>
    </w:p>
    <w:p w14:paraId="022F5390" w14:textId="77777777" w:rsidR="009E0313" w:rsidRPr="00DB13B6" w:rsidRDefault="00870CAA" w:rsidP="00870C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 Иванове сформировалась достаточно крупная инфраструктура</w:t>
      </w:r>
      <w:r w:rsidR="009E0313" w:rsidRPr="00DB13B6">
        <w:rPr>
          <w:rFonts w:eastAsiaTheme="minorHAnsi"/>
          <w:lang w:eastAsia="en-US"/>
        </w:rPr>
        <w:t xml:space="preserve"> потребительского рынка и услуг. Основные показатели потребительского рынка представлены в таблице 7.</w:t>
      </w:r>
    </w:p>
    <w:p w14:paraId="474EF1BD" w14:textId="263936C7" w:rsidR="009E6805" w:rsidRPr="00DB13B6" w:rsidRDefault="009E6805" w:rsidP="009E6805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Таблица </w:t>
      </w:r>
      <w:r w:rsidR="009E0313" w:rsidRPr="00DB13B6">
        <w:rPr>
          <w:rFonts w:eastAsiaTheme="minorHAnsi"/>
          <w:lang w:eastAsia="en-US"/>
        </w:rPr>
        <w:t>7</w:t>
      </w:r>
    </w:p>
    <w:p w14:paraId="58E11A3C" w14:textId="6116E922" w:rsidR="00C55F5A" w:rsidRPr="00DB13B6" w:rsidRDefault="009E6805" w:rsidP="005C0773">
      <w:pPr>
        <w:tabs>
          <w:tab w:val="left" w:pos="0"/>
          <w:tab w:val="left" w:pos="98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Основные показатели</w:t>
      </w:r>
      <w:r w:rsidR="009E0313" w:rsidRPr="00DB13B6">
        <w:rPr>
          <w:rFonts w:eastAsiaTheme="minorHAnsi"/>
          <w:b/>
          <w:lang w:eastAsia="en-US"/>
        </w:rPr>
        <w:t xml:space="preserve"> потребительского рынка</w:t>
      </w:r>
    </w:p>
    <w:p w14:paraId="7DDB6712" w14:textId="77777777" w:rsidR="00AD0186" w:rsidRPr="00DB13B6" w:rsidRDefault="00AD0186" w:rsidP="005C0773">
      <w:pPr>
        <w:tabs>
          <w:tab w:val="left" w:pos="0"/>
          <w:tab w:val="left" w:pos="98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6F5F3CA3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F23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ACCA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8A84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A838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403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EE80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5BF3" w14:textId="1868D2C8" w:rsidR="00AD0186" w:rsidRPr="00DB13B6" w:rsidRDefault="00AD0186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2CCC4FA8" w14:textId="77777777" w:rsidTr="00AD0186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355E" w14:textId="155723A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899" w14:textId="4AFE9EBF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Магазины,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3A11" w14:textId="0E5CE02A" w:rsidR="00AD0186" w:rsidRPr="00DB13B6" w:rsidRDefault="004D1337" w:rsidP="00F450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2 077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78C4" w14:textId="19597357" w:rsidR="00AD0186" w:rsidRPr="00DB13B6" w:rsidRDefault="004D1337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2 089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1D5" w14:textId="740B7DC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2 092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DEEC" w14:textId="77E5FAC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2 099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D5B6" w14:textId="4CD2DEA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2 106</w:t>
            </w:r>
          </w:p>
        </w:tc>
      </w:tr>
      <w:tr w:rsidR="00DB13B6" w:rsidRPr="00DB13B6" w14:paraId="0C4F67D6" w14:textId="77777777" w:rsidTr="00AD0186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9DC6" w14:textId="251CD54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822F" w14:textId="5E2E36F1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Торговые центры,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2F7" w14:textId="6B6F12E3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98EC" w14:textId="3E326937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4B62" w14:textId="50B4098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A8B" w14:textId="25DE529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FC1A" w14:textId="5D14315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35</w:t>
            </w:r>
          </w:p>
        </w:tc>
      </w:tr>
      <w:tr w:rsidR="00DB13B6" w:rsidRPr="00DB13B6" w14:paraId="5911B64E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2FEB" w14:textId="2DFE9FF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688" w14:textId="62065074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Обеспеченность населения торговыми площадями, </w:t>
            </w:r>
            <w:proofErr w:type="spellStart"/>
            <w:r w:rsidRPr="00DB13B6">
              <w:rPr>
                <w:sz w:val="22"/>
                <w:szCs w:val="22"/>
                <w:lang w:eastAsia="en-US"/>
              </w:rPr>
              <w:t>кв</w:t>
            </w:r>
            <w:proofErr w:type="gramStart"/>
            <w:r w:rsidRPr="00DB13B6">
              <w:rPr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  <w:r w:rsidRPr="00DB13B6">
              <w:rPr>
                <w:sz w:val="22"/>
                <w:szCs w:val="22"/>
                <w:lang w:eastAsia="en-US"/>
              </w:rPr>
              <w:t xml:space="preserve"> на 1000 чел. (норматив 541 </w:t>
            </w:r>
            <w:proofErr w:type="spellStart"/>
            <w:r w:rsidRPr="00DB13B6">
              <w:rPr>
                <w:sz w:val="22"/>
                <w:szCs w:val="22"/>
                <w:lang w:eastAsia="en-US"/>
              </w:rPr>
              <w:t>кв.м</w:t>
            </w:r>
            <w:proofErr w:type="spellEnd"/>
            <w:r w:rsidRPr="00DB13B6">
              <w:rPr>
                <w:sz w:val="22"/>
                <w:szCs w:val="22"/>
                <w:lang w:eastAsia="en-US"/>
              </w:rPr>
              <w:t>)</w:t>
            </w:r>
            <w:r w:rsidRPr="00DB13B6">
              <w:rPr>
                <w:sz w:val="22"/>
                <w:szCs w:val="22"/>
                <w:vertAlign w:val="superscript"/>
                <w:lang w:eastAsia="en-US"/>
              </w:rPr>
              <w:footnoteReference w:id="19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1947" w14:textId="492C87A3" w:rsidR="00AD0186" w:rsidRPr="00DB13B6" w:rsidRDefault="000723C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</w:t>
            </w:r>
            <w:r w:rsidR="009A6EAF" w:rsidRPr="00DB13B6">
              <w:rPr>
                <w:rFonts w:eastAsia="Calibri"/>
                <w:bCs/>
                <w:sz w:val="22"/>
                <w:szCs w:val="22"/>
              </w:rPr>
              <w:t>583,0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ABE2" w14:textId="49A4BCF1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1 614,8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D6F0" w14:textId="6AB4D9E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1 623,2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AD39" w14:textId="3719295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1 638,0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3D18" w14:textId="5B54036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1 649,6</w:t>
            </w:r>
          </w:p>
        </w:tc>
      </w:tr>
      <w:tr w:rsidR="00DB13B6" w:rsidRPr="00DB13B6" w14:paraId="2CA1B72F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C074" w14:textId="44A985B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EE1E" w14:textId="367AABE5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Предприятия общественного питания,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5C8" w14:textId="77203493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E2D" w14:textId="40D1764E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9FE" w14:textId="4113C94F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605B" w14:textId="2F1EA056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36AE" w14:textId="44F9C56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487</w:t>
            </w:r>
          </w:p>
        </w:tc>
      </w:tr>
      <w:tr w:rsidR="00DB13B6" w:rsidRPr="00DB13B6" w14:paraId="337E506A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739" w14:textId="1B214CC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F4AE" w14:textId="678C41CA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Количество посадочных мест в организациях общественного питания,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249" w14:textId="43A7AE2C" w:rsidR="00AD0186" w:rsidRPr="00DB13B6" w:rsidRDefault="000723C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25 </w:t>
            </w:r>
            <w:r w:rsidR="009A6EAF" w:rsidRPr="00DB13B6">
              <w:rPr>
                <w:rFonts w:eastAsia="Calibri"/>
                <w:bCs/>
                <w:sz w:val="22"/>
                <w:szCs w:val="22"/>
              </w:rPr>
              <w:t>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3A6" w14:textId="58839891" w:rsidR="00AD0186" w:rsidRPr="00DB13B6" w:rsidRDefault="000723C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34 </w:t>
            </w:r>
            <w:r w:rsidR="009A6EAF" w:rsidRPr="00DB13B6">
              <w:rPr>
                <w:rFonts w:eastAsia="Calibri"/>
                <w:bCs/>
                <w:sz w:val="22"/>
                <w:szCs w:val="22"/>
              </w:rPr>
              <w:t>505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2BEF" w14:textId="3D16E92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35 367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4792" w14:textId="32FBEDE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36 127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40D" w14:textId="05E2F4F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32 820</w:t>
            </w:r>
          </w:p>
        </w:tc>
      </w:tr>
      <w:tr w:rsidR="00DB13B6" w:rsidRPr="00DB13B6" w14:paraId="25CB2365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B63F" w14:textId="0AC4E31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A28" w14:textId="3E498542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Обеспеченность населения посадочными местами, пос. мест на 1000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AE02" w14:textId="75460CE1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5586" w14:textId="2696D419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C482" w14:textId="6EDB673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65FF" w14:textId="7214770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DF5F" w14:textId="16267E7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82</w:t>
            </w:r>
          </w:p>
        </w:tc>
      </w:tr>
      <w:tr w:rsidR="00DB13B6" w:rsidRPr="00DB13B6" w14:paraId="4C1F1ACC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01DB" w14:textId="7777777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835" w14:textId="258A17E2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8770" w14:textId="0353955B" w:rsidR="00AD0186" w:rsidRPr="00DB13B6" w:rsidRDefault="00AD018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B9E3" w14:textId="38958878" w:rsidR="00AD0186" w:rsidRPr="00DB13B6" w:rsidRDefault="00AD018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061" w14:textId="7777777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6D5" w14:textId="7777777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C8B1" w14:textId="7777777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B13B6" w:rsidRPr="00DB13B6" w14:paraId="43E36329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FA8E" w14:textId="3DC309F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FCD" w14:textId="7E6188BD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кафе, закусочные (норматив 28 пос. мест/1000 чел.)</w:t>
            </w:r>
            <w:r w:rsidRPr="00DB13B6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DB13B6">
              <w:rPr>
                <w:sz w:val="22"/>
                <w:szCs w:val="22"/>
                <w:vertAlign w:val="superscript"/>
                <w:lang w:eastAsia="en-US"/>
              </w:rPr>
              <w:footnoteReference w:id="20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725" w14:textId="52D01EBB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E36B" w14:textId="1B822260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3EBD" w14:textId="5DCF578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9B58" w14:textId="765CBE6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7223" w14:textId="5F00C39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</w:p>
        </w:tc>
      </w:tr>
      <w:tr w:rsidR="00DB13B6" w:rsidRPr="00DB13B6" w14:paraId="0F92B910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3F7" w14:textId="4EA64A0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2EB" w14:textId="5C73A81E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столовые (норматив  40 пос. мест/1000 чел.)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7256" w14:textId="04EBEDD1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133A" w14:textId="626CD74F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6493" w14:textId="3B5C59C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2057" w14:textId="60ED5D5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6146" w14:textId="0D23C7D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36</w:t>
            </w:r>
          </w:p>
        </w:tc>
      </w:tr>
      <w:tr w:rsidR="00DB13B6" w:rsidRPr="00DB13B6" w14:paraId="29D8778F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DA5" w14:textId="5C05671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4EA" w14:textId="56515957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рестораны (норматив  12 пос. мест/1000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D3E9" w14:textId="2D7C845A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4F63" w14:textId="796CA0F1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638" w14:textId="30B5B9F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603D" w14:textId="46AC7ADF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8FD" w14:textId="61F288B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</w:tr>
      <w:tr w:rsidR="00DB13B6" w:rsidRPr="00DB13B6" w14:paraId="32EB044D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0769" w14:textId="09DD32F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750" w14:textId="05F96888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прочие (бары, пабы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65E7" w14:textId="2F87DD8D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22EA" w14:textId="014030DD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363C" w14:textId="3072B35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83BA" w14:textId="3B55C2B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2792" w14:textId="641B478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DB13B6" w:rsidRPr="00DB13B6" w14:paraId="7582D20F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3AE3" w14:textId="4C2BD65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8A8" w14:textId="48CB8706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Количество объектов бытового обслуживания,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E7FB" w14:textId="08411CF4" w:rsidR="00AD0186" w:rsidRPr="00DB13B6" w:rsidRDefault="000723C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</w:t>
            </w:r>
            <w:r w:rsidR="009A6EAF" w:rsidRPr="00DB13B6">
              <w:rPr>
                <w:rFonts w:eastAsia="Calibri"/>
                <w:bCs/>
                <w:sz w:val="22"/>
                <w:szCs w:val="22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3E94" w14:textId="16EF9A5D" w:rsidR="00AD0186" w:rsidRPr="00DB13B6" w:rsidRDefault="000723C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</w:t>
            </w:r>
            <w:r w:rsidR="009A6EAF" w:rsidRPr="00DB13B6">
              <w:rPr>
                <w:rFonts w:eastAsia="Calibri"/>
                <w:bCs/>
                <w:sz w:val="22"/>
                <w:szCs w:val="22"/>
              </w:rPr>
              <w:t>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F05" w14:textId="05942BF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1 298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B4D" w14:textId="20664F8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1 294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A5CF" w14:textId="10050658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1 211</w:t>
            </w:r>
          </w:p>
        </w:tc>
      </w:tr>
      <w:tr w:rsidR="00DB13B6" w:rsidRPr="00DB13B6" w14:paraId="72B08F23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6266" w14:textId="4307D7D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775" w14:textId="1EEFDA60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Ярмарки постоянно действующие,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57A" w14:textId="38D0C803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F70" w14:textId="5F77C4EB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3122" w14:textId="2BD128D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D286" w14:textId="1217EBB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2B1B" w14:textId="3ABB774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B13B6" w:rsidRPr="00DB13B6" w14:paraId="582B4659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2CDD" w14:textId="7299601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E7FD" w14:textId="0108AD60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Ярмарки выходного дня,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963F" w14:textId="3A975CBF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D7B6" w14:textId="050AD1CE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F61" w14:textId="44DB621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30C" w14:textId="2F4EE5E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1FC8" w14:textId="00D65E5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DB13B6" w:rsidRPr="00DB13B6" w14:paraId="4A3B1C37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B10C" w14:textId="44EFECF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4A9" w14:textId="43622582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>Киоски,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7F12" w14:textId="548EB8C6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8772" w14:textId="54B9AF4C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D2D7" w14:textId="3AEE8C9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551" w14:textId="6C9389C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746C" w14:textId="7319098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89</w:t>
            </w:r>
          </w:p>
        </w:tc>
      </w:tr>
      <w:tr w:rsidR="00DB13B6" w:rsidRPr="00DB13B6" w14:paraId="3CBFB0CD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CCBB" w14:textId="2745BB8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D28" w14:textId="3936FE15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Павильоны, ед.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8E9A" w14:textId="387C1A04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FF8" w14:textId="4911A990" w:rsidR="00AD0186" w:rsidRPr="00DB13B6" w:rsidRDefault="009A6EAF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583" w14:textId="228E89E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B2F3" w14:textId="514C6BD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59C" w14:textId="7BD298B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135</w:t>
            </w:r>
          </w:p>
        </w:tc>
      </w:tr>
      <w:tr w:rsidR="00DB13B6" w:rsidRPr="00DB13B6" w14:paraId="48FBB2A0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F8AF" w14:textId="0DBE4AA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2B0" w14:textId="58423557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Оборот розничной торговли по полному кругу организаций, </w:t>
            </w:r>
            <w:proofErr w:type="gramStart"/>
            <w:r w:rsidRPr="00DB13B6">
              <w:rPr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DDC" w14:textId="77C02992" w:rsidR="00AD0186" w:rsidRPr="00DB13B6" w:rsidRDefault="002511D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82 567,7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652F" w14:textId="0CB46566" w:rsidR="00AD0186" w:rsidRPr="00DB13B6" w:rsidRDefault="002511D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90 215,9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1C3" w14:textId="59394406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97 477,3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C678" w14:textId="04F38628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104 813,8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F03" w14:textId="0D6E5632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…</w:t>
            </w:r>
            <w:r w:rsidRPr="00DB13B6">
              <w:rPr>
                <w:rStyle w:val="a5"/>
                <w:rFonts w:eastAsia="Calibri"/>
                <w:bCs/>
                <w:sz w:val="22"/>
                <w:szCs w:val="22"/>
                <w:lang w:eastAsia="en-US"/>
              </w:rPr>
              <w:footnoteReference w:id="21"/>
            </w:r>
          </w:p>
        </w:tc>
      </w:tr>
      <w:tr w:rsidR="00DB13B6" w:rsidRPr="00DB13B6" w14:paraId="4AB75397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1925" w14:textId="7F053A8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800" w14:textId="06A3F4F0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Оборот розничной торговли по крупным и средним организациям, </w:t>
            </w:r>
            <w:proofErr w:type="gramStart"/>
            <w:r w:rsidRPr="00DB13B6">
              <w:rPr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D62" w14:textId="3A16A909" w:rsidR="00AD0186" w:rsidRPr="00DB13B6" w:rsidRDefault="004D1337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31 169,3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CA16" w14:textId="15EA3DB7" w:rsidR="00AD0186" w:rsidRPr="00DB13B6" w:rsidRDefault="002511D6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36 750,2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D89" w14:textId="1BD538C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42 240,3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D571" w14:textId="5DEFA11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43 441,9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47E" w14:textId="4D0348F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46 039,0</w:t>
            </w:r>
          </w:p>
        </w:tc>
      </w:tr>
      <w:tr w:rsidR="00AD0186" w:rsidRPr="00DB13B6" w14:paraId="0109A5BD" w14:textId="77777777" w:rsidTr="00AD01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894C" w14:textId="5AF85A33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030D" w14:textId="04A94D84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  <w:lang w:eastAsia="en-US"/>
              </w:rPr>
              <w:t xml:space="preserve">Оборот общественного питания, </w:t>
            </w:r>
            <w:proofErr w:type="gramStart"/>
            <w:r w:rsidRPr="00DB13B6">
              <w:rPr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66A" w14:textId="7601405B" w:rsidR="00AD0186" w:rsidRPr="00DB13B6" w:rsidRDefault="004D1337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F4B" w14:textId="2F2E9CBF" w:rsidR="00AD0186" w:rsidRPr="00DB13B6" w:rsidRDefault="004D1337" w:rsidP="00AD018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ACEF" w14:textId="1214121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1 580,4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AC0" w14:textId="2707B43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  <w:lang w:eastAsia="en-US"/>
              </w:rPr>
              <w:t>1 837,3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DFD" w14:textId="58785A21" w:rsidR="00AD0186" w:rsidRPr="00DB13B6" w:rsidRDefault="00AF44F7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1754,1</w:t>
            </w:r>
          </w:p>
        </w:tc>
      </w:tr>
    </w:tbl>
    <w:p w14:paraId="650E11E7" w14:textId="77777777" w:rsidR="00AD0186" w:rsidRPr="00DB13B6" w:rsidRDefault="00AD0186" w:rsidP="005C0773">
      <w:pPr>
        <w:tabs>
          <w:tab w:val="left" w:pos="0"/>
          <w:tab w:val="left" w:pos="980"/>
        </w:tabs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p w14:paraId="4632BBF9" w14:textId="0D8D4F5B" w:rsidR="007A4E08" w:rsidRPr="00DB13B6" w:rsidRDefault="007A4E08" w:rsidP="007A4E08">
      <w:pPr>
        <w:ind w:firstLine="708"/>
        <w:jc w:val="both"/>
      </w:pPr>
      <w:r w:rsidRPr="00DB13B6">
        <w:rPr>
          <w:rFonts w:eastAsiaTheme="minorHAnsi" w:cstheme="minorBidi"/>
        </w:rPr>
        <w:t xml:space="preserve">В 2020 году </w:t>
      </w:r>
      <w:r w:rsidRPr="00DB13B6">
        <w:t>из-за введения ограничительных мероприятий на территории Российской Федерации в связи с неблагоприятной эпидемиологической обстановкой</w:t>
      </w:r>
      <w:r w:rsidR="00571A0A" w:rsidRPr="00DB13B6">
        <w:t xml:space="preserve">, учитывая общероссийскую динамику и региональные показатели в сфере потребительского рынка товаров и услуг, оценивается, что </w:t>
      </w:r>
      <w:r w:rsidRPr="00DB13B6">
        <w:t xml:space="preserve">предприниматели, работающие в </w:t>
      </w:r>
      <w:r w:rsidR="00571A0A" w:rsidRPr="00DB13B6">
        <w:t xml:space="preserve">этой </w:t>
      </w:r>
      <w:r w:rsidRPr="00DB13B6">
        <w:t xml:space="preserve">сфере, наиболее остро ощутили снижение оборота. </w:t>
      </w:r>
    </w:p>
    <w:p w14:paraId="2C002EE5" w14:textId="7A02D519" w:rsidR="001847E8" w:rsidRPr="00DB13B6" w:rsidRDefault="000723CF" w:rsidP="001847E8">
      <w:pPr>
        <w:ind w:firstLine="708"/>
        <w:jc w:val="both"/>
        <w:rPr>
          <w:rFonts w:eastAsiaTheme="minorHAnsi"/>
        </w:rPr>
      </w:pPr>
      <w:r w:rsidRPr="00DB13B6">
        <w:rPr>
          <w:rFonts w:eastAsiaTheme="minorHAnsi"/>
        </w:rPr>
        <w:t xml:space="preserve">На протяжении последних лет </w:t>
      </w:r>
      <w:r w:rsidR="001847E8" w:rsidRPr="00DB13B6">
        <w:rPr>
          <w:rFonts w:eastAsiaTheme="minorHAnsi"/>
        </w:rPr>
        <w:t>федеральные сети продолжают сво</w:t>
      </w:r>
      <w:r w:rsidR="000E3411" w:rsidRPr="00DB13B6">
        <w:rPr>
          <w:rFonts w:eastAsiaTheme="minorHAnsi"/>
        </w:rPr>
        <w:t>е</w:t>
      </w:r>
      <w:r w:rsidR="001847E8" w:rsidRPr="00DB13B6">
        <w:rPr>
          <w:rFonts w:eastAsiaTheme="minorHAnsi"/>
        </w:rPr>
        <w:t xml:space="preserve"> региональн</w:t>
      </w:r>
      <w:r w:rsidR="000E3411" w:rsidRPr="00DB13B6">
        <w:rPr>
          <w:rFonts w:eastAsiaTheme="minorHAnsi"/>
        </w:rPr>
        <w:t>ое</w:t>
      </w:r>
      <w:r w:rsidR="001847E8" w:rsidRPr="00DB13B6">
        <w:rPr>
          <w:rFonts w:eastAsiaTheme="minorHAnsi"/>
        </w:rPr>
        <w:t xml:space="preserve"> </w:t>
      </w:r>
      <w:r w:rsidR="000E3411" w:rsidRPr="00DB13B6">
        <w:rPr>
          <w:rFonts w:eastAsiaTheme="minorHAnsi"/>
        </w:rPr>
        <w:t>развитие</w:t>
      </w:r>
      <w:r w:rsidR="001847E8" w:rsidRPr="00DB13B6">
        <w:rPr>
          <w:rFonts w:eastAsiaTheme="minorHAnsi"/>
        </w:rPr>
        <w:t xml:space="preserve">. Так, в отчетном периоде в городе были открыты продовольственные магазины торговых сетей «Магнит», «Магнит </w:t>
      </w:r>
      <w:proofErr w:type="spellStart"/>
      <w:r w:rsidR="001847E8" w:rsidRPr="00DB13B6">
        <w:rPr>
          <w:rFonts w:eastAsiaTheme="minorHAnsi"/>
        </w:rPr>
        <w:t>Косметик</w:t>
      </w:r>
      <w:proofErr w:type="spellEnd"/>
      <w:r w:rsidR="001847E8" w:rsidRPr="00DB13B6">
        <w:rPr>
          <w:rFonts w:eastAsiaTheme="minorHAnsi"/>
        </w:rPr>
        <w:t xml:space="preserve">», «Пятерочка». Также в городе в ноябре 2020 года открылся новый супермаркет федеральной сети «Перекресток». </w:t>
      </w:r>
      <w:proofErr w:type="gramStart"/>
      <w:r w:rsidR="001847E8" w:rsidRPr="00DB13B6">
        <w:rPr>
          <w:rFonts w:eastAsiaTheme="minorHAnsi"/>
        </w:rPr>
        <w:t xml:space="preserve">Наряду </w:t>
      </w:r>
      <w:r w:rsidR="0092318B" w:rsidRPr="00DB13B6">
        <w:rPr>
          <w:rFonts w:eastAsiaTheme="minorHAnsi"/>
        </w:rPr>
        <w:br/>
      </w:r>
      <w:r w:rsidR="001847E8" w:rsidRPr="00DB13B6">
        <w:rPr>
          <w:rFonts w:eastAsiaTheme="minorHAnsi"/>
        </w:rPr>
        <w:t>с федеральным сетями на потребительском рынке города развивается местный сетевой ритейл «Мясоед», «Фермерский дворик», «</w:t>
      </w:r>
      <w:proofErr w:type="spellStart"/>
      <w:r w:rsidR="001847E8" w:rsidRPr="00DB13B6">
        <w:rPr>
          <w:rFonts w:eastAsiaTheme="minorHAnsi"/>
        </w:rPr>
        <w:t>Сабиново</w:t>
      </w:r>
      <w:proofErr w:type="spellEnd"/>
      <w:r w:rsidR="001847E8" w:rsidRPr="00DB13B6">
        <w:rPr>
          <w:rFonts w:eastAsiaTheme="minorHAnsi"/>
        </w:rPr>
        <w:t>»</w:t>
      </w:r>
      <w:r w:rsidR="00246DBE" w:rsidRPr="00DB13B6">
        <w:rPr>
          <w:rFonts w:eastAsiaTheme="minorHAnsi"/>
        </w:rPr>
        <w:t>, «Кенгуру»</w:t>
      </w:r>
      <w:r w:rsidR="001847E8" w:rsidRPr="00DB13B6">
        <w:rPr>
          <w:rFonts w:eastAsiaTheme="minorHAnsi"/>
        </w:rPr>
        <w:t xml:space="preserve"> и др. </w:t>
      </w:r>
      <w:r w:rsidR="009241AE" w:rsidRPr="00DB13B6">
        <w:rPr>
          <w:rFonts w:eastAsiaTheme="minorHAnsi"/>
        </w:rPr>
        <w:t xml:space="preserve">В последние годы </w:t>
      </w:r>
      <w:r w:rsidR="00707909" w:rsidRPr="00DB13B6">
        <w:rPr>
          <w:rFonts w:eastAsiaTheme="minorHAnsi"/>
        </w:rPr>
        <w:br/>
      </w:r>
      <w:r w:rsidR="009241AE" w:rsidRPr="00DB13B6">
        <w:rPr>
          <w:rFonts w:eastAsiaTheme="minorHAnsi"/>
        </w:rPr>
        <w:t>так</w:t>
      </w:r>
      <w:r w:rsidR="00707909" w:rsidRPr="00DB13B6">
        <w:rPr>
          <w:rFonts w:eastAsiaTheme="minorHAnsi"/>
        </w:rPr>
        <w:t xml:space="preserve"> </w:t>
      </w:r>
      <w:r w:rsidR="009241AE" w:rsidRPr="00DB13B6">
        <w:rPr>
          <w:rFonts w:eastAsiaTheme="minorHAnsi"/>
        </w:rPr>
        <w:t xml:space="preserve">же </w:t>
      </w:r>
      <w:r w:rsidR="006A659B" w:rsidRPr="00DB13B6">
        <w:rPr>
          <w:rFonts w:eastAsiaTheme="minorHAnsi"/>
        </w:rPr>
        <w:t xml:space="preserve">активно </w:t>
      </w:r>
      <w:r w:rsidR="009241AE" w:rsidRPr="00DB13B6">
        <w:rPr>
          <w:rFonts w:eastAsiaTheme="minorHAnsi"/>
        </w:rPr>
        <w:t>развивается сетевой формат торговли в сфере аптечного обслуживания, организаций быстрого питания</w:t>
      </w:r>
      <w:r w:rsidR="006A659B" w:rsidRPr="00DB13B6">
        <w:rPr>
          <w:rFonts w:eastAsiaTheme="minorHAnsi"/>
        </w:rPr>
        <w:t xml:space="preserve">, </w:t>
      </w:r>
      <w:r w:rsidR="009241AE" w:rsidRPr="00DB13B6">
        <w:rPr>
          <w:rFonts w:eastAsiaTheme="minorHAnsi"/>
        </w:rPr>
        <w:t xml:space="preserve">пекарен </w:t>
      </w:r>
      <w:r w:rsidR="006A659B" w:rsidRPr="00DB13B6">
        <w:rPr>
          <w:rFonts w:eastAsiaTheme="minorHAnsi"/>
        </w:rPr>
        <w:t>и т.д.</w:t>
      </w:r>
      <w:proofErr w:type="gramEnd"/>
    </w:p>
    <w:p w14:paraId="1E13CE4D" w14:textId="4A401F71" w:rsidR="001847E8" w:rsidRPr="00DB13B6" w:rsidRDefault="001847E8" w:rsidP="0092318B">
      <w:pPr>
        <w:ind w:firstLine="708"/>
        <w:jc w:val="both"/>
        <w:rPr>
          <w:rFonts w:eastAsiaTheme="minorHAnsi"/>
        </w:rPr>
      </w:pPr>
      <w:r w:rsidRPr="00DB13B6">
        <w:rPr>
          <w:rFonts w:eastAsiaTheme="minorHAnsi"/>
        </w:rPr>
        <w:t xml:space="preserve">Сложившаяся </w:t>
      </w:r>
      <w:r w:rsidR="0092318B" w:rsidRPr="00DB13B6">
        <w:rPr>
          <w:rFonts w:eastAsiaTheme="minorHAnsi"/>
        </w:rPr>
        <w:t xml:space="preserve">в 2020 году </w:t>
      </w:r>
      <w:r w:rsidRPr="00DB13B6">
        <w:rPr>
          <w:rFonts w:eastAsiaTheme="minorHAnsi"/>
        </w:rPr>
        <w:t>ситуация</w:t>
      </w:r>
      <w:r w:rsidR="0092318B" w:rsidRPr="00DB13B6">
        <w:rPr>
          <w:rFonts w:eastAsiaTheme="minorHAnsi"/>
        </w:rPr>
        <w:t xml:space="preserve">, связанная с введением ограничительных мероприятий </w:t>
      </w:r>
      <w:r w:rsidR="0092318B" w:rsidRPr="00DB13B6">
        <w:t xml:space="preserve">на территории Российской Федерации в связи с неблагоприятной эпидемиологической обстановкой, </w:t>
      </w:r>
      <w:r w:rsidRPr="00DB13B6">
        <w:rPr>
          <w:rFonts w:eastAsiaTheme="minorHAnsi"/>
        </w:rPr>
        <w:t xml:space="preserve">повлияла на покупательские привычки населения, </w:t>
      </w:r>
      <w:r w:rsidR="0092318B" w:rsidRPr="00DB13B6">
        <w:rPr>
          <w:rFonts w:eastAsiaTheme="minorHAnsi"/>
        </w:rPr>
        <w:br/>
      </w:r>
      <w:r w:rsidRPr="00DB13B6">
        <w:rPr>
          <w:rFonts w:eastAsiaTheme="minorHAnsi"/>
        </w:rPr>
        <w:t xml:space="preserve">а именно, увеличился спрос на онлайн-торговлю и сервисы доставки. Наиболее востребованными в городе являются сервисы доставки </w:t>
      </w:r>
      <w:proofErr w:type="spellStart"/>
      <w:r w:rsidRPr="00DB13B6">
        <w:rPr>
          <w:rFonts w:eastAsiaTheme="minorHAnsi"/>
        </w:rPr>
        <w:t>Ozon</w:t>
      </w:r>
      <w:proofErr w:type="spellEnd"/>
      <w:r w:rsidRPr="00DB13B6">
        <w:rPr>
          <w:rFonts w:eastAsiaTheme="minorHAnsi"/>
        </w:rPr>
        <w:t xml:space="preserve"> (19 пунктов) и </w:t>
      </w:r>
      <w:proofErr w:type="spellStart"/>
      <w:r w:rsidRPr="00DB13B6">
        <w:rPr>
          <w:rFonts w:eastAsiaTheme="minorHAnsi"/>
        </w:rPr>
        <w:t>Wildberries</w:t>
      </w:r>
      <w:proofErr w:type="spellEnd"/>
      <w:r w:rsidRPr="00DB13B6">
        <w:rPr>
          <w:rFonts w:eastAsiaTheme="minorHAnsi"/>
        </w:rPr>
        <w:t xml:space="preserve"> </w:t>
      </w:r>
      <w:r w:rsidR="00EA2D1C" w:rsidRPr="00DB13B6">
        <w:rPr>
          <w:rFonts w:eastAsiaTheme="minorHAnsi"/>
        </w:rPr>
        <w:br/>
      </w:r>
      <w:r w:rsidRPr="00DB13B6">
        <w:rPr>
          <w:rFonts w:eastAsiaTheme="minorHAnsi"/>
        </w:rPr>
        <w:t xml:space="preserve">(23 пункта).  </w:t>
      </w:r>
    </w:p>
    <w:p w14:paraId="04A8C64E" w14:textId="42510A5D" w:rsidR="00C55F5A" w:rsidRPr="00DB13B6" w:rsidRDefault="00DD2CE3" w:rsidP="007A4E08">
      <w:pPr>
        <w:ind w:firstLine="709"/>
        <w:jc w:val="both"/>
        <w:rPr>
          <w:rFonts w:eastAsiaTheme="minorHAnsi" w:cstheme="minorBidi"/>
        </w:rPr>
      </w:pPr>
      <w:r w:rsidRPr="00DB13B6">
        <w:rPr>
          <w:rFonts w:eastAsiaTheme="minorHAnsi" w:cstheme="minorBidi"/>
        </w:rPr>
        <w:t>В целях оценки состояния и развития конкурентной среды на рынках товаров, работ и услуг города Иванова, определения перечня приоритетных и социально значимых рынков, нуждающихся в развитии конкуренции, и выработке мероприятий по развитию конкуренции, ежегодн</w:t>
      </w:r>
      <w:r w:rsidR="008B7D28" w:rsidRPr="00DB13B6">
        <w:rPr>
          <w:rFonts w:eastAsiaTheme="minorHAnsi" w:cstheme="minorBidi"/>
        </w:rPr>
        <w:t>о</w:t>
      </w:r>
      <w:r w:rsidRPr="00DB13B6">
        <w:rPr>
          <w:rFonts w:eastAsiaTheme="minorHAnsi" w:cstheme="minorBidi"/>
        </w:rPr>
        <w:t xml:space="preserve"> </w:t>
      </w:r>
      <w:r w:rsidR="008B7D28" w:rsidRPr="00DB13B6">
        <w:rPr>
          <w:rFonts w:eastAsiaTheme="minorHAnsi" w:cstheme="minorBidi"/>
        </w:rPr>
        <w:t xml:space="preserve">проводится </w:t>
      </w:r>
      <w:r w:rsidRPr="00DB13B6">
        <w:rPr>
          <w:rFonts w:eastAsiaTheme="minorHAnsi" w:cstheme="minorBidi"/>
        </w:rPr>
        <w:t>мониторинг состояния и развития конкурентной среды. В целом результаты опроса показали, что предприниматели позитивно оценивают состояние конкурентной среды в городе Иванове. Среди основных барьеров для развития своего дела представители бизнеса отметили высокие налоги и нестабильность российского законодательства, регулирующего предпринимательскую деятельность.</w:t>
      </w:r>
      <w:r w:rsidR="00C55F5A" w:rsidRPr="00DB13B6">
        <w:rPr>
          <w:b/>
          <w:i/>
        </w:rPr>
        <w:br w:type="page"/>
      </w:r>
    </w:p>
    <w:p w14:paraId="4D318E41" w14:textId="2F34D69E" w:rsidR="000B7AC2" w:rsidRPr="00DB13B6" w:rsidRDefault="00301E4D" w:rsidP="00301E4D">
      <w:pPr>
        <w:jc w:val="center"/>
        <w:rPr>
          <w:b/>
        </w:rPr>
      </w:pPr>
      <w:r w:rsidRPr="00DB13B6">
        <w:rPr>
          <w:b/>
        </w:rPr>
        <w:lastRenderedPageBreak/>
        <w:t xml:space="preserve">1.1.7. </w:t>
      </w:r>
      <w:r w:rsidR="00002582" w:rsidRPr="00DB13B6">
        <w:rPr>
          <w:b/>
        </w:rPr>
        <w:t>Культура</w:t>
      </w:r>
      <w:r w:rsidR="00B9535B" w:rsidRPr="00DB13B6">
        <w:rPr>
          <w:b/>
        </w:rPr>
        <w:t xml:space="preserve">, туризм </w:t>
      </w:r>
      <w:r w:rsidR="000B7AC2" w:rsidRPr="00DB13B6">
        <w:rPr>
          <w:b/>
        </w:rPr>
        <w:t>и инфраструктура гостеприимства</w:t>
      </w:r>
    </w:p>
    <w:p w14:paraId="6D7C201B" w14:textId="77777777" w:rsidR="00AD0186" w:rsidRPr="00DB13B6" w:rsidRDefault="00AD0186" w:rsidP="00DB3BFE">
      <w:pPr>
        <w:jc w:val="both"/>
        <w:rPr>
          <w:b/>
          <w:i/>
        </w:rPr>
      </w:pPr>
    </w:p>
    <w:p w14:paraId="0827CCC2" w14:textId="277DB9F0" w:rsidR="009822CE" w:rsidRPr="00DB13B6" w:rsidRDefault="009822CE" w:rsidP="009822CE">
      <w:pPr>
        <w:autoSpaceDE w:val="0"/>
        <w:autoSpaceDN w:val="0"/>
        <w:adjustRightInd w:val="0"/>
        <w:ind w:firstLine="708"/>
        <w:jc w:val="both"/>
      </w:pPr>
      <w:r w:rsidRPr="00DB13B6">
        <w:t>Более 60% туристического потока Ивановской области приходится на город Иваново, котор</w:t>
      </w:r>
      <w:r w:rsidR="00886692" w:rsidRPr="00DB13B6">
        <w:t>ый</w:t>
      </w:r>
      <w:r w:rsidRPr="00DB13B6">
        <w:t xml:space="preserve"> является частью туристического маршрута </w:t>
      </w:r>
      <w:r w:rsidR="0099056B" w:rsidRPr="00DB13B6">
        <w:t>«</w:t>
      </w:r>
      <w:r w:rsidRPr="00DB13B6">
        <w:t>Золотое кольцо России</w:t>
      </w:r>
      <w:r w:rsidR="0099056B" w:rsidRPr="00DB13B6">
        <w:t>»</w:t>
      </w:r>
      <w:r w:rsidRPr="00DB13B6">
        <w:t xml:space="preserve">. Основные направления туризма в областном центре – </w:t>
      </w:r>
      <w:proofErr w:type="gramStart"/>
      <w:r w:rsidRPr="00DB13B6">
        <w:t>познавательный</w:t>
      </w:r>
      <w:proofErr w:type="gramEnd"/>
      <w:r w:rsidRPr="00DB13B6">
        <w:t xml:space="preserve">, событийный </w:t>
      </w:r>
      <w:r w:rsidR="00FB5E80" w:rsidRPr="00DB13B6">
        <w:br/>
      </w:r>
      <w:r w:rsidRPr="00DB13B6">
        <w:t xml:space="preserve">и </w:t>
      </w:r>
      <w:proofErr w:type="spellStart"/>
      <w:r w:rsidRPr="00DB13B6">
        <w:t>шоп</w:t>
      </w:r>
      <w:proofErr w:type="spellEnd"/>
      <w:r w:rsidRPr="00DB13B6">
        <w:t xml:space="preserve">-туризм. </w:t>
      </w:r>
    </w:p>
    <w:p w14:paraId="5DB07175" w14:textId="675F4436" w:rsidR="009822CE" w:rsidRPr="00DB13B6" w:rsidRDefault="00F74DD6" w:rsidP="00B953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Город Иваново имеет богатое историко-культурное прошлое</w:t>
      </w:r>
      <w:r w:rsidR="00FF6D68" w:rsidRPr="00DB13B6">
        <w:rPr>
          <w:rFonts w:eastAsiaTheme="minorHAnsi"/>
          <w:lang w:eastAsia="en-US"/>
        </w:rPr>
        <w:t xml:space="preserve">, </w:t>
      </w:r>
      <w:r w:rsidR="009822CE" w:rsidRPr="00DB13B6">
        <w:rPr>
          <w:rFonts w:eastAsiaTheme="minorHAnsi"/>
          <w:lang w:eastAsia="en-US"/>
        </w:rPr>
        <w:t xml:space="preserve">культурное пространство, уникальные традиции архитектурного и социального конструктивизма, </w:t>
      </w:r>
      <w:r w:rsidR="000B7AC2" w:rsidRPr="00DB13B6">
        <w:rPr>
          <w:rFonts w:eastAsiaTheme="minorHAnsi"/>
          <w:lang w:eastAsia="en-US"/>
        </w:rPr>
        <w:t xml:space="preserve">известен благодаря таким брендам как </w:t>
      </w:r>
      <w:r w:rsidR="0099056B" w:rsidRPr="00DB13B6">
        <w:rPr>
          <w:rFonts w:eastAsiaTheme="minorHAnsi"/>
          <w:lang w:eastAsia="en-US"/>
        </w:rPr>
        <w:t>«</w:t>
      </w:r>
      <w:r w:rsidR="000B7AC2" w:rsidRPr="00DB13B6">
        <w:rPr>
          <w:rFonts w:eastAsiaTheme="minorHAnsi"/>
          <w:lang w:eastAsia="en-US"/>
        </w:rPr>
        <w:t>Город невест</w:t>
      </w:r>
      <w:r w:rsidR="0099056B" w:rsidRPr="00DB13B6">
        <w:rPr>
          <w:rFonts w:eastAsiaTheme="minorHAnsi"/>
          <w:lang w:eastAsia="en-US"/>
        </w:rPr>
        <w:t>»</w:t>
      </w:r>
      <w:r w:rsidR="000B7AC2" w:rsidRPr="00DB13B6">
        <w:rPr>
          <w:rFonts w:eastAsiaTheme="minorHAnsi"/>
          <w:lang w:eastAsia="en-US"/>
        </w:rPr>
        <w:t xml:space="preserve">, </w:t>
      </w:r>
      <w:r w:rsidR="0099056B" w:rsidRPr="00DB13B6">
        <w:rPr>
          <w:rFonts w:eastAsiaTheme="minorHAnsi"/>
          <w:lang w:eastAsia="en-US"/>
        </w:rPr>
        <w:t>«</w:t>
      </w:r>
      <w:r w:rsidR="000B7AC2" w:rsidRPr="00DB13B6">
        <w:rPr>
          <w:rFonts w:eastAsiaTheme="minorHAnsi"/>
          <w:lang w:eastAsia="en-US"/>
        </w:rPr>
        <w:t>Родина первого Совета</w:t>
      </w:r>
      <w:r w:rsidR="0099056B" w:rsidRPr="00DB13B6">
        <w:rPr>
          <w:rFonts w:eastAsiaTheme="minorHAnsi"/>
          <w:lang w:eastAsia="en-US"/>
        </w:rPr>
        <w:t>»</w:t>
      </w:r>
      <w:r w:rsidR="000B7AC2" w:rsidRPr="00DB13B6">
        <w:rPr>
          <w:rFonts w:eastAsiaTheme="minorHAnsi"/>
          <w:lang w:eastAsia="en-US"/>
        </w:rPr>
        <w:t xml:space="preserve">, </w:t>
      </w:r>
      <w:r w:rsidR="0099056B" w:rsidRPr="00DB13B6">
        <w:rPr>
          <w:rFonts w:eastAsiaTheme="minorHAnsi"/>
          <w:lang w:eastAsia="en-US"/>
        </w:rPr>
        <w:t>«</w:t>
      </w:r>
      <w:r w:rsidR="000B7AC2" w:rsidRPr="00DB13B6">
        <w:rPr>
          <w:rFonts w:eastAsiaTheme="minorHAnsi"/>
          <w:lang w:eastAsia="en-US"/>
        </w:rPr>
        <w:t>Ситцевый край</w:t>
      </w:r>
      <w:r w:rsidR="0099056B" w:rsidRPr="00DB13B6">
        <w:rPr>
          <w:rFonts w:eastAsiaTheme="minorHAnsi"/>
          <w:lang w:eastAsia="en-US"/>
        </w:rPr>
        <w:t>»</w:t>
      </w:r>
      <w:r w:rsidR="000B7AC2" w:rsidRPr="00DB13B6">
        <w:rPr>
          <w:rFonts w:eastAsiaTheme="minorHAnsi"/>
          <w:lang w:eastAsia="en-US"/>
        </w:rPr>
        <w:t xml:space="preserve">, текстильная столица России, а также </w:t>
      </w:r>
      <w:r w:rsidR="0099056B" w:rsidRPr="00DB13B6">
        <w:rPr>
          <w:rFonts w:eastAsiaTheme="minorHAnsi"/>
          <w:lang w:eastAsia="en-US"/>
        </w:rPr>
        <w:t>«</w:t>
      </w:r>
      <w:r w:rsidR="000B7AC2" w:rsidRPr="00DB13B6">
        <w:rPr>
          <w:rFonts w:eastAsiaTheme="minorHAnsi"/>
          <w:lang w:eastAsia="en-US"/>
        </w:rPr>
        <w:t>Красный Манчестер</w:t>
      </w:r>
      <w:r w:rsidR="0099056B" w:rsidRPr="00DB13B6">
        <w:rPr>
          <w:rFonts w:eastAsiaTheme="minorHAnsi"/>
          <w:lang w:eastAsia="en-US"/>
        </w:rPr>
        <w:t>»</w:t>
      </w:r>
      <w:r w:rsidR="000B7AC2" w:rsidRPr="00DB13B6">
        <w:rPr>
          <w:rFonts w:eastAsiaTheme="minorHAnsi"/>
          <w:lang w:eastAsia="en-US"/>
        </w:rPr>
        <w:t xml:space="preserve">. </w:t>
      </w:r>
      <w:r w:rsidR="009822CE" w:rsidRPr="00DB13B6">
        <w:rPr>
          <w:rFonts w:eastAsiaTheme="minorHAnsi"/>
          <w:lang w:eastAsia="en-US"/>
        </w:rPr>
        <w:t xml:space="preserve">Фестиваль современного искусства </w:t>
      </w:r>
      <w:r w:rsidR="0099056B" w:rsidRPr="00DB13B6">
        <w:rPr>
          <w:rFonts w:eastAsiaTheme="minorHAnsi"/>
          <w:lang w:eastAsia="en-US"/>
        </w:rPr>
        <w:t>«</w:t>
      </w:r>
      <w:r w:rsidR="009822CE" w:rsidRPr="00DB13B6">
        <w:rPr>
          <w:rFonts w:eastAsiaTheme="minorHAnsi"/>
          <w:lang w:eastAsia="en-US"/>
        </w:rPr>
        <w:t>Первая Фабрика Авангарда</w:t>
      </w:r>
      <w:r w:rsidR="0099056B" w:rsidRPr="00DB13B6">
        <w:rPr>
          <w:rFonts w:eastAsiaTheme="minorHAnsi"/>
          <w:lang w:eastAsia="en-US"/>
        </w:rPr>
        <w:t>»</w:t>
      </w:r>
      <w:r w:rsidR="009822CE" w:rsidRPr="00DB13B6">
        <w:rPr>
          <w:rFonts w:eastAsiaTheme="minorHAnsi"/>
          <w:lang w:eastAsia="en-US"/>
        </w:rPr>
        <w:t xml:space="preserve"> развивает бренд </w:t>
      </w:r>
      <w:r w:rsidR="0099056B" w:rsidRPr="00DB13B6">
        <w:rPr>
          <w:rFonts w:eastAsiaTheme="minorHAnsi"/>
          <w:lang w:eastAsia="en-US"/>
        </w:rPr>
        <w:t>«</w:t>
      </w:r>
      <w:r w:rsidR="009822CE" w:rsidRPr="00DB13B6">
        <w:rPr>
          <w:rFonts w:eastAsiaTheme="minorHAnsi"/>
          <w:lang w:eastAsia="en-US"/>
        </w:rPr>
        <w:t>город молодежи</w:t>
      </w:r>
      <w:r w:rsidR="0099056B" w:rsidRPr="00DB13B6">
        <w:rPr>
          <w:rFonts w:eastAsiaTheme="minorHAnsi"/>
          <w:lang w:eastAsia="en-US"/>
        </w:rPr>
        <w:t>»</w:t>
      </w:r>
      <w:r w:rsidR="009822CE" w:rsidRPr="00DB13B6">
        <w:rPr>
          <w:rFonts w:eastAsiaTheme="minorHAnsi"/>
          <w:lang w:eastAsia="en-US"/>
        </w:rPr>
        <w:t>.</w:t>
      </w:r>
    </w:p>
    <w:p w14:paraId="7AD12812" w14:textId="4C2E0513" w:rsidR="0009119E" w:rsidRPr="00DB13B6" w:rsidRDefault="00DC50AE" w:rsidP="00B9535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shd w:val="clear" w:color="auto" w:fill="FFFFFF"/>
        </w:rPr>
        <w:t>За значительный вклад жителей в достижение Победы в Великой Отечественной войне городу Иваново в</w:t>
      </w:r>
      <w:r w:rsidR="0009119E" w:rsidRPr="00DB13B6">
        <w:rPr>
          <w:rFonts w:eastAsiaTheme="minorHAnsi"/>
          <w:lang w:eastAsia="en-US"/>
        </w:rPr>
        <w:t xml:space="preserve"> 2020 году присвоено почетное звание Российской Федерации   «Город Трудовой доблести».</w:t>
      </w:r>
    </w:p>
    <w:p w14:paraId="5870D0EC" w14:textId="50C6CFE5" w:rsidR="009822CE" w:rsidRPr="00DB13B6" w:rsidRDefault="009822CE" w:rsidP="009822C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 2018 года город Иваново представлен на всероссийских и международных туристических выставках </w:t>
      </w:r>
      <w:r w:rsidR="0099056B" w:rsidRPr="00DB13B6">
        <w:rPr>
          <w:rFonts w:eastAsiaTheme="minorHAnsi"/>
          <w:lang w:eastAsia="en-US"/>
        </w:rPr>
        <w:t>«</w:t>
      </w:r>
      <w:proofErr w:type="spellStart"/>
      <w:r w:rsidRPr="00DB13B6">
        <w:rPr>
          <w:rFonts w:eastAsiaTheme="minorHAnsi"/>
          <w:lang w:eastAsia="en-US"/>
        </w:rPr>
        <w:t>Интурмаркет</w:t>
      </w:r>
      <w:proofErr w:type="spellEnd"/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 </w:t>
      </w:r>
      <w:r w:rsidR="008F0415" w:rsidRPr="00DB13B6">
        <w:rPr>
          <w:rFonts w:eastAsiaTheme="minorHAnsi"/>
          <w:lang w:eastAsia="en-US"/>
        </w:rPr>
        <w:t xml:space="preserve">и «Отдых» </w:t>
      </w:r>
      <w:r w:rsidRPr="00DB13B6">
        <w:rPr>
          <w:rFonts w:eastAsiaTheme="minorHAnsi"/>
          <w:lang w:eastAsia="en-US"/>
        </w:rPr>
        <w:t>(Крокус-Экспо, Москва), Первая туристская не</w:t>
      </w:r>
      <w:r w:rsidR="008F0415" w:rsidRPr="00DB13B6">
        <w:rPr>
          <w:rFonts w:eastAsiaTheme="minorHAnsi"/>
          <w:lang w:eastAsia="en-US"/>
        </w:rPr>
        <w:t xml:space="preserve">деля (МВЦ Сокольники, Москва), </w:t>
      </w:r>
      <w:proofErr w:type="spellStart"/>
      <w:r w:rsidRPr="00DB13B6">
        <w:rPr>
          <w:rFonts w:eastAsiaTheme="minorHAnsi"/>
          <w:lang w:eastAsia="en-US"/>
        </w:rPr>
        <w:t>Инветекс</w:t>
      </w:r>
      <w:proofErr w:type="spellEnd"/>
      <w:r w:rsidRPr="00DB13B6">
        <w:rPr>
          <w:rFonts w:eastAsiaTheme="minorHAnsi"/>
          <w:lang w:eastAsia="en-US"/>
        </w:rPr>
        <w:t xml:space="preserve"> (КВЦ </w:t>
      </w:r>
      <w:proofErr w:type="spellStart"/>
      <w:r w:rsidR="008F0415" w:rsidRPr="00DB13B6">
        <w:rPr>
          <w:rFonts w:eastAsiaTheme="minorHAnsi"/>
          <w:lang w:eastAsia="en-US"/>
        </w:rPr>
        <w:t>Экспофорум</w:t>
      </w:r>
      <w:proofErr w:type="spellEnd"/>
      <w:r w:rsidR="008F0415" w:rsidRPr="00DB13B6">
        <w:rPr>
          <w:rFonts w:eastAsiaTheme="minorHAnsi"/>
          <w:lang w:eastAsia="en-US"/>
        </w:rPr>
        <w:t xml:space="preserve">, </w:t>
      </w:r>
      <w:r w:rsidR="008F0415" w:rsidRPr="00DB13B6">
        <w:rPr>
          <w:rFonts w:eastAsiaTheme="minorHAnsi"/>
          <w:lang w:eastAsia="en-US"/>
        </w:rPr>
        <w:br/>
        <w:t xml:space="preserve">Санкт-Петербург), </w:t>
      </w:r>
      <w:r w:rsidR="0099056B" w:rsidRPr="00DB13B6">
        <w:rPr>
          <w:rFonts w:eastAsiaTheme="minorHAnsi"/>
          <w:lang w:eastAsia="en-US"/>
        </w:rPr>
        <w:t>«</w:t>
      </w:r>
      <w:proofErr w:type="spellStart"/>
      <w:r w:rsidRPr="00DB13B6">
        <w:rPr>
          <w:rFonts w:eastAsiaTheme="minorHAnsi"/>
          <w:lang w:eastAsia="en-US"/>
        </w:rPr>
        <w:t>S</w:t>
      </w:r>
      <w:proofErr w:type="gramStart"/>
      <w:r w:rsidRPr="00DB13B6">
        <w:rPr>
          <w:rFonts w:eastAsiaTheme="minorHAnsi"/>
          <w:lang w:eastAsia="en-US"/>
        </w:rPr>
        <w:t>а</w:t>
      </w:r>
      <w:proofErr w:type="gramEnd"/>
      <w:r w:rsidRPr="00DB13B6">
        <w:rPr>
          <w:rFonts w:eastAsiaTheme="minorHAnsi"/>
          <w:lang w:eastAsia="en-US"/>
        </w:rPr>
        <w:t>jam</w:t>
      </w:r>
      <w:proofErr w:type="spellEnd"/>
      <w:r w:rsidRPr="00DB13B6">
        <w:rPr>
          <w:rFonts w:eastAsiaTheme="minorHAnsi"/>
          <w:lang w:eastAsia="en-US"/>
        </w:rPr>
        <w:t xml:space="preserve"> </w:t>
      </w:r>
      <w:proofErr w:type="spellStart"/>
      <w:r w:rsidRPr="00DB13B6">
        <w:rPr>
          <w:rFonts w:eastAsiaTheme="minorHAnsi"/>
          <w:lang w:eastAsia="en-US"/>
        </w:rPr>
        <w:t>Turizma</w:t>
      </w:r>
      <w:proofErr w:type="spellEnd"/>
      <w:r w:rsidR="0099056B" w:rsidRPr="00DB13B6">
        <w:rPr>
          <w:rFonts w:eastAsiaTheme="minorHAnsi"/>
          <w:lang w:eastAsia="en-US"/>
        </w:rPr>
        <w:t>»</w:t>
      </w:r>
      <w:r w:rsidR="008F0415" w:rsidRPr="00DB13B6">
        <w:rPr>
          <w:rFonts w:eastAsiaTheme="minorHAnsi"/>
          <w:lang w:eastAsia="en-US"/>
        </w:rPr>
        <w:t xml:space="preserve"> (Белград, Сербия)</w:t>
      </w:r>
      <w:r w:rsidR="006A4E86" w:rsidRPr="00DB13B6">
        <w:rPr>
          <w:rFonts w:eastAsiaTheme="minorHAnsi"/>
          <w:lang w:eastAsia="en-US"/>
        </w:rPr>
        <w:t>,</w:t>
      </w:r>
      <w:r w:rsidRPr="00DB13B6">
        <w:rPr>
          <w:rFonts w:eastAsiaTheme="minorHAnsi"/>
          <w:lang w:eastAsia="en-US"/>
        </w:rPr>
        <w:t xml:space="preserve"> </w:t>
      </w:r>
      <w:r w:rsidR="006A4E86" w:rsidRPr="00DB13B6">
        <w:rPr>
          <w:rFonts w:eastAsiaTheme="minorHAnsi"/>
          <w:lang w:eastAsia="en-US"/>
        </w:rPr>
        <w:t>«</w:t>
      </w:r>
      <w:r w:rsidR="006A4E86" w:rsidRPr="00DB13B6">
        <w:rPr>
          <w:rFonts w:eastAsiaTheme="minorHAnsi"/>
          <w:lang w:val="en-US" w:eastAsia="en-US"/>
        </w:rPr>
        <w:t>MITT</w:t>
      </w:r>
      <w:r w:rsidR="006A4E86" w:rsidRPr="00DB13B6">
        <w:rPr>
          <w:rFonts w:eastAsiaTheme="minorHAnsi"/>
          <w:lang w:eastAsia="en-US"/>
        </w:rPr>
        <w:t>» (Крокус-Экспо, Москва).</w:t>
      </w:r>
    </w:p>
    <w:p w14:paraId="4DAA472C" w14:textId="5D44CB2E" w:rsidR="00A367D6" w:rsidRPr="00DB13B6" w:rsidRDefault="00A367D6" w:rsidP="00A367D6">
      <w:pPr>
        <w:autoSpaceDE w:val="0"/>
        <w:autoSpaceDN w:val="0"/>
        <w:adjustRightInd w:val="0"/>
        <w:ind w:firstLine="709"/>
        <w:jc w:val="both"/>
      </w:pPr>
      <w:r w:rsidRPr="00DB13B6">
        <w:t xml:space="preserve">В период с 2018 года по май 2020 года организовано восемь </w:t>
      </w:r>
      <w:proofErr w:type="spellStart"/>
      <w:r w:rsidRPr="00DB13B6">
        <w:t>промотуров</w:t>
      </w:r>
      <w:proofErr w:type="spellEnd"/>
      <w:r w:rsidRPr="00DB13B6">
        <w:t xml:space="preserve"> </w:t>
      </w:r>
      <w:r w:rsidRPr="00DB13B6">
        <w:br/>
        <w:t>для федеральных туроператоров. В результате</w:t>
      </w:r>
      <w:r w:rsidR="00E825F6" w:rsidRPr="00DB13B6">
        <w:t xml:space="preserve"> их</w:t>
      </w:r>
      <w:r w:rsidRPr="00DB13B6">
        <w:t xml:space="preserve"> проведения Ивановскую область посетили </w:t>
      </w:r>
      <w:proofErr w:type="gramStart"/>
      <w:r w:rsidRPr="00DB13B6">
        <w:t>более</w:t>
      </w:r>
      <w:proofErr w:type="gramEnd"/>
      <w:r w:rsidRPr="00DB13B6">
        <w:t xml:space="preserve"> сорока крупных туристических компаний Москвы, Санкт-Петербурга, Владимира, Ярославля.</w:t>
      </w:r>
    </w:p>
    <w:p w14:paraId="187931E3" w14:textId="7BFDE3C7" w:rsidR="00A367D6" w:rsidRPr="00DB13B6" w:rsidRDefault="00A367D6" w:rsidP="00A367D6">
      <w:pPr>
        <w:autoSpaceDE w:val="0"/>
        <w:autoSpaceDN w:val="0"/>
        <w:adjustRightInd w:val="0"/>
        <w:ind w:firstLine="709"/>
        <w:jc w:val="both"/>
      </w:pPr>
      <w:r w:rsidRPr="00DB13B6">
        <w:t>Кроме того, Администрация города Иванова совместно с туристической компанией «Виадук» с целью привлечения туристического потока в города Ивановской области разработали брендовый маршрут «Ивановские манеры», который стал регулярным туром по городам Золотого кольца из города Москва. Тур включает в себя посещение четырех городов:  Кинешма - Шуя - Палех - Иваново.</w:t>
      </w:r>
    </w:p>
    <w:p w14:paraId="7C7B8F34" w14:textId="32D6E5E2" w:rsidR="00A367D6" w:rsidRPr="00DB13B6" w:rsidRDefault="00A367D6" w:rsidP="00A367D6">
      <w:pPr>
        <w:autoSpaceDE w:val="0"/>
        <w:autoSpaceDN w:val="0"/>
        <w:adjustRightInd w:val="0"/>
        <w:ind w:firstLine="709"/>
        <w:jc w:val="both"/>
      </w:pPr>
      <w:r w:rsidRPr="00DB13B6">
        <w:t xml:space="preserve">Сформированный туристский продукт «Ивановские манеры» одобрен комиссией по </w:t>
      </w:r>
      <w:proofErr w:type="spellStart"/>
      <w:r w:rsidRPr="00DB13B6">
        <w:t>импортозамещению</w:t>
      </w:r>
      <w:proofErr w:type="spellEnd"/>
      <w:r w:rsidRPr="00DB13B6">
        <w:t xml:space="preserve"> Министерства культуры Российской Федерации и поступил </w:t>
      </w:r>
      <w:r w:rsidRPr="00DB13B6">
        <w:br/>
        <w:t>на реализацию крупными туристическими компаниями России.</w:t>
      </w:r>
    </w:p>
    <w:p w14:paraId="0287530E" w14:textId="42B7F950" w:rsidR="00B9535B" w:rsidRPr="00DB13B6" w:rsidRDefault="00FF6D68" w:rsidP="00B9535B">
      <w:pPr>
        <w:autoSpaceDE w:val="0"/>
        <w:autoSpaceDN w:val="0"/>
        <w:adjustRightInd w:val="0"/>
        <w:ind w:firstLine="708"/>
        <w:jc w:val="both"/>
      </w:pPr>
      <w:r w:rsidRPr="00DB13B6">
        <w:rPr>
          <w:rFonts w:eastAsiaTheme="minorHAnsi"/>
          <w:lang w:eastAsia="en-US"/>
        </w:rPr>
        <w:t>В 2020 году город Иваново вошел в 10-ку городов для путешествия</w:t>
      </w:r>
      <w:r w:rsidRPr="00DB13B6">
        <w:t xml:space="preserve"> в майские праздники (по данным сервиса онлайн-бронирования Tvil.ru), в 10-ку самых популярных маршрутов (по данным за июль 2020 года сервиса онлайн-бронирования </w:t>
      </w:r>
      <w:proofErr w:type="gramStart"/>
      <w:r w:rsidRPr="00DB13B6">
        <w:t>Т</w:t>
      </w:r>
      <w:proofErr w:type="gramEnd"/>
      <w:r w:rsidRPr="00DB13B6">
        <w:rPr>
          <w:lang w:val="en-US"/>
        </w:rPr>
        <w:t>utu</w:t>
      </w:r>
      <w:r w:rsidR="00B9535B" w:rsidRPr="00DB13B6">
        <w:t>.</w:t>
      </w:r>
      <w:proofErr w:type="spellStart"/>
      <w:r w:rsidR="00B9535B" w:rsidRPr="00DB13B6">
        <w:t>ru</w:t>
      </w:r>
      <w:proofErr w:type="spellEnd"/>
      <w:r w:rsidRPr="00DB13B6">
        <w:t xml:space="preserve">), </w:t>
      </w:r>
      <w:r w:rsidRPr="00DB13B6">
        <w:br/>
        <w:t xml:space="preserve">в 5-ку самых популярных железнодорожных направлений на новогодние праздники </w:t>
      </w:r>
      <w:r w:rsidRPr="00DB13B6">
        <w:br/>
        <w:t>(по данным сервиса онлайн-бронирования Т</w:t>
      </w:r>
      <w:r w:rsidRPr="00DB13B6">
        <w:rPr>
          <w:lang w:val="en-US"/>
        </w:rPr>
        <w:t>utu</w:t>
      </w:r>
      <w:r w:rsidR="00B9535B" w:rsidRPr="00DB13B6">
        <w:t>.</w:t>
      </w:r>
      <w:proofErr w:type="spellStart"/>
      <w:r w:rsidR="00B9535B" w:rsidRPr="00DB13B6">
        <w:t>ru</w:t>
      </w:r>
      <w:proofErr w:type="spellEnd"/>
      <w:r w:rsidRPr="00DB13B6">
        <w:t xml:space="preserve">). </w:t>
      </w:r>
    </w:p>
    <w:p w14:paraId="50896F69" w14:textId="51CDD054" w:rsidR="00B60EE0" w:rsidRPr="00DB13B6" w:rsidRDefault="007C0E56" w:rsidP="00B60EE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Сфера культуры и гостеприимства ориентирована как </w:t>
      </w:r>
      <w:r w:rsidR="00D831E8" w:rsidRPr="00DB13B6">
        <w:rPr>
          <w:rFonts w:eastAsiaTheme="minorHAnsi"/>
          <w:lang w:eastAsia="en-US"/>
        </w:rPr>
        <w:t xml:space="preserve">на </w:t>
      </w:r>
      <w:r w:rsidRPr="00DB13B6">
        <w:rPr>
          <w:rFonts w:eastAsiaTheme="minorHAnsi"/>
          <w:lang w:eastAsia="en-US"/>
        </w:rPr>
        <w:t xml:space="preserve">гостей города, так и на его жителей. В целях повышения доступности к культурным ценностям, информации </w:t>
      </w:r>
      <w:r w:rsidR="008F0415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и знаниям, организации на высоком уровне досуга жителей реализуется муниципальная программа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Культурное пространство города Иванова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. </w:t>
      </w:r>
      <w:r w:rsidR="00D831E8" w:rsidRPr="00DB13B6">
        <w:t>О</w:t>
      </w:r>
      <w:r w:rsidR="008F0415" w:rsidRPr="00DB13B6">
        <w:t>дним из о</w:t>
      </w:r>
      <w:r w:rsidR="00D831E8" w:rsidRPr="00DB13B6">
        <w:t>сновны</w:t>
      </w:r>
      <w:r w:rsidR="008F0415" w:rsidRPr="00DB13B6">
        <w:t>х</w:t>
      </w:r>
      <w:r w:rsidR="00D831E8" w:rsidRPr="00DB13B6">
        <w:t xml:space="preserve"> направлени</w:t>
      </w:r>
      <w:r w:rsidR="008F0415" w:rsidRPr="00DB13B6">
        <w:t>й</w:t>
      </w:r>
      <w:r w:rsidR="00D831E8" w:rsidRPr="00DB13B6">
        <w:t xml:space="preserve"> в муниципальном секторе оста</w:t>
      </w:r>
      <w:r w:rsidR="008F0415" w:rsidRPr="00DB13B6">
        <w:t>е</w:t>
      </w:r>
      <w:r w:rsidR="00D831E8" w:rsidRPr="00DB13B6">
        <w:t xml:space="preserve">тся укрепление материально-технической базы учреждений культуры. На эти цели привлекаются, в том числе, средства вышестоящих бюджетов. </w:t>
      </w:r>
      <w:r w:rsidR="00B60EE0" w:rsidRPr="00DB13B6">
        <w:rPr>
          <w:rFonts w:eastAsiaTheme="minorHAnsi"/>
          <w:lang w:eastAsia="en-US"/>
        </w:rPr>
        <w:t>Отдельное внимание уделяется развитию комфортной туристской среды, включая систему туристской навигации</w:t>
      </w:r>
      <w:r w:rsidR="00F60F2E" w:rsidRPr="00DB13B6">
        <w:rPr>
          <w:rFonts w:eastAsiaTheme="minorHAnsi"/>
          <w:lang w:eastAsia="en-US"/>
        </w:rPr>
        <w:t xml:space="preserve">, разрабатывается самостоятельный портал </w:t>
      </w:r>
      <w:r w:rsidR="008F0415" w:rsidRPr="00DB13B6">
        <w:rPr>
          <w:rFonts w:eastAsiaTheme="minorHAnsi"/>
          <w:lang w:eastAsia="en-US"/>
        </w:rPr>
        <w:br/>
      </w:r>
      <w:r w:rsidR="00F60F2E" w:rsidRPr="00DB13B6">
        <w:rPr>
          <w:rFonts w:eastAsiaTheme="minorHAnsi"/>
          <w:lang w:eastAsia="en-US"/>
        </w:rPr>
        <w:t xml:space="preserve">для туристов </w:t>
      </w:r>
      <w:r w:rsidR="0099056B" w:rsidRPr="00DB13B6">
        <w:rPr>
          <w:rFonts w:eastAsiaTheme="minorHAnsi"/>
          <w:lang w:eastAsia="en-US"/>
        </w:rPr>
        <w:t>«</w:t>
      </w:r>
      <w:proofErr w:type="spellStart"/>
      <w:r w:rsidR="00F60F2E" w:rsidRPr="00DB13B6">
        <w:rPr>
          <w:rFonts w:eastAsiaTheme="minorHAnsi"/>
          <w:lang w:eastAsia="en-US"/>
        </w:rPr>
        <w:t>ИвановоТревел</w:t>
      </w:r>
      <w:proofErr w:type="spellEnd"/>
      <w:r w:rsidR="0099056B" w:rsidRPr="00DB13B6">
        <w:rPr>
          <w:rFonts w:eastAsiaTheme="minorHAnsi"/>
          <w:lang w:eastAsia="en-US"/>
        </w:rPr>
        <w:t>»</w:t>
      </w:r>
      <w:r w:rsidR="00F60F2E" w:rsidRPr="00DB13B6">
        <w:rPr>
          <w:rFonts w:eastAsiaTheme="minorHAnsi"/>
          <w:lang w:eastAsia="en-US"/>
        </w:rPr>
        <w:t>.</w:t>
      </w:r>
      <w:r w:rsidR="00630FE3" w:rsidRPr="00DB13B6">
        <w:rPr>
          <w:rFonts w:eastAsiaTheme="minorHAnsi"/>
          <w:lang w:eastAsia="en-US"/>
        </w:rPr>
        <w:t xml:space="preserve"> </w:t>
      </w:r>
    </w:p>
    <w:p w14:paraId="16D320E1" w14:textId="6AE55873" w:rsidR="0029652B" w:rsidRPr="00DB13B6" w:rsidRDefault="007C0E56" w:rsidP="0078508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городе работают 28 музеев и культурно-выставочных центров, </w:t>
      </w:r>
      <w:r w:rsidR="00244C7D" w:rsidRPr="00DB13B6">
        <w:rPr>
          <w:rFonts w:eastAsiaTheme="minorHAnsi"/>
          <w:lang w:eastAsia="en-US"/>
        </w:rPr>
        <w:t xml:space="preserve">3 театра, </w:t>
      </w:r>
      <w:r w:rsidR="00041280" w:rsidRPr="00DB13B6">
        <w:rPr>
          <w:rFonts w:eastAsiaTheme="minorHAnsi"/>
          <w:lang w:eastAsia="en-US"/>
        </w:rPr>
        <w:br/>
        <w:t xml:space="preserve">3 кинотеатра, </w:t>
      </w:r>
      <w:r w:rsidR="0078508F" w:rsidRPr="00DB13B6">
        <w:rPr>
          <w:rFonts w:eastAsiaTheme="minorHAnsi"/>
          <w:lang w:eastAsia="en-US"/>
        </w:rPr>
        <w:t xml:space="preserve">7 детских музыкальных школ, детская художественная школа, 3 парка культуры и отдыха (плюс 2 филиала), зоологический парк, Центр культуры и отдыха, </w:t>
      </w:r>
      <w:r w:rsidR="008F0415" w:rsidRPr="00DB13B6">
        <w:rPr>
          <w:rFonts w:eastAsiaTheme="minorHAnsi"/>
          <w:lang w:eastAsia="en-US"/>
        </w:rPr>
        <w:br/>
      </w:r>
      <w:r w:rsidR="0029652B" w:rsidRPr="00DB13B6">
        <w:rPr>
          <w:rFonts w:eastAsiaTheme="minorHAnsi"/>
          <w:lang w:eastAsia="en-US"/>
        </w:rPr>
        <w:t xml:space="preserve">29 библиотек, в </w:t>
      </w:r>
      <w:r w:rsidR="0078508F" w:rsidRPr="00DB13B6">
        <w:rPr>
          <w:rFonts w:eastAsiaTheme="minorHAnsi"/>
          <w:lang w:eastAsia="en-US"/>
        </w:rPr>
        <w:t xml:space="preserve">том </w:t>
      </w:r>
      <w:r w:rsidR="00B60EE0" w:rsidRPr="00DB13B6">
        <w:rPr>
          <w:rFonts w:eastAsiaTheme="minorHAnsi"/>
          <w:lang w:eastAsia="en-US"/>
        </w:rPr>
        <w:t xml:space="preserve">числе 16 взрослых и 13 детских, </w:t>
      </w:r>
      <w:r w:rsidR="00156984" w:rsidRPr="00DB13B6">
        <w:rPr>
          <w:rFonts w:eastAsiaTheme="minorHAnsi"/>
          <w:lang w:eastAsia="en-US"/>
        </w:rPr>
        <w:t xml:space="preserve">в городе более 230 объектов культурного наследия; </w:t>
      </w:r>
      <w:r w:rsidR="00B60EE0" w:rsidRPr="00DB13B6">
        <w:rPr>
          <w:rFonts w:eastAsiaTheme="minorHAnsi"/>
          <w:lang w:eastAsia="en-US"/>
        </w:rPr>
        <w:t>в сфере гостеприимства – 37 гостиниц</w:t>
      </w:r>
      <w:r w:rsidR="008F0415" w:rsidRPr="00DB13B6">
        <w:rPr>
          <w:rFonts w:eastAsiaTheme="minorHAnsi"/>
          <w:lang w:eastAsia="en-US"/>
        </w:rPr>
        <w:t>, отелей, мини-отелей, хостелов</w:t>
      </w:r>
      <w:r w:rsidR="00B60EE0" w:rsidRPr="00DB13B6">
        <w:rPr>
          <w:rFonts w:eastAsiaTheme="minorHAnsi"/>
          <w:lang w:eastAsia="en-US"/>
        </w:rPr>
        <w:t>, порядка 500 пр</w:t>
      </w:r>
      <w:r w:rsidR="00041280" w:rsidRPr="00DB13B6">
        <w:rPr>
          <w:rFonts w:eastAsiaTheme="minorHAnsi"/>
          <w:lang w:eastAsia="en-US"/>
        </w:rPr>
        <w:t>едприятий общественного питания.</w:t>
      </w:r>
      <w:r w:rsidR="0029652B" w:rsidRPr="00DB13B6">
        <w:rPr>
          <w:rFonts w:eastAsiaTheme="minorHAnsi"/>
          <w:lang w:eastAsia="en-US"/>
        </w:rPr>
        <w:t xml:space="preserve"> Значимым событием стало открытие после масштабной реконструкции вокзального комплекса </w:t>
      </w:r>
      <w:r w:rsidR="0099056B" w:rsidRPr="00DB13B6">
        <w:rPr>
          <w:rFonts w:eastAsiaTheme="minorHAnsi"/>
          <w:lang w:eastAsia="en-US"/>
        </w:rPr>
        <w:t>«</w:t>
      </w:r>
      <w:r w:rsidR="0029652B" w:rsidRPr="00DB13B6">
        <w:rPr>
          <w:rFonts w:eastAsiaTheme="minorHAnsi"/>
          <w:lang w:eastAsia="en-US"/>
        </w:rPr>
        <w:t>Иваново</w:t>
      </w:r>
      <w:r w:rsidR="0099056B" w:rsidRPr="00DB13B6">
        <w:rPr>
          <w:rFonts w:eastAsiaTheme="minorHAnsi"/>
          <w:lang w:eastAsia="en-US"/>
        </w:rPr>
        <w:t>»</w:t>
      </w:r>
      <w:r w:rsidR="0029652B" w:rsidRPr="00DB13B6">
        <w:rPr>
          <w:rFonts w:eastAsiaTheme="minorHAnsi"/>
          <w:lang w:eastAsia="en-US"/>
        </w:rPr>
        <w:t xml:space="preserve">. Обновленный вокзал уже стал для города местом культурного притяжения. </w:t>
      </w:r>
    </w:p>
    <w:p w14:paraId="7F9062C6" w14:textId="4154A8F3" w:rsidR="00630FE3" w:rsidRPr="00DB13B6" w:rsidRDefault="00630FE3" w:rsidP="00125BF2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lastRenderedPageBreak/>
        <w:t xml:space="preserve">В 2020 году презентован пешеходный путеводитель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Пешком по Иванову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. Издание знакомит с городом через пять пешеходных маршрутов, которые подчеркивают особенности </w:t>
      </w:r>
      <w:proofErr w:type="gramStart"/>
      <w:r w:rsidRPr="00DB13B6">
        <w:rPr>
          <w:rFonts w:eastAsiaTheme="minorHAnsi"/>
          <w:lang w:eastAsia="en-US"/>
        </w:rPr>
        <w:t>архитектурных решений</w:t>
      </w:r>
      <w:proofErr w:type="gramEnd"/>
      <w:r w:rsidRPr="00DB13B6">
        <w:rPr>
          <w:rFonts w:eastAsiaTheme="minorHAnsi"/>
          <w:lang w:eastAsia="en-US"/>
        </w:rPr>
        <w:t xml:space="preserve">, рассказывают об истории областного центра. </w:t>
      </w:r>
    </w:p>
    <w:p w14:paraId="35619D7B" w14:textId="612A4981" w:rsidR="000B7AC2" w:rsidRPr="00DB13B6" w:rsidRDefault="000B7AC2" w:rsidP="00125BF2">
      <w:pPr>
        <w:autoSpaceDE w:val="0"/>
        <w:autoSpaceDN w:val="0"/>
        <w:adjustRightInd w:val="0"/>
        <w:ind w:firstLine="708"/>
        <w:jc w:val="both"/>
      </w:pPr>
      <w:r w:rsidRPr="00DB13B6">
        <w:t xml:space="preserve">Основные показатели </w:t>
      </w:r>
      <w:r w:rsidR="00125BF2" w:rsidRPr="00DB13B6">
        <w:t>сферы культуры</w:t>
      </w:r>
      <w:r w:rsidR="00630FE3" w:rsidRPr="00DB13B6">
        <w:t>, туризма</w:t>
      </w:r>
      <w:r w:rsidR="00125BF2" w:rsidRPr="00DB13B6">
        <w:t xml:space="preserve"> и </w:t>
      </w:r>
      <w:r w:rsidRPr="00DB13B6">
        <w:t xml:space="preserve">инфраструктуры гостеприимства города представлены в таблице </w:t>
      </w:r>
      <w:r w:rsidR="009F36C3" w:rsidRPr="00DB13B6">
        <w:t>8</w:t>
      </w:r>
      <w:r w:rsidR="00125BF2" w:rsidRPr="00DB13B6">
        <w:t>.</w:t>
      </w:r>
    </w:p>
    <w:p w14:paraId="7CE35A83" w14:textId="12417E84" w:rsidR="000B7AC2" w:rsidRPr="00DB13B6" w:rsidRDefault="000B7AC2" w:rsidP="000B7AC2">
      <w:pPr>
        <w:autoSpaceDE w:val="0"/>
        <w:autoSpaceDN w:val="0"/>
        <w:adjustRightInd w:val="0"/>
        <w:ind w:firstLine="360"/>
        <w:jc w:val="right"/>
      </w:pPr>
      <w:r w:rsidRPr="00DB13B6">
        <w:t xml:space="preserve">Таблица </w:t>
      </w:r>
      <w:r w:rsidR="009F36C3" w:rsidRPr="00DB13B6">
        <w:t>8</w:t>
      </w:r>
      <w:r w:rsidRPr="00DB13B6">
        <w:t xml:space="preserve"> </w:t>
      </w:r>
    </w:p>
    <w:p w14:paraId="5AC9CDF3" w14:textId="4223C006" w:rsidR="00FB5E80" w:rsidRPr="00DB13B6" w:rsidRDefault="000B7AC2" w:rsidP="00630FE3">
      <w:pPr>
        <w:rPr>
          <w:b/>
        </w:rPr>
      </w:pPr>
      <w:r w:rsidRPr="00DB13B6">
        <w:rPr>
          <w:b/>
        </w:rPr>
        <w:t xml:space="preserve">Основные показатели </w:t>
      </w:r>
      <w:r w:rsidR="00244C7D" w:rsidRPr="00DB13B6">
        <w:rPr>
          <w:b/>
        </w:rPr>
        <w:t>сферы культуры</w:t>
      </w:r>
      <w:r w:rsidR="00630FE3" w:rsidRPr="00DB13B6">
        <w:rPr>
          <w:b/>
        </w:rPr>
        <w:t>, туризма</w:t>
      </w:r>
      <w:r w:rsidR="00244C7D" w:rsidRPr="00DB13B6">
        <w:rPr>
          <w:b/>
        </w:rPr>
        <w:t xml:space="preserve"> и </w:t>
      </w:r>
      <w:r w:rsidRPr="00DB13B6">
        <w:rPr>
          <w:b/>
        </w:rPr>
        <w:t xml:space="preserve">инфраструктуры гостеприимства </w:t>
      </w:r>
    </w:p>
    <w:p w14:paraId="12E42D08" w14:textId="77777777" w:rsidR="0092318B" w:rsidRPr="00DB13B6" w:rsidRDefault="0092318B" w:rsidP="00630FE3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694D456D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59C9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43E4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73CC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1739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D5CC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E91F" w14:textId="77777777" w:rsidR="00AD0186" w:rsidRPr="00DB13B6" w:rsidRDefault="00AD0186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2767" w14:textId="37822F99" w:rsidR="00AD0186" w:rsidRPr="00DB13B6" w:rsidRDefault="00AD0186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769E61A8" w14:textId="77777777" w:rsidTr="0092318B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A7A" w14:textId="33211410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907" w14:textId="170B702C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Туристический поток, тыс. 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4229" w14:textId="0240CC08" w:rsidR="00AD0186" w:rsidRPr="00DB13B6" w:rsidRDefault="0081055C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F908" w14:textId="131DF201" w:rsidR="00AD0186" w:rsidRPr="00DB13B6" w:rsidRDefault="0081055C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9574" w14:textId="5D95CECF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561,3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4C0C" w14:textId="572BD3AF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645,5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3815" w14:textId="4764BD6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130,9 </w:t>
            </w:r>
          </w:p>
        </w:tc>
      </w:tr>
      <w:tr w:rsidR="00DB13B6" w:rsidRPr="00DB13B6" w14:paraId="037F1B67" w14:textId="77777777" w:rsidTr="0092318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56AE" w14:textId="2CDB10F7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133A" w14:textId="6B26AA6C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Число посещений театров, тыс.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4C85" w14:textId="480C51C1" w:rsidR="00AD0186" w:rsidRPr="00DB13B6" w:rsidRDefault="003E7C12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209,6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69DA" w14:textId="7E527B46" w:rsidR="00AD0186" w:rsidRPr="00DB13B6" w:rsidRDefault="003E7C12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9A60" w14:textId="7EC3410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27F8" w14:textId="23A1B7BB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3FCB" w14:textId="0E4AC5A6" w:rsidR="00AD0186" w:rsidRPr="00DB13B6" w:rsidRDefault="00693971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69,7</w:t>
            </w:r>
          </w:p>
        </w:tc>
      </w:tr>
      <w:tr w:rsidR="00DB13B6" w:rsidRPr="00DB13B6" w14:paraId="74D62E8B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EAED" w14:textId="4564D125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5BE4" w14:textId="47B83F19" w:rsidR="00AD0186" w:rsidRPr="00DB13B6" w:rsidRDefault="00AD0186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Число посещений музеев, тыс.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12D7" w14:textId="7143CA5E" w:rsidR="00AD0186" w:rsidRPr="00DB13B6" w:rsidRDefault="003E7C12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BA38" w14:textId="50B77128" w:rsidR="00AD0186" w:rsidRPr="00DB13B6" w:rsidRDefault="003E7C12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B069" w14:textId="6BF5ABDD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A394" w14:textId="4ACF3F49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324" w14:textId="2C1BCEAC" w:rsidR="00AD0186" w:rsidRPr="00DB13B6" w:rsidRDefault="00693971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71,1</w:t>
            </w:r>
          </w:p>
        </w:tc>
      </w:tr>
      <w:tr w:rsidR="00DB13B6" w:rsidRPr="00DB13B6" w14:paraId="597E68A5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99D" w14:textId="025986F1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443" w14:textId="3F9A6B65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Число посетителей зоопарка,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2B38" w14:textId="32D99253" w:rsidR="00AD0186" w:rsidRPr="00DB13B6" w:rsidRDefault="00E557E7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4C1" w14:textId="2D3B26F3" w:rsidR="00AD0186" w:rsidRPr="00DB13B6" w:rsidRDefault="00E557E7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0FE7" w14:textId="3AD0EA44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116C" w14:textId="7BB805CC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237E" w14:textId="5DC34DCE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33,7 </w:t>
            </w:r>
          </w:p>
        </w:tc>
      </w:tr>
      <w:tr w:rsidR="00AD0186" w:rsidRPr="00DB13B6" w14:paraId="08DD57F2" w14:textId="77777777" w:rsidTr="004441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3E8" w14:textId="2216E31A" w:rsidR="00AD0186" w:rsidRPr="00DB13B6" w:rsidRDefault="00AD018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6FB0" w14:textId="19030A65" w:rsidR="00AD0186" w:rsidRPr="00DB13B6" w:rsidRDefault="00AD0186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Число</w:t>
            </w:r>
            <w:r w:rsidR="0092318B"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посещений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библиотек, тыс.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75B2" w14:textId="2E0A6256" w:rsidR="00AD0186" w:rsidRPr="00DB13B6" w:rsidRDefault="000F513D" w:rsidP="004441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7CB" w14:textId="34770C9D" w:rsidR="00AD0186" w:rsidRPr="00DB13B6" w:rsidRDefault="000F513D" w:rsidP="004441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9CC" w14:textId="41754DB7" w:rsidR="00AD0186" w:rsidRPr="00DB13B6" w:rsidRDefault="00AD0186" w:rsidP="004441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F51C" w14:textId="4C334D1B" w:rsidR="00AD0186" w:rsidRPr="00DB13B6" w:rsidRDefault="00AD0186" w:rsidP="004441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1062" w14:textId="38F6C1F8" w:rsidR="00AD0186" w:rsidRPr="00DB13B6" w:rsidRDefault="00AD0186" w:rsidP="004441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463,7</w:t>
            </w:r>
          </w:p>
        </w:tc>
      </w:tr>
    </w:tbl>
    <w:p w14:paraId="204FC633" w14:textId="77777777" w:rsidR="00AD0186" w:rsidRPr="00DB13B6" w:rsidRDefault="00AD0186" w:rsidP="00630FE3">
      <w:pPr>
        <w:rPr>
          <w:b/>
        </w:rPr>
      </w:pPr>
    </w:p>
    <w:p w14:paraId="0FFDC399" w14:textId="54D2E5C3" w:rsidR="00A367D6" w:rsidRPr="00DB13B6" w:rsidRDefault="003F20AE" w:rsidP="00E36D2B">
      <w:pPr>
        <w:tabs>
          <w:tab w:val="num" w:pos="0"/>
        </w:tabs>
        <w:ind w:firstLine="708"/>
        <w:jc w:val="both"/>
      </w:pPr>
      <w:r w:rsidRPr="00DB13B6">
        <w:t>Отрасли</w:t>
      </w:r>
      <w:r w:rsidR="00F60F2E" w:rsidRPr="00DB13B6">
        <w:t xml:space="preserve"> культуры и туризма в</w:t>
      </w:r>
      <w:r w:rsidR="00F60F2E" w:rsidRPr="00DB13B6">
        <w:rPr>
          <w:rFonts w:eastAsiaTheme="minorHAnsi" w:cstheme="minorBidi"/>
        </w:rPr>
        <w:t xml:space="preserve"> 2020 году </w:t>
      </w:r>
      <w:r w:rsidR="00F60F2E" w:rsidRPr="00DB13B6">
        <w:t>из-за введения ограничительных мероприятий на территории Российской Федерации в связи с неблагоприятной эпидемиологической обстановкой, наиболее остро ощутили снижение потребительской активности.</w:t>
      </w:r>
      <w:r w:rsidR="00E36D2B" w:rsidRPr="00DB13B6">
        <w:t xml:space="preserve"> </w:t>
      </w:r>
    </w:p>
    <w:p w14:paraId="1065AD40" w14:textId="77777777" w:rsidR="00A367D6" w:rsidRPr="00DB13B6" w:rsidRDefault="00A367D6" w:rsidP="00A367D6">
      <w:pPr>
        <w:autoSpaceDE w:val="0"/>
        <w:autoSpaceDN w:val="0"/>
        <w:adjustRightInd w:val="0"/>
        <w:ind w:firstLine="709"/>
        <w:jc w:val="both"/>
      </w:pPr>
    </w:p>
    <w:p w14:paraId="25329DFB" w14:textId="15457D61" w:rsidR="00661F5C" w:rsidRPr="00DB13B6" w:rsidRDefault="00661F5C" w:rsidP="00E36D2B">
      <w:pPr>
        <w:tabs>
          <w:tab w:val="num" w:pos="0"/>
        </w:tabs>
        <w:ind w:firstLine="708"/>
        <w:jc w:val="both"/>
        <w:rPr>
          <w:b/>
          <w:i/>
        </w:rPr>
      </w:pPr>
      <w:r w:rsidRPr="00DB13B6">
        <w:rPr>
          <w:b/>
          <w:i/>
        </w:rPr>
        <w:br w:type="page"/>
      </w:r>
    </w:p>
    <w:p w14:paraId="7D17734A" w14:textId="1CE2693C" w:rsidR="003A6F95" w:rsidRPr="00DB13B6" w:rsidRDefault="00301E4D" w:rsidP="00301E4D">
      <w:pPr>
        <w:jc w:val="center"/>
        <w:rPr>
          <w:b/>
        </w:rPr>
      </w:pPr>
      <w:r w:rsidRPr="00DB13B6">
        <w:rPr>
          <w:b/>
        </w:rPr>
        <w:lastRenderedPageBreak/>
        <w:t xml:space="preserve">1.1.8. </w:t>
      </w:r>
      <w:r w:rsidR="003A6F95" w:rsidRPr="00DB13B6">
        <w:rPr>
          <w:b/>
        </w:rPr>
        <w:t>Дорожно-транспортная инфраструктура</w:t>
      </w:r>
    </w:p>
    <w:p w14:paraId="655C3618" w14:textId="77777777" w:rsidR="002043D9" w:rsidRPr="00DB13B6" w:rsidRDefault="002043D9" w:rsidP="00DD5F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14:paraId="59F54A76" w14:textId="0FB2C53B" w:rsidR="003A6F95" w:rsidRPr="00DB13B6" w:rsidRDefault="003A6F95" w:rsidP="00DD5FF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Городской округ Иваново имеет разветвленную сеть автомобильных дорог </w:t>
      </w:r>
      <w:r w:rsidRPr="00DB13B6">
        <w:rPr>
          <w:rFonts w:eastAsiaTheme="minorHAnsi"/>
          <w:lang w:eastAsia="en-US"/>
        </w:rPr>
        <w:br/>
        <w:t xml:space="preserve">и располагается между магистральными дорогами федерального значения, радиально отходящими от Москвы на север (М-8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Холмогоры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) и на восток (М-7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Волга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) </w:t>
      </w:r>
      <w:r w:rsidRPr="00DB13B6">
        <w:rPr>
          <w:rFonts w:eastAsiaTheme="minorHAnsi"/>
          <w:lang w:eastAsia="en-US"/>
        </w:rPr>
        <w:br/>
        <w:t>и обладает автодорожными связями с соседними областями: Владимирской, Костромской, Ярославской, Нижегородской.</w:t>
      </w:r>
    </w:p>
    <w:p w14:paraId="323687B4" w14:textId="30DA4175" w:rsidR="003A6F95" w:rsidRPr="00DB13B6" w:rsidRDefault="003A6F95" w:rsidP="003A6F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Областной центр располагает следующими видами транспорта: железнодорожным; автомобильным (в том числе транспортом общего пользования); городским наземным электрическим (троллейбус). Железнодорожный транспорт также обеспечивает связи </w:t>
      </w:r>
      <w:r w:rsidRPr="00DB13B6">
        <w:rPr>
          <w:rFonts w:eastAsiaTheme="minorHAnsi"/>
          <w:lang w:eastAsia="en-US"/>
        </w:rPr>
        <w:br/>
        <w:t xml:space="preserve">с такими крупными центрами, как Москва, Санкт-Петербург, Ярославль, Владимир </w:t>
      </w:r>
      <w:r w:rsidRPr="00DB13B6">
        <w:rPr>
          <w:rFonts w:eastAsiaTheme="minorHAnsi"/>
          <w:lang w:eastAsia="en-US"/>
        </w:rPr>
        <w:br/>
        <w:t xml:space="preserve">и другими. Развитие железнодорожной сети отмечается в сторону скоростного сообщения с крупными городами. Воздушное сообщение осуществляется с помощью гражданского аэропорта </w:t>
      </w:r>
      <w:r w:rsidR="0099056B" w:rsidRPr="00DB13B6">
        <w:rPr>
          <w:rFonts w:eastAsiaTheme="minorHAnsi"/>
          <w:lang w:eastAsia="en-US"/>
        </w:rPr>
        <w:t>«</w:t>
      </w:r>
      <w:proofErr w:type="gramStart"/>
      <w:r w:rsidRPr="00DB13B6">
        <w:rPr>
          <w:rFonts w:eastAsiaTheme="minorHAnsi"/>
          <w:lang w:eastAsia="en-US"/>
        </w:rPr>
        <w:t>Южный</w:t>
      </w:r>
      <w:proofErr w:type="gramEnd"/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>, расположенном на территории Ивановского муниципального района, и военно-транспортного аэродрома.</w:t>
      </w:r>
    </w:p>
    <w:p w14:paraId="7100E160" w14:textId="07132546" w:rsidR="003A6F95" w:rsidRPr="00DB13B6" w:rsidRDefault="003A6F95" w:rsidP="003A6F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Основные показатели дорожно-транспортной инфраструктуры представлены </w:t>
      </w:r>
      <w:r w:rsidRPr="00DB13B6">
        <w:rPr>
          <w:rFonts w:eastAsiaTheme="minorHAnsi"/>
          <w:lang w:eastAsia="en-US"/>
        </w:rPr>
        <w:br/>
        <w:t>в таблице</w:t>
      </w:r>
      <w:r w:rsidR="009F36C3" w:rsidRPr="00DB13B6">
        <w:rPr>
          <w:rFonts w:eastAsiaTheme="minorHAnsi"/>
          <w:lang w:eastAsia="en-US"/>
        </w:rPr>
        <w:t xml:space="preserve"> 9.</w:t>
      </w:r>
    </w:p>
    <w:p w14:paraId="49D309AC" w14:textId="2FA7AC5C" w:rsidR="003A6F95" w:rsidRPr="00DB13B6" w:rsidRDefault="003A6F95" w:rsidP="003A6F95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Таблица</w:t>
      </w:r>
      <w:r w:rsidR="009F36C3" w:rsidRPr="00DB13B6">
        <w:rPr>
          <w:rFonts w:eastAsiaTheme="minorHAnsi"/>
          <w:lang w:eastAsia="en-US"/>
        </w:rPr>
        <w:t xml:space="preserve"> 9</w:t>
      </w:r>
      <w:r w:rsidRPr="00DB13B6">
        <w:rPr>
          <w:rFonts w:eastAsiaTheme="minorHAnsi"/>
          <w:lang w:eastAsia="en-US"/>
        </w:rPr>
        <w:t xml:space="preserve"> </w:t>
      </w:r>
    </w:p>
    <w:p w14:paraId="4026F79B" w14:textId="77777777" w:rsidR="003A6F95" w:rsidRPr="00DB13B6" w:rsidRDefault="003A6F95" w:rsidP="003A6F9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 xml:space="preserve">Основные показатели дорожно-транспортной инфраструктуры </w:t>
      </w:r>
    </w:p>
    <w:p w14:paraId="4DE8A3EB" w14:textId="77777777" w:rsidR="00AD0186" w:rsidRPr="00DB13B6" w:rsidRDefault="00AD0186" w:rsidP="003A6F9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276"/>
        <w:gridCol w:w="1417"/>
        <w:gridCol w:w="1276"/>
        <w:gridCol w:w="1276"/>
      </w:tblGrid>
      <w:tr w:rsidR="00DB13B6" w:rsidRPr="00DB13B6" w14:paraId="67E29C76" w14:textId="77777777" w:rsidTr="004C071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05E9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83A7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667F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0542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6C3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031C" w14:textId="77777777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524" w14:textId="42FB2333" w:rsidR="00AD0186" w:rsidRPr="00DB13B6" w:rsidRDefault="00AD0186" w:rsidP="004C071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0F608031" w14:textId="77777777" w:rsidTr="004C0718">
        <w:trPr>
          <w:trHeight w:val="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5AC4" w14:textId="6B45E785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13BA" w14:textId="73CFC5E2" w:rsidR="00AD0186" w:rsidRPr="00DB13B6" w:rsidRDefault="00AD0186" w:rsidP="004C071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Протяженность автомобильных дорог, </w:t>
            </w:r>
            <w:proofErr w:type="gramStart"/>
            <w:r w:rsidRPr="00DB13B6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B072" w14:textId="33C4F886" w:rsidR="00AD0186" w:rsidRPr="00DB13B6" w:rsidRDefault="00BE2ACA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689,24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D223" w14:textId="7D191651" w:rsidR="00AD0186" w:rsidRPr="00DB13B6" w:rsidRDefault="00E4593B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689,32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88EB" w14:textId="6E721577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710B" w14:textId="29AE5F22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690,8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8C63" w14:textId="21845A38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693,5</w:t>
            </w:r>
          </w:p>
        </w:tc>
      </w:tr>
      <w:tr w:rsidR="00DB13B6" w:rsidRPr="00DB13B6" w14:paraId="5C175E50" w14:textId="77777777" w:rsidTr="004C0718">
        <w:trPr>
          <w:trHeight w:val="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38F" w14:textId="04E776F3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A90" w14:textId="03DE0576" w:rsidR="00AD0186" w:rsidRPr="00DB13B6" w:rsidRDefault="00AD0186" w:rsidP="004C071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Протяженность дорог  с усовершенствованным покрытием, </w:t>
            </w:r>
            <w:proofErr w:type="gramStart"/>
            <w:r w:rsidRPr="00DB13B6">
              <w:rPr>
                <w:sz w:val="22"/>
                <w:szCs w:val="22"/>
              </w:rPr>
              <w:t>км</w:t>
            </w:r>
            <w:proofErr w:type="gramEnd"/>
            <w:r w:rsidR="007E1E5D" w:rsidRPr="00DB1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5731" w14:textId="10A5D01E" w:rsidR="00AD0186" w:rsidRPr="00DB13B6" w:rsidRDefault="00E4593B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295,8</w:t>
            </w:r>
            <w:r w:rsidR="00BE2ACA" w:rsidRPr="00DB1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EDAF" w14:textId="0C898D50" w:rsidR="00AD0186" w:rsidRPr="00DB13B6" w:rsidRDefault="00F478CD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295,8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2837" w14:textId="6D85D907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B76C" w14:textId="42E3D4B5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8439" w14:textId="396404A3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301,1</w:t>
            </w:r>
          </w:p>
        </w:tc>
      </w:tr>
      <w:tr w:rsidR="00DB13B6" w:rsidRPr="00DB13B6" w14:paraId="1C0CB2E8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1A94" w14:textId="0DFA97D6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4860" w14:textId="619FB6B2" w:rsidR="00AD0186" w:rsidRPr="00DB13B6" w:rsidRDefault="00AD0186" w:rsidP="004C071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%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75F2" w14:textId="03ED52BA" w:rsidR="00AD0186" w:rsidRPr="00DB13B6" w:rsidRDefault="00F478CD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B469" w14:textId="0CE3847B" w:rsidR="00AD0186" w:rsidRPr="00DB13B6" w:rsidRDefault="00457A4C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DE69" w14:textId="4D12B5BC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9D0" w14:textId="61D2C2F0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A7F8" w14:textId="6D8D62A0" w:rsidR="00AD0186" w:rsidRPr="00DB13B6" w:rsidRDefault="00AD018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33,0</w:t>
            </w:r>
          </w:p>
        </w:tc>
      </w:tr>
      <w:tr w:rsidR="00DB13B6" w:rsidRPr="00DB13B6" w14:paraId="20B4CADA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AA6" w14:textId="16F07A3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EE8D" w14:textId="5431CB60" w:rsidR="00CB1B16" w:rsidRPr="00DB13B6" w:rsidRDefault="00CB1B16" w:rsidP="004C0718">
            <w:pPr>
              <w:rPr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Общая площадь улично-дорожной сети, </w:t>
            </w:r>
            <w:proofErr w:type="spell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тыс.кв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4C32" w14:textId="1554129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7 287,84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41C" w14:textId="555925B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7 325,44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03B" w14:textId="5808733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7 325,44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CD28" w14:textId="5738AC0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7 338,54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2338" w14:textId="342C07A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7 338,54</w:t>
            </w:r>
          </w:p>
        </w:tc>
      </w:tr>
      <w:tr w:rsidR="00DB13B6" w:rsidRPr="00DB13B6" w14:paraId="1F2BE6EF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9CE" w14:textId="228CDD7B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9B4" w14:textId="182E17E4" w:rsidR="00CB1B16" w:rsidRPr="00DB13B6" w:rsidRDefault="00CB1B16" w:rsidP="004C0718">
            <w:pPr>
              <w:rPr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Текущий ремонт дорог (площадь дорожного покрытия), </w:t>
            </w:r>
            <w:proofErr w:type="spell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тыс.кв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726" w14:textId="3B573C3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05D0" w14:textId="1CAE51F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EF46" w14:textId="668B42D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79,62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5428" w14:textId="07908209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4272" w14:textId="4DD948C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62,12</w:t>
            </w:r>
          </w:p>
        </w:tc>
      </w:tr>
      <w:tr w:rsidR="00DB13B6" w:rsidRPr="00DB13B6" w14:paraId="0D248F4A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762" w14:textId="11198131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7DA" w14:textId="23C97B92" w:rsidR="00CB1B16" w:rsidRPr="00DB13B6" w:rsidRDefault="00CB1B16" w:rsidP="004C0718">
            <w:pPr>
              <w:rPr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Капитальный ремонт и ремонт дорог (площадь дорожного покрытия), тыс. </w:t>
            </w:r>
            <w:proofErr w:type="spell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кв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33A" w14:textId="039646E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7848" w14:textId="372A4ACE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191,15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1E54" w14:textId="6C84A09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103,98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A86" w14:textId="3711C64E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382,39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1E62" w14:textId="3FF1652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287,93</w:t>
            </w:r>
          </w:p>
        </w:tc>
      </w:tr>
      <w:tr w:rsidR="00DB13B6" w:rsidRPr="00DB13B6" w14:paraId="6422D7F7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3631" w14:textId="1A7DEF8C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B4D0" w14:textId="2AC208DF" w:rsidR="00CB1B16" w:rsidRPr="00DB13B6" w:rsidRDefault="00CB1B16" w:rsidP="004C0718">
            <w:pPr>
              <w:rPr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Прирост протяженности автомобильных дорог общего пользования местного значения,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соответствующих нормативным требованиям, 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868C" w14:textId="70DB10F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3C9" w14:textId="1F2728FB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4137" w14:textId="3C5BD6B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8,573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A17C" w14:textId="2A48E06E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F54" w14:textId="48D6AD6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30,29</w:t>
            </w:r>
          </w:p>
        </w:tc>
      </w:tr>
      <w:tr w:rsidR="00DB13B6" w:rsidRPr="00DB13B6" w14:paraId="5D239C05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6D9C" w14:textId="0FD3770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191" w14:textId="00033BED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перевозчиков, обслуживающих городскую маршрутную сеть,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5DA1" w14:textId="0F65C4BB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9492" w14:textId="18D293E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FE3" w14:textId="37DE87BD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D20E" w14:textId="6F0A3E2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2DB7" w14:textId="76FFCFA9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17</w:t>
            </w:r>
          </w:p>
        </w:tc>
      </w:tr>
      <w:tr w:rsidR="00DB13B6" w:rsidRPr="00DB13B6" w14:paraId="2B255B08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FB9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8C27" w14:textId="171EA8D3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AD1A" w14:textId="6875645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9EBB" w14:textId="351457B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2F12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95CA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2E77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B13B6" w:rsidRPr="00DB13B6" w14:paraId="3620D03E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19C" w14:textId="40E51C7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D6F" w14:textId="30CD53DB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индивидуальных предпринимателей,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A40B" w14:textId="7E4B980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2717" w14:textId="77469A5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892E" w14:textId="4ECE70B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6BCD" w14:textId="60C7131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52E5" w14:textId="503447CD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B13B6" w:rsidRPr="00DB13B6" w14:paraId="4938D4AD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CD9A" w14:textId="72983629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791" w14:textId="15699A1A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юридических лиц, в том числе, ед.: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E1B8" w14:textId="2980DD0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4D33" w14:textId="15200EA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7305" w14:textId="00B3534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A52" w14:textId="7A8E6910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E04" w14:textId="4461735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DB13B6" w:rsidRPr="00DB13B6" w14:paraId="1ECD9169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394A" w14:textId="6817D38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8.2.1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B92" w14:textId="141B4922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обществ с ограниченной ответственностью,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4903" w14:textId="64E9A51F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E44A" w14:textId="1E1AF7D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A974" w14:textId="69929E7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6DF4" w14:textId="38D5BDC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06EE" w14:textId="7ADE5BDF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</w:p>
        </w:tc>
      </w:tr>
      <w:tr w:rsidR="00DB13B6" w:rsidRPr="00DB13B6" w14:paraId="37B150DC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F147" w14:textId="31A6187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8.2.2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A86" w14:textId="7ABD5F2F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муниципальных унитарных предприятий,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B653" w14:textId="610D4A2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193" w14:textId="6A27E98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A52C" w14:textId="3F777F6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4AA0" w14:textId="665EB8BA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418" w14:textId="5AE1A78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DB13B6" w:rsidRPr="00DB13B6" w14:paraId="1BA64634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BA1" w14:textId="67AE500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3459" w14:textId="786F9B93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единиц подвижного состава общественного транспорта,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167" w14:textId="5478B450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271" w14:textId="06ED601F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9177" w14:textId="1DE434AB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8F5" w14:textId="56C5430F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59F8" w14:textId="68AA86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590</w:t>
            </w:r>
          </w:p>
        </w:tc>
      </w:tr>
      <w:tr w:rsidR="00DB13B6" w:rsidRPr="00DB13B6" w14:paraId="4DC708D6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05A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E8E4" w14:textId="6CB0430C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7C3" w14:textId="60856BDD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7ABB" w14:textId="35AA477E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15D3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AD8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61E" w14:textId="77777777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B13B6" w:rsidRPr="00DB13B6" w14:paraId="72A3FB9F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A8A" w14:textId="316DA5CE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4E83" w14:textId="13140630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троллейбусов,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F924" w14:textId="4254093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B62A" w14:textId="6AFE7C2D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4C2B" w14:textId="70F5724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81A" w14:textId="132DC89D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D46" w14:textId="5E75F92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90</w:t>
            </w:r>
          </w:p>
        </w:tc>
      </w:tr>
      <w:tr w:rsidR="00DB13B6" w:rsidRPr="00DB13B6" w14:paraId="3A694A7A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686F" w14:textId="54909FE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50E8" w14:textId="244E36D3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автобусов,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7AF2" w14:textId="284246B5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543" w14:textId="6C243053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2E3" w14:textId="6EE3A63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DFB8" w14:textId="2E6C07B6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560E" w14:textId="01709D79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500</w:t>
            </w:r>
          </w:p>
        </w:tc>
      </w:tr>
      <w:tr w:rsidR="00CB1B16" w:rsidRPr="00DB13B6" w14:paraId="65CD1FE9" w14:textId="77777777" w:rsidTr="004C0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E8DD" w14:textId="4D2579A8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A17" w14:textId="1C697372" w:rsidR="00CB1B16" w:rsidRPr="00DB13B6" w:rsidRDefault="00CB1B16" w:rsidP="004C071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маршрутов пассажирского транспорта,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2C18" w14:textId="3248294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975" w14:textId="2AE02932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2731" w14:textId="5855E1F4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6CE6" w14:textId="71CA33EB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952F" w14:textId="7536A159" w:rsidR="00CB1B16" w:rsidRPr="00DB13B6" w:rsidRDefault="00CB1B16" w:rsidP="004C071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14:paraId="70E54ECD" w14:textId="77777777" w:rsidR="00AD0186" w:rsidRPr="00DB13B6" w:rsidRDefault="00AD0186" w:rsidP="003A6F95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14:paraId="556C7389" w14:textId="77777777" w:rsidR="00CB1B16" w:rsidRPr="00DB13B6" w:rsidRDefault="00CB1B16" w:rsidP="00CB1B1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Доля дорог, которые отвечают нормативным требованиям, в Иванове ежегодно растет. Иваново, как областной центр, занимает лидирующие позиции среди городских округов Ивановской области по этому показателю, при этом среди городов ЦФО занимает </w:t>
      </w:r>
      <w:r w:rsidRPr="00DB13B6">
        <w:rPr>
          <w:rFonts w:eastAsiaTheme="minorHAnsi"/>
          <w:lang w:eastAsia="en-US"/>
        </w:rPr>
        <w:br/>
        <w:t xml:space="preserve">не выше десятой позиции из шестнадцати. Для решения проблемы износа дорожного покрытия и пропускной способности дорог город Иваново активно участвует </w:t>
      </w:r>
      <w:r w:rsidRPr="00DB13B6">
        <w:rPr>
          <w:rFonts w:eastAsiaTheme="minorHAnsi"/>
          <w:lang w:eastAsia="en-US"/>
        </w:rPr>
        <w:br/>
        <w:t xml:space="preserve">в реализации национальных и региональных проектов, в том числе «Безопасные </w:t>
      </w:r>
      <w:r w:rsidRPr="00DB13B6">
        <w:rPr>
          <w:rFonts w:eastAsiaTheme="minorHAnsi"/>
          <w:lang w:eastAsia="en-US"/>
        </w:rPr>
        <w:br/>
        <w:t xml:space="preserve">и качественные автомобильные дороги» и «Жилье». </w:t>
      </w:r>
    </w:p>
    <w:p w14:paraId="3C99319A" w14:textId="77777777" w:rsidR="00CB1B16" w:rsidRPr="00DB13B6" w:rsidRDefault="00CB1B16" w:rsidP="00CB1B1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План работ по ремонту и капитальному ремонту дорог города Иванова </w:t>
      </w:r>
      <w:r w:rsidRPr="00DB13B6">
        <w:rPr>
          <w:rFonts w:eastAsiaTheme="minorHAnsi"/>
          <w:lang w:eastAsia="en-US"/>
        </w:rPr>
        <w:br/>
        <w:t xml:space="preserve">сформирован с учетом значимости конкретных объектов в общей схеме дорожного движения областного центра, показателей их транспортно-эксплуатационного состояния, потребительских свойств. При выборе объектов, подлежащих ремонту, приоритетными являются улицы общегородского значения, участвующие в пропуске общественного транспорта и соединяющие между собой деловые центры, жилые микрорайоны </w:t>
      </w:r>
      <w:r w:rsidRPr="00DB13B6">
        <w:rPr>
          <w:rFonts w:eastAsiaTheme="minorHAnsi"/>
          <w:lang w:eastAsia="en-US"/>
        </w:rPr>
        <w:br/>
        <w:t xml:space="preserve">и транспортные магистрали, а также подъездные пути к социально-значимым объектам. </w:t>
      </w:r>
      <w:r w:rsidRPr="00DB13B6">
        <w:rPr>
          <w:rFonts w:eastAsiaTheme="minorHAnsi"/>
          <w:lang w:eastAsia="en-US"/>
        </w:rPr>
        <w:br/>
        <w:t xml:space="preserve">За последние два года был привлечен рекордный объем финансирования из вышестоящих бюджетов в рамках национального проекта «Безопасные и качественные автомобильные дороги», сумма которого за 2019-2020 годы приблизилась к 1,5 </w:t>
      </w:r>
      <w:proofErr w:type="gramStart"/>
      <w:r w:rsidRPr="00DB13B6">
        <w:rPr>
          <w:rFonts w:eastAsiaTheme="minorHAnsi"/>
          <w:lang w:eastAsia="en-US"/>
        </w:rPr>
        <w:t>млрд</w:t>
      </w:r>
      <w:proofErr w:type="gramEnd"/>
      <w:r w:rsidRPr="00DB13B6">
        <w:rPr>
          <w:rFonts w:eastAsiaTheme="minorHAnsi"/>
          <w:lang w:eastAsia="en-US"/>
        </w:rPr>
        <w:t xml:space="preserve"> руб. Одним из самых значимых проектов в рамках национального проекта стало строительство Западного обхода, которое было завершено в 2020 году. </w:t>
      </w:r>
      <w:r w:rsidRPr="00DB13B6">
        <w:rPr>
          <w:rFonts w:eastAsiaTheme="minorHAnsi"/>
          <w:lang w:eastAsia="en-US"/>
        </w:rPr>
        <w:tab/>
      </w:r>
    </w:p>
    <w:p w14:paraId="42621CDD" w14:textId="55F83E1F" w:rsidR="003A6F95" w:rsidRPr="00DB13B6" w:rsidRDefault="00593935" w:rsidP="003A6F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="Times New Roman CYR"/>
          <w:kern w:val="1"/>
          <w:lang w:eastAsia="hi-IN" w:bidi="hi-IN"/>
        </w:rPr>
        <w:t xml:space="preserve">На улично-дорожной сети областного центра размещено </w:t>
      </w:r>
      <w:r w:rsidR="00170509" w:rsidRPr="00DB13B6">
        <w:rPr>
          <w:rFonts w:eastAsia="Times New Roman CYR"/>
          <w:kern w:val="1"/>
          <w:lang w:eastAsia="hi-IN" w:bidi="hi-IN"/>
        </w:rPr>
        <w:t>125</w:t>
      </w:r>
      <w:r w:rsidRPr="00DB13B6">
        <w:rPr>
          <w:rFonts w:eastAsia="Times New Roman CYR"/>
          <w:kern w:val="1"/>
          <w:lang w:eastAsia="hi-IN" w:bidi="hi-IN"/>
        </w:rPr>
        <w:t xml:space="preserve"> светофорных</w:t>
      </w:r>
      <w:r w:rsidR="00FB79AC" w:rsidRPr="00DB13B6">
        <w:rPr>
          <w:rFonts w:eastAsia="Times New Roman CYR"/>
          <w:kern w:val="1"/>
          <w:lang w:eastAsia="hi-IN" w:bidi="hi-IN"/>
        </w:rPr>
        <w:t xml:space="preserve"> объектов</w:t>
      </w:r>
      <w:r w:rsidRPr="00DB13B6">
        <w:rPr>
          <w:rFonts w:eastAsia="Times New Roman CYR"/>
          <w:kern w:val="1"/>
          <w:lang w:eastAsia="hi-IN" w:bidi="hi-IN"/>
        </w:rPr>
        <w:t xml:space="preserve">. </w:t>
      </w:r>
      <w:r w:rsidR="003A6F95" w:rsidRPr="00DB13B6">
        <w:rPr>
          <w:rFonts w:eastAsiaTheme="minorHAnsi"/>
          <w:lang w:eastAsia="en-US"/>
        </w:rPr>
        <w:t xml:space="preserve">В Иванове наблюдается значительная плотность транспортного потока, учитывая уровень автомобилизации (более 280 автомашин </w:t>
      </w:r>
      <w:r w:rsidR="002043D9" w:rsidRPr="00DB13B6">
        <w:rPr>
          <w:rFonts w:eastAsiaTheme="minorHAnsi"/>
          <w:lang w:eastAsia="en-US"/>
        </w:rPr>
        <w:t xml:space="preserve">на 1000 жителей), </w:t>
      </w:r>
      <w:r w:rsidR="003A6F95" w:rsidRPr="00DB13B6">
        <w:rPr>
          <w:rFonts w:eastAsiaTheme="minorHAnsi"/>
          <w:lang w:eastAsia="en-US"/>
        </w:rPr>
        <w:t xml:space="preserve">пропускную способность улиц и высокую долю дорог, не отвечающих нормативным требованиям. </w:t>
      </w:r>
      <w:r w:rsidR="003A6F95" w:rsidRPr="00DB13B6">
        <w:rPr>
          <w:rFonts w:eastAsiaTheme="minorHAnsi"/>
          <w:lang w:eastAsia="en-US"/>
        </w:rPr>
        <w:br/>
      </w:r>
      <w:r w:rsidR="003A6F95" w:rsidRPr="00DB13B6">
        <w:rPr>
          <w:rFonts w:eastAsiaTheme="minorHAnsi"/>
          <w:lang w:eastAsia="en-US"/>
        </w:rPr>
        <w:lastRenderedPageBreak/>
        <w:t xml:space="preserve">Для решения этой проблемы реализуются соответствующие муниципальные программы </w:t>
      </w:r>
      <w:r w:rsidR="003A6F95" w:rsidRPr="00DB13B6">
        <w:rPr>
          <w:rFonts w:eastAsiaTheme="minorHAnsi"/>
          <w:lang w:eastAsia="en-US"/>
        </w:rPr>
        <w:br/>
        <w:t>с привлечением средств региональных и национальных проектов.</w:t>
      </w:r>
      <w:r w:rsidRPr="00DB13B6">
        <w:rPr>
          <w:rFonts w:eastAsia="Times New Roman CYR"/>
          <w:kern w:val="1"/>
          <w:sz w:val="28"/>
          <w:szCs w:val="28"/>
          <w:lang w:eastAsia="hi-IN" w:bidi="hi-IN"/>
        </w:rPr>
        <w:t xml:space="preserve"> </w:t>
      </w:r>
    </w:p>
    <w:p w14:paraId="48FA185D" w14:textId="764B63DE" w:rsidR="003A6F95" w:rsidRPr="00DB13B6" w:rsidRDefault="002043D9" w:rsidP="003A6F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 соответствии с Законом Ивановской области</w:t>
      </w:r>
      <w:r w:rsidRPr="00DB13B6">
        <w:rPr>
          <w:rFonts w:eastAsiaTheme="minorHAnsi"/>
          <w:vertAlign w:val="superscript"/>
          <w:lang w:eastAsia="en-US"/>
        </w:rPr>
        <w:footnoteReference w:id="22"/>
      </w:r>
      <w:r w:rsidRPr="00DB13B6">
        <w:rPr>
          <w:rFonts w:eastAsiaTheme="minorHAnsi"/>
          <w:lang w:eastAsia="en-US"/>
        </w:rPr>
        <w:t xml:space="preserve"> с 01.01.2020 полномочия </w:t>
      </w:r>
      <w:r w:rsidRPr="00DB13B6">
        <w:rPr>
          <w:rFonts w:eastAsiaTheme="minorHAnsi"/>
          <w:lang w:eastAsia="en-US"/>
        </w:rPr>
        <w:br/>
        <w:t xml:space="preserve">по организации регулярных перевозок пассажиров и багажа автомобильным транспортом (автобусами) по муниципальным маршрутам регулярных перевозок в городском округе Иваново переданы органам государственной власти Ивановской области в лице Департамента дорожного хозяйства и транспорта Ивановской области. </w:t>
      </w:r>
      <w:r w:rsidR="001B2A3F" w:rsidRPr="00DB13B6">
        <w:rPr>
          <w:rFonts w:eastAsiaTheme="minorHAnsi"/>
          <w:lang w:eastAsia="en-US"/>
        </w:rPr>
        <w:br/>
        <w:t xml:space="preserve">При этом </w:t>
      </w:r>
      <w:r w:rsidRPr="00DB13B6">
        <w:rPr>
          <w:rFonts w:eastAsiaTheme="minorHAnsi"/>
          <w:lang w:eastAsia="en-US"/>
        </w:rPr>
        <w:t xml:space="preserve">в ведении Администрации города Иванова остались полномочия в отношении </w:t>
      </w:r>
      <w:r w:rsidR="001A5525" w:rsidRPr="00DB13B6">
        <w:rPr>
          <w:rFonts w:eastAsiaTheme="minorHAnsi"/>
          <w:lang w:eastAsia="en-US"/>
        </w:rPr>
        <w:t xml:space="preserve">городского наземного </w:t>
      </w:r>
      <w:r w:rsidRPr="00DB13B6">
        <w:rPr>
          <w:rFonts w:eastAsiaTheme="minorHAnsi"/>
          <w:lang w:eastAsia="en-US"/>
        </w:rPr>
        <w:t xml:space="preserve">электрического транспорта. Решение проблемы </w:t>
      </w:r>
      <w:r w:rsidRPr="00DB13B6">
        <w:rPr>
          <w:rFonts w:eastAsiaTheme="minorHAnsi"/>
          <w:lang w:eastAsia="en-US"/>
        </w:rPr>
        <w:br/>
        <w:t xml:space="preserve">по </w:t>
      </w:r>
      <w:r w:rsidR="003A6F95" w:rsidRPr="00DB13B6">
        <w:rPr>
          <w:rFonts w:eastAsiaTheme="minorHAnsi"/>
          <w:lang w:eastAsia="en-US"/>
        </w:rPr>
        <w:t>обновлению подвижного состава муниципального транспорта</w:t>
      </w:r>
      <w:r w:rsidRPr="00DB13B6">
        <w:rPr>
          <w:rFonts w:eastAsiaTheme="minorHAnsi"/>
          <w:lang w:eastAsia="en-US"/>
        </w:rPr>
        <w:t xml:space="preserve"> уже начат</w:t>
      </w:r>
      <w:r w:rsidR="001B2A3F" w:rsidRPr="00DB13B6">
        <w:rPr>
          <w:rFonts w:eastAsiaTheme="minorHAnsi"/>
          <w:lang w:eastAsia="en-US"/>
        </w:rPr>
        <w:t>о</w:t>
      </w:r>
      <w:r w:rsidR="003A6F95" w:rsidRPr="00DB13B6">
        <w:rPr>
          <w:rFonts w:eastAsiaTheme="minorHAnsi"/>
          <w:lang w:eastAsia="en-US"/>
        </w:rPr>
        <w:t xml:space="preserve">. </w:t>
      </w:r>
      <w:r w:rsidRPr="00DB13B6">
        <w:rPr>
          <w:rFonts w:eastAsiaTheme="minorHAnsi"/>
          <w:lang w:eastAsia="en-US"/>
        </w:rPr>
        <w:br/>
        <w:t>Так, в 2020 году для МУП «Ивановский пассажирский транспорт» в рамках федерального проекта «Общесистемные меры развития дорожного хозяйства» национального проекта «Безопасные и качественные автомобильные дороги»</w:t>
      </w:r>
      <w:r w:rsidRPr="00DB13B6">
        <w:rPr>
          <w:rFonts w:eastAsiaTheme="minorHAnsi"/>
          <w:vertAlign w:val="superscript"/>
          <w:lang w:eastAsia="en-US"/>
        </w:rPr>
        <w:footnoteReference w:id="23"/>
      </w:r>
      <w:r w:rsidRPr="00DB13B6">
        <w:rPr>
          <w:rFonts w:eastAsiaTheme="minorHAnsi"/>
          <w:lang w:eastAsia="en-US"/>
        </w:rPr>
        <w:t xml:space="preserve"> был приобретен 31 новый троллейбус.</w:t>
      </w:r>
    </w:p>
    <w:p w14:paraId="712DA3E4" w14:textId="22AAAFDF" w:rsidR="00A05AD5" w:rsidRPr="00DB13B6" w:rsidRDefault="00A05AD5" w:rsidP="00DD5FF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lang w:eastAsia="en-US"/>
        </w:rPr>
      </w:pPr>
      <w:r w:rsidRPr="00DB13B6">
        <w:rPr>
          <w:rFonts w:eastAsiaTheme="minorHAnsi"/>
          <w:b/>
          <w:i/>
          <w:lang w:eastAsia="en-US"/>
        </w:rPr>
        <w:br w:type="page"/>
      </w:r>
    </w:p>
    <w:p w14:paraId="41D4738C" w14:textId="34EBEBDA" w:rsidR="00870CAA" w:rsidRPr="00DB13B6" w:rsidRDefault="00301E4D" w:rsidP="00301E4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lastRenderedPageBreak/>
        <w:t xml:space="preserve">1.1.9. </w:t>
      </w:r>
      <w:r w:rsidR="00870CAA" w:rsidRPr="00DB13B6">
        <w:rPr>
          <w:rFonts w:eastAsiaTheme="minorHAnsi"/>
          <w:b/>
          <w:lang w:eastAsia="en-US"/>
        </w:rPr>
        <w:t>Жилищно-коммунальное хозяйс</w:t>
      </w:r>
      <w:r w:rsidR="001C2631" w:rsidRPr="00DB13B6">
        <w:rPr>
          <w:rFonts w:eastAsiaTheme="minorHAnsi"/>
          <w:b/>
          <w:lang w:eastAsia="en-US"/>
        </w:rPr>
        <w:t>тво, жилищная политика</w:t>
      </w:r>
    </w:p>
    <w:p w14:paraId="4BD8D196" w14:textId="77777777" w:rsidR="00AD0186" w:rsidRPr="00DB13B6" w:rsidRDefault="00AD0186" w:rsidP="00661F5C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42106DFC" w14:textId="3DB09F68" w:rsidR="008E6785" w:rsidRPr="00DB13B6" w:rsidRDefault="00926183" w:rsidP="008E678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Реализация полномочий органов местного самоуправления в сфере жилищных отношений в условиях реформирования является одним из самых социально значимых направлений. </w:t>
      </w:r>
      <w:r w:rsidR="00870CAA" w:rsidRPr="00DB13B6">
        <w:rPr>
          <w:rFonts w:eastAsiaTheme="minorHAnsi"/>
          <w:lang w:eastAsia="en-US"/>
        </w:rPr>
        <w:t>Жилищная сфера характеризуется в первую очередь уровнем благоустройства жил</w:t>
      </w:r>
      <w:r w:rsidR="00942523" w:rsidRPr="00DB13B6">
        <w:rPr>
          <w:rFonts w:eastAsiaTheme="minorHAnsi"/>
          <w:lang w:eastAsia="en-US"/>
        </w:rPr>
        <w:t>ого</w:t>
      </w:r>
      <w:r w:rsidR="00870CAA" w:rsidRPr="00DB13B6">
        <w:rPr>
          <w:rFonts w:eastAsiaTheme="minorHAnsi"/>
          <w:lang w:eastAsia="en-US"/>
        </w:rPr>
        <w:t xml:space="preserve"> фонда. </w:t>
      </w:r>
      <w:r w:rsidR="008E6785" w:rsidRPr="00DB13B6">
        <w:rPr>
          <w:rFonts w:eastAsiaTheme="minorHAnsi"/>
          <w:lang w:eastAsia="en-US"/>
        </w:rPr>
        <w:t xml:space="preserve">Техническое состояние многих многоквартирных домов </w:t>
      </w:r>
      <w:r w:rsidR="00CD3A1F" w:rsidRPr="00DB13B6">
        <w:rPr>
          <w:rFonts w:eastAsiaTheme="minorHAnsi"/>
          <w:lang w:eastAsia="en-US"/>
        </w:rPr>
        <w:br/>
      </w:r>
      <w:r w:rsidR="008E6785" w:rsidRPr="00DB13B6">
        <w:rPr>
          <w:rFonts w:eastAsiaTheme="minorHAnsi"/>
          <w:lang w:eastAsia="en-US"/>
        </w:rPr>
        <w:t xml:space="preserve">в городе не соответствует современным требованиям, предъявляемым к техническим </w:t>
      </w:r>
      <w:r w:rsidR="00CD3A1F" w:rsidRPr="00DB13B6">
        <w:rPr>
          <w:rFonts w:eastAsiaTheme="minorHAnsi"/>
          <w:lang w:eastAsia="en-US"/>
        </w:rPr>
        <w:br/>
      </w:r>
      <w:r w:rsidR="008E6785" w:rsidRPr="00DB13B6">
        <w:rPr>
          <w:rFonts w:eastAsiaTheme="minorHAnsi"/>
          <w:lang w:eastAsia="en-US"/>
        </w:rPr>
        <w:t>и качественным характеристикам жилищного фонда. Главная причина плохого состояния многоквартирного жилищного фонда – многолетнее отсутствие надлежащего технического обслуживания, недостаточный объем финансовых ресурсов, направленных на его содержание, высокая степень износа оборудования и инженерных систем.</w:t>
      </w:r>
    </w:p>
    <w:p w14:paraId="26248AC9" w14:textId="77E0BCEB" w:rsidR="00926183" w:rsidRPr="00DB13B6" w:rsidRDefault="00926183" w:rsidP="0092618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Основные показатели</w:t>
      </w:r>
      <w:r w:rsidR="00F15C9D" w:rsidRPr="00DB13B6">
        <w:rPr>
          <w:rFonts w:eastAsiaTheme="minorHAnsi"/>
          <w:lang w:eastAsia="en-US"/>
        </w:rPr>
        <w:t xml:space="preserve"> жилого фонда </w:t>
      </w:r>
      <w:r w:rsidR="00CD3A1F" w:rsidRPr="00DB13B6">
        <w:rPr>
          <w:rFonts w:eastAsiaTheme="minorHAnsi"/>
          <w:lang w:eastAsia="en-US"/>
        </w:rPr>
        <w:t xml:space="preserve">и инженерных систем ЖКХ </w:t>
      </w:r>
      <w:r w:rsidR="00F15C9D" w:rsidRPr="00DB13B6">
        <w:rPr>
          <w:rFonts w:eastAsiaTheme="minorHAnsi"/>
          <w:lang w:eastAsia="en-US"/>
        </w:rPr>
        <w:t xml:space="preserve">представлены </w:t>
      </w:r>
      <w:r w:rsidR="00CD3A1F" w:rsidRPr="00DB13B6">
        <w:rPr>
          <w:rFonts w:eastAsiaTheme="minorHAnsi"/>
          <w:lang w:eastAsia="en-US"/>
        </w:rPr>
        <w:br/>
      </w:r>
      <w:r w:rsidR="00F15C9D" w:rsidRPr="00DB13B6">
        <w:rPr>
          <w:rFonts w:eastAsiaTheme="minorHAnsi"/>
          <w:lang w:eastAsia="en-US"/>
        </w:rPr>
        <w:t>в таблице</w:t>
      </w:r>
      <w:r w:rsidRPr="00DB13B6">
        <w:rPr>
          <w:rFonts w:eastAsiaTheme="minorHAnsi"/>
          <w:lang w:eastAsia="en-US"/>
        </w:rPr>
        <w:t xml:space="preserve"> </w:t>
      </w:r>
      <w:r w:rsidR="009F36C3" w:rsidRPr="00DB13B6">
        <w:rPr>
          <w:rFonts w:eastAsiaTheme="minorHAnsi"/>
          <w:lang w:eastAsia="en-US"/>
        </w:rPr>
        <w:t>10.</w:t>
      </w:r>
    </w:p>
    <w:p w14:paraId="44C1D715" w14:textId="42536063" w:rsidR="00F15C9D" w:rsidRPr="00DB13B6" w:rsidRDefault="00F15C9D" w:rsidP="00F15C9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Таблица</w:t>
      </w:r>
      <w:r w:rsidR="009F36C3" w:rsidRPr="00DB13B6">
        <w:rPr>
          <w:rFonts w:eastAsiaTheme="minorHAnsi"/>
          <w:lang w:eastAsia="en-US"/>
        </w:rPr>
        <w:t xml:space="preserve"> 10</w:t>
      </w:r>
    </w:p>
    <w:p w14:paraId="7FF12631" w14:textId="2EEBC61C" w:rsidR="00F15C9D" w:rsidRPr="00DB13B6" w:rsidRDefault="00F15C9D" w:rsidP="00F15C9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Основные показатели жилого фонда</w:t>
      </w:r>
      <w:r w:rsidR="00CD3A1F" w:rsidRPr="00DB13B6">
        <w:rPr>
          <w:rFonts w:eastAsiaTheme="minorHAnsi"/>
          <w:b/>
          <w:lang w:eastAsia="en-US"/>
        </w:rPr>
        <w:t xml:space="preserve"> и инженерных систем ЖКХ</w:t>
      </w:r>
    </w:p>
    <w:p w14:paraId="2761C09B" w14:textId="77777777" w:rsidR="005D57F5" w:rsidRPr="00DB13B6" w:rsidRDefault="005D57F5" w:rsidP="00F15C9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6071F609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A994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5E5F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208E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A59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EC1A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7E22" w14:textId="77777777" w:rsidR="005D57F5" w:rsidRPr="00DB13B6" w:rsidRDefault="005D57F5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AC46" w14:textId="1F7ABEEC" w:rsidR="005D57F5" w:rsidRPr="00DB13B6" w:rsidRDefault="005D57F5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6B3D3181" w14:textId="77777777" w:rsidTr="005D57F5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3CF" w14:textId="471FFF78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C2F" w14:textId="319879DC" w:rsidR="005D57F5" w:rsidRPr="00DB13B6" w:rsidRDefault="005D57F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жилых домов,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0BEB" w14:textId="7B4C2B7A" w:rsidR="005D57F5" w:rsidRPr="00DB13B6" w:rsidRDefault="0092318B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25 </w:t>
            </w:r>
            <w:r w:rsidR="00617E06" w:rsidRPr="00DB13B6">
              <w:rPr>
                <w:sz w:val="22"/>
                <w:szCs w:val="22"/>
              </w:rPr>
              <w:t>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3886" w14:textId="76BE8BBA" w:rsidR="005D57F5" w:rsidRPr="00DB13B6" w:rsidRDefault="0092318B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22 </w:t>
            </w:r>
            <w:r w:rsidR="00817624" w:rsidRPr="00DB13B6">
              <w:rPr>
                <w:rFonts w:eastAsia="Calibri"/>
                <w:bCs/>
                <w:sz w:val="22"/>
                <w:szCs w:val="22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33CA" w14:textId="09EFBEAB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25 768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E52" w14:textId="4D7257CC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22 586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3A3" w14:textId="369F175C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22 650</w:t>
            </w:r>
          </w:p>
        </w:tc>
      </w:tr>
      <w:tr w:rsidR="00DB13B6" w:rsidRPr="00DB13B6" w14:paraId="28DEA690" w14:textId="77777777" w:rsidTr="005D57F5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1208" w14:textId="4187A98A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939A" w14:textId="0C7FEAF4" w:rsidR="005D57F5" w:rsidRPr="00DB13B6" w:rsidRDefault="005D57F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в том числе многоквартирные дома,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47D" w14:textId="15F56668" w:rsidR="005D57F5" w:rsidRPr="00DB13B6" w:rsidRDefault="0092318B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3 </w:t>
            </w:r>
            <w:r w:rsidR="00617E06" w:rsidRPr="00DB13B6">
              <w:rPr>
                <w:sz w:val="22"/>
                <w:szCs w:val="22"/>
              </w:rPr>
              <w:t>304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C6F" w14:textId="52C6C313" w:rsidR="005D57F5" w:rsidRPr="00DB13B6" w:rsidRDefault="0092318B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3 </w:t>
            </w:r>
            <w:r w:rsidR="00817624" w:rsidRPr="00DB13B6">
              <w:rPr>
                <w:rFonts w:eastAsia="Calibri"/>
                <w:bCs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CD1" w14:textId="104FEDA1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3 309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424" w14:textId="655BFEB8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3319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D942" w14:textId="1547D2C1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3 348</w:t>
            </w:r>
          </w:p>
        </w:tc>
      </w:tr>
      <w:tr w:rsidR="00DB13B6" w:rsidRPr="00DB13B6" w14:paraId="5DDB83BE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B27D" w14:textId="2265419F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685" w14:textId="21934655" w:rsidR="005D57F5" w:rsidRPr="00DB13B6" w:rsidRDefault="005D57F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Жилищный фонд, тыс. </w:t>
            </w:r>
            <w:proofErr w:type="spellStart"/>
            <w:r w:rsidRPr="00DB13B6">
              <w:rPr>
                <w:sz w:val="22"/>
                <w:szCs w:val="22"/>
              </w:rPr>
              <w:t>кв</w:t>
            </w:r>
            <w:proofErr w:type="gramStart"/>
            <w:r w:rsidRPr="00DB13B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B699" w14:textId="375EE644" w:rsidR="005D57F5" w:rsidRPr="00DB13B6" w:rsidRDefault="006E0344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719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1AB" w14:textId="75876AA5" w:rsidR="005D57F5" w:rsidRPr="00DB13B6" w:rsidRDefault="006E0344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863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E126" w14:textId="7F6CFDE4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10 089,2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B87" w14:textId="1355147C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10 234,5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131A" w14:textId="41FF87E1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10 371,1</w:t>
            </w:r>
          </w:p>
        </w:tc>
      </w:tr>
      <w:tr w:rsidR="00DB13B6" w:rsidRPr="00DB13B6" w14:paraId="7ED9896C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EBCF" w14:textId="29FDEEFE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5199" w14:textId="0DC63E06" w:rsidR="005D57F5" w:rsidRPr="00DB13B6" w:rsidRDefault="005D57F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в том числе многоквартирные дома, тыс. </w:t>
            </w:r>
            <w:proofErr w:type="spellStart"/>
            <w:r w:rsidRPr="00DB13B6">
              <w:rPr>
                <w:sz w:val="22"/>
                <w:szCs w:val="22"/>
              </w:rPr>
              <w:t>кв</w:t>
            </w:r>
            <w:proofErr w:type="gramStart"/>
            <w:r w:rsidRPr="00DB13B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158D" w14:textId="2B39D022" w:rsidR="005D57F5" w:rsidRPr="00DB13B6" w:rsidRDefault="00495C28" w:rsidP="00495C2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  <w:r w:rsidR="0092318B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834,4</w:t>
            </w:r>
            <w:r w:rsidRPr="00DB13B6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9A2F" w14:textId="1A32EF5B" w:rsidR="005D57F5" w:rsidRPr="00DB13B6" w:rsidRDefault="0092318B" w:rsidP="005D57F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7 </w:t>
            </w:r>
            <w:r w:rsidR="00890329" w:rsidRPr="00DB13B6">
              <w:rPr>
                <w:rFonts w:eastAsia="Calibri"/>
                <w:bCs/>
                <w:sz w:val="22"/>
                <w:szCs w:val="22"/>
              </w:rPr>
              <w:t>971,2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6B8" w14:textId="030C8A60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8 164,3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E3F" w14:textId="13252ADE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8 271,8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D2B6" w14:textId="13EA3DA7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8 397,4</w:t>
            </w:r>
          </w:p>
        </w:tc>
      </w:tr>
      <w:tr w:rsidR="00DB13B6" w:rsidRPr="00DB13B6" w14:paraId="2E4DD294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F76E" w14:textId="0946250E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943" w14:textId="63083864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Удельный вес площади, оборудованной</w:t>
            </w:r>
            <w:proofErr w:type="gramStart"/>
            <w:r w:rsidRPr="00DB13B6">
              <w:rPr>
                <w:sz w:val="21"/>
                <w:szCs w:val="21"/>
              </w:rPr>
              <w:t>, %: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9462" w14:textId="738845AE" w:rsidR="005D57F5" w:rsidRPr="00DB13B6" w:rsidRDefault="005D57F5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3A9" w14:textId="589F54E2" w:rsidR="005D57F5" w:rsidRPr="00DB13B6" w:rsidRDefault="005D57F5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4EFC" w14:textId="260A3263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1C86" w14:textId="34D68DC9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07A4" w14:textId="5B144CE3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</w:p>
        </w:tc>
      </w:tr>
      <w:tr w:rsidR="00DB13B6" w:rsidRPr="00DB13B6" w14:paraId="26FB2278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BC1" w14:textId="4D6837E8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6C69" w14:textId="3235A87B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Водопроводом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D50E" w14:textId="25806E0A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5CEA" w14:textId="04E6CE2E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6D41" w14:textId="1C4BE039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0DD6" w14:textId="25E5B929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9F8F" w14:textId="78FD1430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87,9</w:t>
            </w:r>
          </w:p>
        </w:tc>
      </w:tr>
      <w:tr w:rsidR="00DB13B6" w:rsidRPr="00DB13B6" w14:paraId="19D35DAD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AEB3" w14:textId="4F8D516C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98A" w14:textId="7B7974CC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Водоотведением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04CF" w14:textId="6A00B1B4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373" w14:textId="2FA11764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FBFB" w14:textId="1FFC5B6B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B7C8" w14:textId="2F4BD397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4733" w14:textId="0B0118C8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87,9</w:t>
            </w:r>
          </w:p>
        </w:tc>
      </w:tr>
      <w:tr w:rsidR="00DB13B6" w:rsidRPr="00DB13B6" w14:paraId="55AAF357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12AE" w14:textId="7D82AAC5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93C0" w14:textId="18DE40BA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Отоплением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F967" w14:textId="0E39E089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B74B" w14:textId="6B0EEDCE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7AD" w14:textId="44206ABA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30DC" w14:textId="2AAB32A5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6008" w14:textId="04C2ABF4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98,7</w:t>
            </w:r>
          </w:p>
        </w:tc>
      </w:tr>
      <w:tr w:rsidR="00DB13B6" w:rsidRPr="00DB13B6" w14:paraId="798511EF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4DF" w14:textId="2165EE79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387" w14:textId="5E7A55B2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Горячим водоснабжением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E0D" w14:textId="630E91B6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3E0" w14:textId="23B0869E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D955" w14:textId="3B4B521C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6D5F" w14:textId="5399C4ED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80AB" w14:textId="4D24A03F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84,5</w:t>
            </w:r>
          </w:p>
        </w:tc>
      </w:tr>
      <w:tr w:rsidR="00DB13B6" w:rsidRPr="00DB13B6" w14:paraId="0BE8ED3B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50E" w14:textId="16368148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9641" w14:textId="440A650C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Ванными (душем)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0FFB" w14:textId="339EF158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FE41" w14:textId="7FBDB439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D6EF" w14:textId="11247D29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6810" w14:textId="3FE2536E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1477" w14:textId="68A76C04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84,5</w:t>
            </w:r>
          </w:p>
        </w:tc>
      </w:tr>
      <w:tr w:rsidR="00DB13B6" w:rsidRPr="00DB13B6" w14:paraId="3722FC4F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EB9F" w14:textId="5DD3588C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18BE" w14:textId="0FF8CEE0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Газом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CAB" w14:textId="4C33CF87" w:rsidR="005D57F5" w:rsidRPr="00DB13B6" w:rsidRDefault="0055360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2614" w14:textId="67B677B9" w:rsidR="005D57F5" w:rsidRPr="00DB13B6" w:rsidRDefault="0055360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8B75" w14:textId="79E7B31C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834" w14:textId="48CF3B52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0E6B" w14:textId="7263B23D" w:rsidR="005D57F5" w:rsidRPr="00DB13B6" w:rsidRDefault="00124FBC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91,2</w:t>
            </w:r>
          </w:p>
        </w:tc>
      </w:tr>
      <w:tr w:rsidR="00DB13B6" w:rsidRPr="00DB13B6" w14:paraId="4E329AA6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6DBE" w14:textId="57251CF3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8DE" w14:textId="45D46B3F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Напольными электроплитами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5422" w14:textId="4C3CE847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5AC4" w14:textId="5A304B34" w:rsidR="005D57F5" w:rsidRPr="00DB13B6" w:rsidRDefault="00FB36FF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6CE" w14:textId="5FAE1A46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25C" w14:textId="3532E9A4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2859" w14:textId="7D39F5DE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6,8</w:t>
            </w:r>
          </w:p>
        </w:tc>
      </w:tr>
      <w:tr w:rsidR="00DB13B6" w:rsidRPr="00DB13B6" w14:paraId="21397AE9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14A" w14:textId="012328FB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E0B9" w14:textId="3CE7D789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Доля протяженности водопроводной сети, нуждающейся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05ED" w14:textId="7FA98337" w:rsidR="005D57F5" w:rsidRPr="00DB13B6" w:rsidRDefault="0055360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4484" w14:textId="28194763" w:rsidR="005D57F5" w:rsidRPr="00DB13B6" w:rsidRDefault="00AC2FC1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599D" w14:textId="339A35D1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7D2" w14:textId="3E0F699E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E0B0" w14:textId="4F9DE6A8" w:rsidR="005D57F5" w:rsidRPr="00DB13B6" w:rsidRDefault="005379E9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68,0</w:t>
            </w:r>
          </w:p>
        </w:tc>
      </w:tr>
      <w:tr w:rsidR="00DB13B6" w:rsidRPr="00DB13B6" w14:paraId="6C08A083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59F1" w14:textId="25447F02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553A" w14:textId="4FC945AB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Доля протяженности канализационных сетей, нуждающихся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9ABC" w14:textId="3877EAE8" w:rsidR="005D57F5" w:rsidRPr="00DB13B6" w:rsidRDefault="0055360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2A7C" w14:textId="29873B6A" w:rsidR="005D57F5" w:rsidRPr="00DB13B6" w:rsidRDefault="00AC2FC1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D18D" w14:textId="55EC475B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0DC0" w14:textId="647A52FC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E6F" w14:textId="2CD50212" w:rsidR="005D57F5" w:rsidRPr="00DB13B6" w:rsidRDefault="005379E9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76,8</w:t>
            </w:r>
          </w:p>
        </w:tc>
      </w:tr>
      <w:tr w:rsidR="00DB13B6" w:rsidRPr="00DB13B6" w14:paraId="5AE51740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E73" w14:textId="77829812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497A" w14:textId="6810DA68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Доля протяженности тепловых и паровых сетей в двухтрубном исчислении, нуждающихся в замене,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B626" w14:textId="38EDB0E4" w:rsidR="005D57F5" w:rsidRPr="00DB13B6" w:rsidRDefault="0055360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87B3" w14:textId="5DE66F49" w:rsidR="005D57F5" w:rsidRPr="00DB13B6" w:rsidRDefault="00AC2FC1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CB33" w14:textId="643B0647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2FF5" w14:textId="476CB11A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87F9" w14:textId="2FD30E15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26,7</w:t>
            </w:r>
          </w:p>
        </w:tc>
      </w:tr>
      <w:tr w:rsidR="00DB13B6" w:rsidRPr="00DB13B6" w14:paraId="27CC4219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DEF0" w14:textId="6997A8F6" w:rsidR="005D57F5" w:rsidRPr="00DB13B6" w:rsidRDefault="005D57F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8B7B" w14:textId="7A39D5C2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 xml:space="preserve">Общая площадь жилых помещений города Иванова, приходящаяся в </w:t>
            </w:r>
            <w:r w:rsidRPr="00DB13B6">
              <w:rPr>
                <w:sz w:val="21"/>
                <w:szCs w:val="21"/>
              </w:rPr>
              <w:lastRenderedPageBreak/>
              <w:t xml:space="preserve">среднем на одного жителя, </w:t>
            </w:r>
            <w:proofErr w:type="spellStart"/>
            <w:r w:rsidRPr="00DB13B6">
              <w:rPr>
                <w:sz w:val="21"/>
                <w:szCs w:val="21"/>
              </w:rPr>
              <w:t>кв</w:t>
            </w:r>
            <w:proofErr w:type="gramStart"/>
            <w:r w:rsidRPr="00DB13B6">
              <w:rPr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D5E8" w14:textId="6B3B2FA2" w:rsidR="005D57F5" w:rsidRPr="00DB13B6" w:rsidRDefault="006E034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lastRenderedPageBreak/>
              <w:t>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1885" w14:textId="09CE37E4" w:rsidR="005D57F5" w:rsidRPr="00DB13B6" w:rsidRDefault="006E034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8E18" w14:textId="4ED01B16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827" w14:textId="20AC0492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A3F1" w14:textId="023805E5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25,7</w:t>
            </w:r>
          </w:p>
        </w:tc>
      </w:tr>
      <w:tr w:rsidR="00DB13B6" w:rsidRPr="00DB13B6" w14:paraId="4EB19546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FDF2" w14:textId="17CA5F00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F97" w14:textId="49AB4FA7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sz w:val="21"/>
                <w:szCs w:val="21"/>
              </w:rPr>
              <w:t>Число семей, состоящих на учете в качестве нуждающихся в жилых помещениях,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854D" w14:textId="0853C686" w:rsidR="005D57F5" w:rsidRPr="00DB13B6" w:rsidRDefault="0092318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5 </w:t>
            </w:r>
            <w:r w:rsidR="006E0344" w:rsidRPr="00DB13B6">
              <w:rPr>
                <w:rFonts w:eastAsia="Calibri"/>
                <w:bCs/>
                <w:sz w:val="21"/>
                <w:szCs w:val="21"/>
              </w:rPr>
              <w:t>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5D2" w14:textId="44A7388F" w:rsidR="005D57F5" w:rsidRPr="00DB13B6" w:rsidRDefault="0092318B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3 </w:t>
            </w:r>
            <w:r w:rsidR="006E0344" w:rsidRPr="00DB13B6">
              <w:rPr>
                <w:rFonts w:eastAsia="Calibri"/>
                <w:bCs/>
                <w:sz w:val="21"/>
                <w:szCs w:val="21"/>
              </w:rPr>
              <w:t>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E3E1" w14:textId="3A46E627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3 457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F95D" w14:textId="4CF83658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3 388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61B1" w14:textId="6949A615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2 091</w:t>
            </w:r>
          </w:p>
        </w:tc>
      </w:tr>
      <w:tr w:rsidR="00DB13B6" w:rsidRPr="00DB13B6" w14:paraId="5331E4E2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D78A" w14:textId="4C1B8C8A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F4D" w14:textId="57EB5FED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rFonts w:eastAsiaTheme="minorHAnsi"/>
                <w:sz w:val="21"/>
                <w:szCs w:val="21"/>
                <w:lang w:eastAsia="en-US"/>
              </w:rPr>
              <w:t xml:space="preserve">Количество расселенных жилых помещений </w:t>
            </w:r>
            <w:r w:rsidRPr="00DB13B6">
              <w:rPr>
                <w:rFonts w:eastAsiaTheme="minorHAnsi"/>
                <w:sz w:val="21"/>
                <w:szCs w:val="21"/>
                <w:lang w:eastAsia="en-US"/>
              </w:rPr>
              <w:br/>
              <w:t xml:space="preserve">в жилых домах, признанных аварийными </w:t>
            </w:r>
            <w:r w:rsidRPr="00DB13B6">
              <w:rPr>
                <w:rFonts w:eastAsiaTheme="minorHAnsi"/>
                <w:sz w:val="21"/>
                <w:szCs w:val="21"/>
                <w:lang w:eastAsia="en-US"/>
              </w:rPr>
              <w:br/>
              <w:t>и подлежащими сносу или реконструкции, 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2277" w14:textId="4D6D50E7" w:rsidR="005D57F5" w:rsidRPr="00DB13B6" w:rsidRDefault="001B658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12BB" w14:textId="3626CCF3" w:rsidR="005D57F5" w:rsidRPr="00DB13B6" w:rsidRDefault="001B658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888" w14:textId="497564D8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51FA" w14:textId="37AA9DEB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C2FA" w14:textId="277905FB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33</w:t>
            </w:r>
          </w:p>
        </w:tc>
      </w:tr>
      <w:tr w:rsidR="00DB13B6" w:rsidRPr="00DB13B6" w14:paraId="0416FFD1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53D" w14:textId="7BCBE01C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E022" w14:textId="57618A48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rFonts w:eastAsiaTheme="minorHAnsi"/>
                <w:sz w:val="21"/>
                <w:szCs w:val="21"/>
                <w:lang w:eastAsia="en-US"/>
              </w:rPr>
              <w:t>Число жителей, переселенных из аварийного жилищного фонда,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29F4" w14:textId="2A12A5B5" w:rsidR="005D57F5" w:rsidRPr="00DB13B6" w:rsidRDefault="001B658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8EB" w14:textId="7D36842F" w:rsidR="005D57F5" w:rsidRPr="00DB13B6" w:rsidRDefault="001B6584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322" w14:textId="68E73E34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C18B" w14:textId="0A4A50CC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sz w:val="21"/>
                <w:szCs w:val="2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C471" w14:textId="600A57E8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83</w:t>
            </w:r>
          </w:p>
        </w:tc>
      </w:tr>
      <w:tr w:rsidR="005D57F5" w:rsidRPr="00DB13B6" w14:paraId="3326D983" w14:textId="77777777" w:rsidTr="005D57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7D1" w14:textId="5402CC97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2F2" w14:textId="0A6F8DEE" w:rsidR="005D57F5" w:rsidRPr="00DB13B6" w:rsidRDefault="005D57F5" w:rsidP="00AD23E8">
            <w:pPr>
              <w:rPr>
                <w:rFonts w:eastAsiaTheme="minorHAnsi"/>
                <w:sz w:val="21"/>
                <w:szCs w:val="21"/>
                <w:lang w:eastAsia="en-US"/>
              </w:rPr>
            </w:pPr>
            <w:r w:rsidRPr="00DB13B6">
              <w:rPr>
                <w:rFonts w:eastAsiaTheme="minorHAnsi"/>
                <w:sz w:val="21"/>
                <w:szCs w:val="21"/>
                <w:lang w:eastAsia="en-US"/>
              </w:rPr>
              <w:t>Площадь расселенных жилых помещений в жилых домах, признанных аварийными и подлежащими сносу или реконструкции, тыс.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B578" w14:textId="524FF185" w:rsidR="005D57F5" w:rsidRPr="00DB13B6" w:rsidRDefault="00590BC1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A858" w14:textId="4AC0F5A8" w:rsidR="005D57F5" w:rsidRPr="00DB13B6" w:rsidRDefault="00590BC1" w:rsidP="005D57F5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</w:rPr>
              <w:t>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F316" w14:textId="07DB4929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Theme="minorHAnsi"/>
                <w:sz w:val="21"/>
                <w:szCs w:val="21"/>
                <w:lang w:eastAsia="en-US"/>
              </w:rPr>
              <w:t>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78E6" w14:textId="02925043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Theme="minorHAnsi"/>
                <w:sz w:val="21"/>
                <w:szCs w:val="21"/>
                <w:lang w:eastAsia="en-US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C43B" w14:textId="421DCDD1" w:rsidR="005D57F5" w:rsidRPr="00DB13B6" w:rsidRDefault="005D57F5" w:rsidP="00AD23E8">
            <w:pPr>
              <w:jc w:val="center"/>
              <w:rPr>
                <w:rFonts w:eastAsia="Calibri"/>
                <w:bCs/>
                <w:sz w:val="21"/>
                <w:szCs w:val="21"/>
              </w:rPr>
            </w:pPr>
            <w:r w:rsidRPr="00DB13B6">
              <w:rPr>
                <w:rFonts w:eastAsia="Calibri"/>
                <w:bCs/>
                <w:sz w:val="21"/>
                <w:szCs w:val="21"/>
                <w:lang w:eastAsia="en-US"/>
              </w:rPr>
              <w:t>1,39</w:t>
            </w:r>
          </w:p>
        </w:tc>
      </w:tr>
    </w:tbl>
    <w:p w14:paraId="3A1B225B" w14:textId="77777777" w:rsidR="00194531" w:rsidRPr="00DB13B6" w:rsidRDefault="00194531" w:rsidP="00CD3A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4639E2A3" w14:textId="7407EF33" w:rsidR="00DE490C" w:rsidRPr="00DB13B6" w:rsidRDefault="00144850" w:rsidP="00CD3A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Для решения проблемы обеспечения населения города качественным жильем </w:t>
      </w:r>
      <w:r w:rsidRPr="00DB13B6">
        <w:rPr>
          <w:rFonts w:eastAsiaTheme="minorHAnsi"/>
          <w:lang w:eastAsia="en-US"/>
        </w:rPr>
        <w:br/>
        <w:t>и услугами жилищно-коммунального хозяйства реализуются соответствующая муниципальная программа с привлечением средств регио</w:t>
      </w:r>
      <w:r w:rsidR="006C02AE" w:rsidRPr="00DB13B6">
        <w:rPr>
          <w:rFonts w:eastAsiaTheme="minorHAnsi"/>
          <w:lang w:eastAsia="en-US"/>
        </w:rPr>
        <w:t xml:space="preserve">нальных и национальных проектов, инвестиционные программы ресурсоснабжающих организаций, </w:t>
      </w:r>
      <w:r w:rsidR="00A12EE3" w:rsidRPr="00DB13B6">
        <w:rPr>
          <w:rFonts w:eastAsiaTheme="minorHAnsi"/>
          <w:lang w:eastAsia="en-US"/>
        </w:rPr>
        <w:br/>
      </w:r>
      <w:r w:rsidR="006C02AE" w:rsidRPr="00DB13B6">
        <w:rPr>
          <w:rFonts w:eastAsiaTheme="minorHAnsi"/>
          <w:lang w:eastAsia="en-US"/>
        </w:rPr>
        <w:t>а также средства специализированных фондов.</w:t>
      </w:r>
      <w:r w:rsidRPr="00DB13B6">
        <w:rPr>
          <w:rFonts w:eastAsiaTheme="minorHAnsi"/>
          <w:lang w:eastAsia="en-US"/>
        </w:rPr>
        <w:t xml:space="preserve"> Вместе с тем, темпы улучшения жилищных условий граждан недостаточны ввиду ограниченности средств консолидированного бюджета на реализацию этих программ</w:t>
      </w:r>
      <w:r w:rsidR="006C02AE" w:rsidRPr="00DB13B6">
        <w:rPr>
          <w:rFonts w:eastAsiaTheme="minorHAnsi"/>
          <w:lang w:eastAsia="en-US"/>
        </w:rPr>
        <w:t xml:space="preserve"> и проектов</w:t>
      </w:r>
      <w:r w:rsidRPr="00DB13B6">
        <w:rPr>
          <w:rFonts w:eastAsiaTheme="minorHAnsi"/>
          <w:lang w:eastAsia="en-US"/>
        </w:rPr>
        <w:t xml:space="preserve">. </w:t>
      </w:r>
    </w:p>
    <w:p w14:paraId="272A318B" w14:textId="7F3833B9" w:rsidR="00B637F0" w:rsidRPr="00DB13B6" w:rsidRDefault="00B637F0" w:rsidP="00CD3A1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С целью повышения качества теплоснабжения в областном центре в 2019 году между Ивановской областью, муниципальным образова</w:t>
      </w:r>
      <w:r w:rsidR="007C0F2C" w:rsidRPr="00DB13B6">
        <w:rPr>
          <w:rFonts w:eastAsiaTheme="minorHAnsi"/>
          <w:lang w:eastAsia="en-US"/>
        </w:rPr>
        <w:t>нием городской округ Иваново</w:t>
      </w:r>
      <w:r w:rsidR="007C0F2C" w:rsidRPr="00DB13B6">
        <w:rPr>
          <w:rFonts w:eastAsiaTheme="minorHAnsi"/>
          <w:lang w:eastAsia="en-US"/>
        </w:rPr>
        <w:br/>
        <w:t xml:space="preserve">и </w:t>
      </w:r>
      <w:r w:rsidRPr="00DB13B6">
        <w:rPr>
          <w:rFonts w:eastAsiaTheme="minorHAnsi"/>
          <w:lang w:eastAsia="en-US"/>
        </w:rPr>
        <w:t>АО «</w:t>
      </w:r>
      <w:proofErr w:type="spellStart"/>
      <w:r w:rsidRPr="00DB13B6">
        <w:rPr>
          <w:rFonts w:eastAsiaTheme="minorHAnsi"/>
          <w:lang w:eastAsia="en-US"/>
        </w:rPr>
        <w:t>Ивгортеплоэнерго</w:t>
      </w:r>
      <w:proofErr w:type="spellEnd"/>
      <w:r w:rsidRPr="00DB13B6">
        <w:rPr>
          <w:rFonts w:eastAsiaTheme="minorHAnsi"/>
          <w:lang w:eastAsia="en-US"/>
        </w:rPr>
        <w:t>» заключено концессионное соглашение в отношении муниципальных объектов теплоснабжения</w:t>
      </w:r>
      <w:r w:rsidR="00053279" w:rsidRPr="00DB13B6">
        <w:rPr>
          <w:rFonts w:eastAsiaTheme="minorHAnsi"/>
          <w:lang w:eastAsia="en-US"/>
        </w:rPr>
        <w:t xml:space="preserve"> (тепловых сетей)</w:t>
      </w:r>
      <w:r w:rsidRPr="00DB13B6">
        <w:rPr>
          <w:rFonts w:eastAsiaTheme="minorHAnsi"/>
          <w:lang w:eastAsia="en-US"/>
        </w:rPr>
        <w:t xml:space="preserve">. Указанное соглашение заключено </w:t>
      </w:r>
      <w:r w:rsidR="00053279" w:rsidRPr="00DB13B6">
        <w:rPr>
          <w:rFonts w:eastAsiaTheme="minorHAnsi"/>
          <w:lang w:eastAsia="en-US"/>
        </w:rPr>
        <w:t xml:space="preserve">на срок </w:t>
      </w:r>
      <w:r w:rsidRPr="00DB13B6">
        <w:rPr>
          <w:rFonts w:eastAsiaTheme="minorHAnsi"/>
          <w:lang w:eastAsia="en-US"/>
        </w:rPr>
        <w:t>до 2043 года</w:t>
      </w:r>
      <w:r w:rsidR="00053279" w:rsidRPr="00DB13B6">
        <w:rPr>
          <w:rFonts w:eastAsiaTheme="minorHAnsi"/>
          <w:lang w:eastAsia="en-US"/>
        </w:rPr>
        <w:t xml:space="preserve">, общим объем инвестиций составит более  </w:t>
      </w:r>
      <w:r w:rsidR="00053279" w:rsidRPr="00DB13B6">
        <w:t>353,5  </w:t>
      </w:r>
      <w:proofErr w:type="gramStart"/>
      <w:r w:rsidR="00053279" w:rsidRPr="00DB13B6">
        <w:t>млн</w:t>
      </w:r>
      <w:proofErr w:type="gramEnd"/>
      <w:r w:rsidR="00053279" w:rsidRPr="00DB13B6">
        <w:t xml:space="preserve"> руб.</w:t>
      </w:r>
    </w:p>
    <w:p w14:paraId="5F50BB22" w14:textId="525BB94A" w:rsidR="00DD65C1" w:rsidRPr="00DB13B6" w:rsidRDefault="00DD65C1" w:rsidP="00DD65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 целью </w:t>
      </w:r>
      <w:proofErr w:type="gramStart"/>
      <w:r w:rsidRPr="00DB13B6">
        <w:rPr>
          <w:rFonts w:eastAsiaTheme="minorHAnsi"/>
          <w:lang w:eastAsia="en-US"/>
        </w:rPr>
        <w:t>увеличения уровня газификации жилищного фонда города объектов</w:t>
      </w:r>
      <w:proofErr w:type="gramEnd"/>
      <w:r w:rsidRPr="00DB13B6">
        <w:rPr>
          <w:rFonts w:eastAsiaTheme="minorHAnsi"/>
          <w:lang w:eastAsia="en-US"/>
        </w:rPr>
        <w:t xml:space="preserve"> </w:t>
      </w:r>
      <w:r w:rsidRPr="00DB13B6">
        <w:t xml:space="preserve">жилищно-коммунального хозяйства, промышленных и иных организаций </w:t>
      </w:r>
      <w:r w:rsidRPr="00DB13B6">
        <w:rPr>
          <w:rFonts w:eastAsiaTheme="minorHAnsi"/>
          <w:lang w:eastAsia="en-US"/>
        </w:rPr>
        <w:t xml:space="preserve">Администрацией города Иванова на регулярной основе осуществляется взаимодействие </w:t>
      </w:r>
      <w:r w:rsidRPr="00DB13B6">
        <w:rPr>
          <w:rFonts w:eastAsiaTheme="minorHAnsi"/>
          <w:lang w:eastAsia="en-US"/>
        </w:rPr>
        <w:br/>
        <w:t xml:space="preserve">с Правительством Ивановской области </w:t>
      </w:r>
      <w:r w:rsidR="00B637F0" w:rsidRPr="00DB13B6">
        <w:rPr>
          <w:rFonts w:eastAsiaTheme="minorHAnsi"/>
          <w:lang w:eastAsia="en-US"/>
        </w:rPr>
        <w:t>для</w:t>
      </w:r>
      <w:r w:rsidRPr="00DB13B6">
        <w:rPr>
          <w:rFonts w:eastAsiaTheme="minorHAnsi"/>
          <w:lang w:eastAsia="en-US"/>
        </w:rPr>
        <w:t xml:space="preserve"> включения соответствующих объектов </w:t>
      </w:r>
      <w:r w:rsidRPr="00DB13B6">
        <w:rPr>
          <w:rFonts w:eastAsiaTheme="minorHAnsi"/>
          <w:lang w:eastAsia="en-US"/>
        </w:rPr>
        <w:br/>
        <w:t>в региональную программу газификации</w:t>
      </w:r>
      <w:r w:rsidRPr="00DB13B6">
        <w:rPr>
          <w:rStyle w:val="a5"/>
          <w:rFonts w:eastAsiaTheme="minorHAnsi"/>
          <w:lang w:eastAsia="en-US"/>
        </w:rPr>
        <w:footnoteReference w:id="24"/>
      </w:r>
      <w:r w:rsidRPr="00DB13B6">
        <w:rPr>
          <w:rFonts w:eastAsiaTheme="minorHAnsi"/>
          <w:lang w:eastAsia="en-US"/>
        </w:rPr>
        <w:t>.</w:t>
      </w:r>
    </w:p>
    <w:p w14:paraId="6A27EF76" w14:textId="042A9287" w:rsidR="005E3A1B" w:rsidRPr="00DB13B6" w:rsidRDefault="00215CB5" w:rsidP="007738C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DB13B6">
        <w:rPr>
          <w:rFonts w:eastAsiaTheme="minorHAnsi"/>
          <w:lang w:eastAsia="en-US"/>
        </w:rPr>
        <w:t xml:space="preserve">По итогам 2020 года 98,7% многоквартирных домов в городе Иванове находилось под управлением товариществ собственников жилья и жилищно-строительных кооперативов (270 ед.), а также управляющих компаний (106 ед.). Для многоквартирных домов, не выбравших способ управления, Администрацией города Иванова проводится отбор соответствующих организаций для управления многоквартирными домами </w:t>
      </w:r>
      <w:r w:rsidRPr="00DB13B6">
        <w:rPr>
          <w:rFonts w:eastAsiaTheme="minorHAnsi"/>
          <w:lang w:eastAsia="en-US"/>
        </w:rPr>
        <w:br/>
        <w:t xml:space="preserve">по итогам открытых конкурсов. </w:t>
      </w:r>
      <w:r w:rsidR="005E3A1B" w:rsidRPr="00DB13B6">
        <w:rPr>
          <w:rFonts w:eastAsiaTheme="minorHAnsi"/>
          <w:b/>
          <w:lang w:eastAsia="en-US"/>
        </w:rPr>
        <w:br w:type="page"/>
      </w:r>
    </w:p>
    <w:p w14:paraId="64333883" w14:textId="23E02CEB" w:rsidR="009444A6" w:rsidRPr="00DB13B6" w:rsidRDefault="00301E4D" w:rsidP="00DD65C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B13B6">
        <w:rPr>
          <w:rFonts w:eastAsiaTheme="minorHAnsi"/>
          <w:b/>
          <w:lang w:eastAsia="en-US"/>
        </w:rPr>
        <w:lastRenderedPageBreak/>
        <w:t xml:space="preserve">1.1.10. </w:t>
      </w:r>
      <w:r w:rsidR="009444A6" w:rsidRPr="00DB13B6">
        <w:rPr>
          <w:rFonts w:eastAsiaTheme="minorHAnsi"/>
          <w:b/>
          <w:lang w:eastAsia="en-US"/>
        </w:rPr>
        <w:t>Территориальное развитие и градостроительная политика</w:t>
      </w:r>
    </w:p>
    <w:p w14:paraId="7CB61C99" w14:textId="77777777" w:rsidR="009444A6" w:rsidRPr="00DB13B6" w:rsidRDefault="009444A6" w:rsidP="00870CA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i/>
          <w:lang w:eastAsia="en-US"/>
        </w:rPr>
      </w:pPr>
    </w:p>
    <w:p w14:paraId="4D42CB8E" w14:textId="77777777" w:rsidR="00823CA1" w:rsidRPr="00DB13B6" w:rsidRDefault="00823CA1" w:rsidP="00823CA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Городской округ Иваново является центром естественно сложившейся агломерации, город окружен Ивановским муниципальным районом и муниципальными поселениями района, практически исчезла граница с городским округом Кохма. </w:t>
      </w:r>
    </w:p>
    <w:p w14:paraId="7F417513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Общая площадь города– 10,6 тыс. га, из них:</w:t>
      </w:r>
    </w:p>
    <w:p w14:paraId="0D354DD2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площадь застроенных земель – 4,3 тыс. га;</w:t>
      </w:r>
    </w:p>
    <w:p w14:paraId="50F724C4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лесные земли – 1,5 тыс. га;</w:t>
      </w:r>
    </w:p>
    <w:p w14:paraId="344A44E0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площадь под древесно-кустарниковой растительностью, не входящей в лесной фонд – 0,4 тыс. га;</w:t>
      </w:r>
    </w:p>
    <w:p w14:paraId="20411EC4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водоемы – 0,12 тыс. га;</w:t>
      </w:r>
    </w:p>
    <w:p w14:paraId="7D46136D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земли особо охраняемых территорий – 1,9 тыс. га;</w:t>
      </w:r>
    </w:p>
    <w:p w14:paraId="04642EB8" w14:textId="77777777" w:rsidR="009444A6" w:rsidRPr="00DB13B6" w:rsidRDefault="009444A6" w:rsidP="009444A6">
      <w:pPr>
        <w:autoSpaceDE w:val="0"/>
        <w:autoSpaceDN w:val="0"/>
        <w:adjustRightInd w:val="0"/>
        <w:ind w:firstLine="708"/>
        <w:jc w:val="both"/>
        <w:rPr>
          <w:rFonts w:eastAsiaTheme="minorHAnsi"/>
        </w:rPr>
      </w:pPr>
      <w:r w:rsidRPr="00DB13B6">
        <w:rPr>
          <w:rFonts w:eastAsiaTheme="minorHAnsi"/>
          <w:lang w:eastAsia="en-US"/>
        </w:rPr>
        <w:t xml:space="preserve">- земли сельскохозяйственных угодий – </w:t>
      </w:r>
      <w:r w:rsidRPr="00DB13B6">
        <w:rPr>
          <w:rFonts w:eastAsiaTheme="minorHAnsi"/>
        </w:rPr>
        <w:t>0,46 тыс. га.</w:t>
      </w:r>
    </w:p>
    <w:p w14:paraId="0D6763A5" w14:textId="30BFCF97" w:rsidR="00226A00" w:rsidRPr="00DB13B6" w:rsidRDefault="00226A00" w:rsidP="00226A0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DB13B6">
        <w:rPr>
          <w:rFonts w:eastAsiaTheme="minorHAnsi"/>
          <w:lang w:eastAsia="en-US"/>
        </w:rPr>
        <w:t xml:space="preserve"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</w:t>
      </w:r>
      <w:r w:rsidRPr="00DB13B6">
        <w:rPr>
          <w:rFonts w:eastAsiaTheme="minorHAnsi"/>
          <w:lang w:eastAsia="en-US"/>
        </w:rPr>
        <w:br/>
        <w:t>и их объединений в городе Иванове определены основные задачи и направления развития градостроительной деятельности, осуществляемой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благоустройства территорий.</w:t>
      </w:r>
      <w:proofErr w:type="gramEnd"/>
    </w:p>
    <w:p w14:paraId="0CFAEAD8" w14:textId="6DD235C5" w:rsidR="00A52C06" w:rsidRPr="00DB13B6" w:rsidRDefault="00763C03" w:rsidP="00A52C0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На обеспечение устойчивого развития муниципального образования путем комплексного решения вопросов территориального планирования, направленного </w:t>
      </w:r>
      <w:r w:rsidRPr="00DB13B6">
        <w:rPr>
          <w:rFonts w:eastAsiaTheme="minorHAnsi"/>
          <w:lang w:eastAsia="en-US"/>
        </w:rPr>
        <w:br/>
        <w:t xml:space="preserve">на создание условий для повышения качества жизни населения, повышение </w:t>
      </w:r>
      <w:proofErr w:type="gramStart"/>
      <w:r w:rsidRPr="00DB13B6">
        <w:rPr>
          <w:rFonts w:eastAsiaTheme="minorHAnsi"/>
          <w:lang w:eastAsia="en-US"/>
        </w:rPr>
        <w:t>эффективности реализации мероприятий органов местного самоуправления</w:t>
      </w:r>
      <w:proofErr w:type="gramEnd"/>
      <w:r w:rsidRPr="00DB13B6">
        <w:rPr>
          <w:rFonts w:eastAsiaTheme="minorHAnsi"/>
          <w:lang w:eastAsia="en-US"/>
        </w:rPr>
        <w:t xml:space="preserve"> в сфере градостроительной деятельности города Иванова направлена реализация муниципальной программы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Градостроительство и территориальное планирование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. </w:t>
      </w:r>
      <w:r w:rsidR="00A52C06" w:rsidRPr="00DB13B6">
        <w:rPr>
          <w:rFonts w:eastAsiaTheme="minorHAnsi"/>
          <w:lang w:eastAsia="en-US"/>
        </w:rPr>
        <w:t>Основным направлением градостроительной политики в городе Иванове является создание благоприятных условий для жилищного строительства.</w:t>
      </w:r>
    </w:p>
    <w:p w14:paraId="3B358861" w14:textId="77777777" w:rsidR="00763C03" w:rsidRPr="00DB13B6" w:rsidRDefault="00763C03" w:rsidP="00763C0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Новацией муниципальной программы с 2020 года является реализация мероприятий, направленных на поддержку организаций, реализующих инвестиционные проекты в сфере жилищного строительства, и на поддержку граждан и организаций, имеющих гаражи на территории города Иванова, путем предоставления налоговых льгот по земельному налогу в виде полного освобождения от уплаты налога или снижения налоговой ставки. Результатом поддержки является снижение у обозначенных выше налогоплательщиков налоговой нагрузки.</w:t>
      </w:r>
    </w:p>
    <w:p w14:paraId="11E0F536" w14:textId="3E610011" w:rsidR="001220F0" w:rsidRPr="00DB13B6" w:rsidRDefault="001220F0" w:rsidP="001220F0">
      <w:pPr>
        <w:ind w:firstLine="708"/>
        <w:contextualSpacing/>
        <w:jc w:val="both"/>
      </w:pPr>
      <w:r w:rsidRPr="00DB13B6">
        <w:t xml:space="preserve">По итогам проведенной в течение последних лет работы в 2020 году внесены изменения в Генеральный план и Правила землепользования и </w:t>
      </w:r>
      <w:proofErr w:type="gramStart"/>
      <w:r w:rsidRPr="00DB13B6">
        <w:t>застройки города</w:t>
      </w:r>
      <w:proofErr w:type="gramEnd"/>
      <w:r w:rsidRPr="00DB13B6">
        <w:t xml:space="preserve"> Иванова.  При этом в 2020 году проведена апробация внесения изменений в </w:t>
      </w:r>
      <w:r w:rsidR="00D4414F" w:rsidRPr="00DB13B6">
        <w:t>указанные документы</w:t>
      </w:r>
      <w:r w:rsidRPr="00DB13B6">
        <w:t xml:space="preserve"> </w:t>
      </w:r>
      <w:r w:rsidR="00D4414F" w:rsidRPr="00DB13B6">
        <w:br/>
      </w:r>
      <w:r w:rsidRPr="00DB13B6">
        <w:t xml:space="preserve">в отношении отдельных частей территории городского округа, что позволило осуществить все необходимые мероприятия за 6 месяцев (ранее процедура занимала около 2-х лет). </w:t>
      </w:r>
    </w:p>
    <w:p w14:paraId="7E2BD83A" w14:textId="7217A777" w:rsidR="001220F0" w:rsidRPr="00DB13B6" w:rsidRDefault="001220F0" w:rsidP="001220F0">
      <w:pPr>
        <w:ind w:firstLine="708"/>
        <w:contextualSpacing/>
        <w:jc w:val="both"/>
      </w:pPr>
      <w:r w:rsidRPr="00DB13B6">
        <w:t xml:space="preserve">Действуют местные нормативы градостроительного проектирования города Иванова. </w:t>
      </w:r>
      <w:proofErr w:type="gramStart"/>
      <w:r w:rsidRPr="00DB13B6">
        <w:t xml:space="preserve">Подготовлена и </w:t>
      </w:r>
      <w:r w:rsidRPr="00DB13B6">
        <w:rPr>
          <w:rFonts w:eastAsia="Calibri"/>
          <w:lang w:eastAsia="en-US"/>
        </w:rPr>
        <w:t xml:space="preserve">утверждена документация по планировке в отношении нескольких территорий города Иванова, из них в </w:t>
      </w:r>
      <w:r w:rsidRPr="00DB13B6">
        <w:t xml:space="preserve">отношении 11 территорий подготовка документации осуществлена за счет предоставления субсидии бюджету городского округа Иваново на подготовку документации по планировке территории в 2020 году </w:t>
      </w:r>
      <w:r w:rsidR="00805509" w:rsidRPr="00DB13B6">
        <w:br/>
      </w:r>
      <w:r w:rsidRPr="00DB13B6">
        <w:t>из областного бюджета в рамках реализации мероприятий подпрограммы «Стимулирование развития жилищного строительства»</w:t>
      </w:r>
      <w:r w:rsidR="00D4414F" w:rsidRPr="00DB13B6">
        <w:t xml:space="preserve"> государственной программы Ивановской области «Обеспечение доступным и комфортным жильем населения</w:t>
      </w:r>
      <w:proofErr w:type="gramEnd"/>
      <w:r w:rsidR="00D4414F" w:rsidRPr="00DB13B6">
        <w:t xml:space="preserve"> Ивановской области»</w:t>
      </w:r>
      <w:r w:rsidR="002A5DF7" w:rsidRPr="00DB13B6">
        <w:t xml:space="preserve">. </w:t>
      </w:r>
    </w:p>
    <w:p w14:paraId="7449EBC5" w14:textId="10807546" w:rsidR="002A5DF7" w:rsidRPr="00DB13B6" w:rsidRDefault="001220F0" w:rsidP="001220F0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Функционирует информационная система обеспечения градостроительной деятельности (ИСОГД), основной задачей которой является обеспечение органов государственной власти, органов местного самоуправления, физических и юридических </w:t>
      </w:r>
      <w:r w:rsidRPr="00DB13B6">
        <w:rPr>
          <w:rFonts w:eastAsia="Calibri"/>
          <w:lang w:eastAsia="en-US"/>
        </w:rPr>
        <w:lastRenderedPageBreak/>
        <w:t xml:space="preserve">лиц достоверными сведениями, необходимыми для осуществления инвестиционной </w:t>
      </w:r>
      <w:r w:rsidR="002A5DF7" w:rsidRPr="00DB13B6">
        <w:rPr>
          <w:rFonts w:eastAsia="Calibri"/>
          <w:lang w:eastAsia="en-US"/>
        </w:rPr>
        <w:br/>
      </w:r>
      <w:r w:rsidRPr="00DB13B6">
        <w:rPr>
          <w:rFonts w:eastAsia="Calibri"/>
          <w:lang w:eastAsia="en-US"/>
        </w:rPr>
        <w:t>и иной хозяйственной деятельности, проведения землеустройства.</w:t>
      </w:r>
      <w:r w:rsidR="002A5DF7" w:rsidRPr="00DB13B6">
        <w:rPr>
          <w:rFonts w:eastAsia="Calibri"/>
          <w:lang w:eastAsia="en-US"/>
        </w:rPr>
        <w:t xml:space="preserve"> </w:t>
      </w:r>
    </w:p>
    <w:p w14:paraId="54D4F2B9" w14:textId="6FCF448C" w:rsidR="00490EC2" w:rsidRPr="00DB13B6" w:rsidRDefault="00884325" w:rsidP="002A5DF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Основные показатели </w:t>
      </w:r>
      <w:r w:rsidR="001C2631" w:rsidRPr="00DB13B6">
        <w:rPr>
          <w:rFonts w:eastAsiaTheme="minorHAnsi"/>
          <w:lang w:eastAsia="en-US"/>
        </w:rPr>
        <w:t xml:space="preserve">в сфере </w:t>
      </w:r>
      <w:r w:rsidR="00A52C06" w:rsidRPr="00DB13B6">
        <w:rPr>
          <w:rFonts w:eastAsiaTheme="minorHAnsi"/>
          <w:lang w:eastAsia="en-US"/>
        </w:rPr>
        <w:t>градо</w:t>
      </w:r>
      <w:r w:rsidR="001C2631" w:rsidRPr="00DB13B6">
        <w:rPr>
          <w:rFonts w:eastAsiaTheme="minorHAnsi"/>
          <w:lang w:eastAsia="en-US"/>
        </w:rPr>
        <w:t>строительства представлены в таблице</w:t>
      </w:r>
      <w:r w:rsidR="009F36C3" w:rsidRPr="00DB13B6">
        <w:rPr>
          <w:rFonts w:eastAsiaTheme="minorHAnsi"/>
          <w:lang w:eastAsia="en-US"/>
        </w:rPr>
        <w:t xml:space="preserve"> 11.</w:t>
      </w:r>
    </w:p>
    <w:p w14:paraId="13A588EA" w14:textId="77777777" w:rsidR="009F36C3" w:rsidRPr="00DB13B6" w:rsidRDefault="009F36C3" w:rsidP="002A5DF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2FE729D" w14:textId="164D31EF" w:rsidR="001C2631" w:rsidRPr="00DB13B6" w:rsidRDefault="001C2631" w:rsidP="001C2631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Таблица </w:t>
      </w:r>
      <w:r w:rsidR="009F36C3" w:rsidRPr="00DB13B6">
        <w:rPr>
          <w:rFonts w:eastAsiaTheme="minorHAnsi"/>
          <w:lang w:eastAsia="en-US"/>
        </w:rPr>
        <w:t xml:space="preserve"> 11</w:t>
      </w:r>
    </w:p>
    <w:p w14:paraId="01F73981" w14:textId="0E385C6B" w:rsidR="002B00CC" w:rsidRPr="00DB13B6" w:rsidRDefault="002B00CC" w:rsidP="002B00CC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Основные показатели в сфере градостроительства</w:t>
      </w:r>
    </w:p>
    <w:p w14:paraId="233E3011" w14:textId="77777777" w:rsidR="002B00CC" w:rsidRPr="00DB13B6" w:rsidRDefault="002B00CC" w:rsidP="002B00CC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275"/>
        <w:gridCol w:w="1276"/>
        <w:gridCol w:w="1559"/>
        <w:gridCol w:w="1418"/>
      </w:tblGrid>
      <w:tr w:rsidR="00DB13B6" w:rsidRPr="00DB13B6" w14:paraId="0CDD043F" w14:textId="77777777" w:rsidTr="004A05B3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8D5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1B78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84E4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9F1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B336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C2A8" w14:textId="77777777" w:rsidR="002B00CC" w:rsidRPr="00DB13B6" w:rsidRDefault="002B00CC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8F09" w14:textId="6194AB41" w:rsidR="002B00CC" w:rsidRPr="00DB13B6" w:rsidRDefault="002B00CC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3CFD9F6A" w14:textId="77777777" w:rsidTr="004A05B3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8C4D" w14:textId="60202EF4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E46" w14:textId="4DB62BDE" w:rsidR="00F822A5" w:rsidRPr="00DB13B6" w:rsidRDefault="00F822A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Ввод в действие жилых домов, тыс. </w:t>
            </w:r>
            <w:proofErr w:type="spellStart"/>
            <w:r w:rsidRPr="00DB13B6">
              <w:rPr>
                <w:sz w:val="22"/>
                <w:szCs w:val="22"/>
              </w:rPr>
              <w:t>кв</w:t>
            </w:r>
            <w:proofErr w:type="gramStart"/>
            <w:r w:rsidRPr="00DB13B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3E7F" w14:textId="14BC1BEB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6CC5" w14:textId="3AD6D39E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AB37" w14:textId="09FE52B0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239,5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3B2A" w14:textId="7CB6D76A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159,8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A076" w14:textId="0D730787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138,3</w:t>
            </w:r>
          </w:p>
        </w:tc>
      </w:tr>
      <w:tr w:rsidR="00DB13B6" w:rsidRPr="00DB13B6" w14:paraId="14D84754" w14:textId="77777777" w:rsidTr="004A05B3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8976" w14:textId="60BDCCB2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598B" w14:textId="6C62BBD4" w:rsidR="00F822A5" w:rsidRPr="00DB13B6" w:rsidRDefault="00F822A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введенных в эксплуатацию жилых домов, ед.,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15FF" w14:textId="517F8F28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BB7" w14:textId="32CE5132" w:rsidR="00F822A5" w:rsidRPr="00DB13B6" w:rsidRDefault="001D5261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A82D" w14:textId="10F48FDA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7EC4" w14:textId="113F4E74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CCB" w14:textId="44B16AB8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129</w:t>
            </w:r>
          </w:p>
        </w:tc>
      </w:tr>
      <w:tr w:rsidR="00DB13B6" w:rsidRPr="00DB13B6" w14:paraId="247C7DC9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21B" w14:textId="22CC94D3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F50" w14:textId="1D763035" w:rsidR="00F822A5" w:rsidRPr="00DB13B6" w:rsidRDefault="00F822A5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многоквартирных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F12C" w14:textId="461BBE85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E80C" w14:textId="275EB906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DDA3" w14:textId="6557DF9F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A8C7" w14:textId="772ABB3D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D014" w14:textId="3D5E0341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DB13B6" w:rsidRPr="00DB13B6" w14:paraId="6C82669A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5EC9" w14:textId="5A2414A7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BE6" w14:textId="35393BBC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индивидуальных жилых домов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D918" w14:textId="034A0A12" w:rsidR="00F822A5" w:rsidRPr="00DB13B6" w:rsidRDefault="00FD2AE4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2C95" w14:textId="41156CC7" w:rsidR="00F822A5" w:rsidRPr="00DB13B6" w:rsidRDefault="001D5261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92D" w14:textId="5AAFA443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684" w14:textId="1F3D7B67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9067" w14:textId="14B3E8D3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99</w:t>
            </w:r>
          </w:p>
        </w:tc>
      </w:tr>
      <w:tr w:rsidR="00DB13B6" w:rsidRPr="00DB13B6" w14:paraId="4E22E778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2212" w14:textId="6FB578CE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D9B" w14:textId="1FE86B0D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Ввод нежилых объектов на территории города Иванова, тыс. </w:t>
            </w:r>
            <w:proofErr w:type="spellStart"/>
            <w:r w:rsidRPr="00DB13B6">
              <w:rPr>
                <w:sz w:val="22"/>
                <w:szCs w:val="22"/>
              </w:rPr>
              <w:t>кв</w:t>
            </w:r>
            <w:proofErr w:type="gramStart"/>
            <w:r w:rsidRPr="00DB13B6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0D2" w14:textId="0D17902B" w:rsidR="00F822A5" w:rsidRPr="00DB13B6" w:rsidRDefault="001D5261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624" w14:textId="6DEE8B0E" w:rsidR="00F822A5" w:rsidRPr="00DB13B6" w:rsidRDefault="00850085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A259" w14:textId="54F7A84A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748" w14:textId="3BFFFD38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DE1" w14:textId="0246B424" w:rsidR="00F822A5" w:rsidRPr="00DB13B6" w:rsidRDefault="001D5261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37,1</w:t>
            </w:r>
          </w:p>
        </w:tc>
      </w:tr>
      <w:tr w:rsidR="00DB13B6" w:rsidRPr="00DB13B6" w14:paraId="5CE313F1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B344" w14:textId="325FA113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481" w14:textId="19B31718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sz w:val="22"/>
                <w:szCs w:val="22"/>
              </w:rPr>
              <w:t>Количество выданных разрешений на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A9AC" w14:textId="652AD390" w:rsidR="00F822A5" w:rsidRPr="00DB13B6" w:rsidRDefault="00850085" w:rsidP="001D526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31</w:t>
            </w:r>
            <w:r w:rsidR="001D5261" w:rsidRPr="00DB13B6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F908" w14:textId="0F23AA41" w:rsidR="00F822A5" w:rsidRPr="00DB13B6" w:rsidRDefault="00850085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  <w:r w:rsidR="001D5261" w:rsidRPr="00DB13B6">
              <w:rPr>
                <w:rFonts w:eastAsia="Calibri"/>
                <w:b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A809" w14:textId="73F73C91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sz w:val="22"/>
                <w:szCs w:val="22"/>
              </w:rPr>
              <w:t>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BF9" w14:textId="6EDB6B60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sz w:val="22"/>
                <w:szCs w:val="22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CCF7" w14:textId="07BE33EB" w:rsidR="00F822A5" w:rsidRPr="00DB13B6" w:rsidRDefault="001D5261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96</w:t>
            </w:r>
          </w:p>
        </w:tc>
      </w:tr>
      <w:tr w:rsidR="00DB13B6" w:rsidRPr="00DB13B6" w14:paraId="39497E12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2EBD" w14:textId="0689A83F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EDD0" w14:textId="6A083906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sz w:val="22"/>
                <w:szCs w:val="22"/>
              </w:rPr>
              <w:t>Количество выданных разрешений на ввод объекта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6A5" w14:textId="07BA01F9" w:rsidR="00F822A5" w:rsidRPr="00DB13B6" w:rsidRDefault="00850085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58DE" w14:textId="54071075" w:rsidR="00F822A5" w:rsidRPr="00DB13B6" w:rsidRDefault="00850085" w:rsidP="001D526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  <w:r w:rsidR="001D5261"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6B8" w14:textId="62B2C2BC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C1EB" w14:textId="7EE58B85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1C60" w14:textId="2F556C2F" w:rsidR="00F822A5" w:rsidRPr="00DB13B6" w:rsidRDefault="001D5261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59</w:t>
            </w:r>
          </w:p>
        </w:tc>
      </w:tr>
      <w:tr w:rsidR="00DB13B6" w:rsidRPr="00DB13B6" w14:paraId="4E4996DD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56E" w14:textId="5880879A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31BF" w14:textId="55DEF26A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Количество объектов недвижимости в кадастровых кварталах, в отношении которых проведены комплексные кадастровые работы,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3C7C" w14:textId="1AEB0A89" w:rsidR="00F822A5" w:rsidRPr="00DB13B6" w:rsidRDefault="001D5261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18E" w14:textId="06A62B3B" w:rsidR="00F822A5" w:rsidRPr="00DB13B6" w:rsidRDefault="001D5261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CA0" w14:textId="2A8BDEBD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060" w14:textId="52ECB31A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C14" w14:textId="20791886" w:rsidR="00F822A5" w:rsidRPr="00DB13B6" w:rsidRDefault="001D5261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B13B6" w:rsidRPr="00DB13B6" w14:paraId="5A045FC8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374B" w14:textId="6506B3AF" w:rsidR="004B498D" w:rsidRPr="00DB13B6" w:rsidRDefault="004B498D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A744" w14:textId="77777777" w:rsidR="004B498D" w:rsidRPr="00DB13B6" w:rsidRDefault="004B498D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Количество утвержденной документации по планировке территории (проекты планировки территории, проекты межевания территории), внесение изменений в утвержденную документацию по планировке территории, ед.</w:t>
            </w:r>
          </w:p>
          <w:p w14:paraId="74E3ECEB" w14:textId="4D281EFC" w:rsidR="00D4414F" w:rsidRPr="00DB13B6" w:rsidRDefault="00D4414F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6175" w14:textId="0A1CAE5F" w:rsidR="004B498D" w:rsidRPr="00DB13B6" w:rsidRDefault="004B498D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68 (за 2014 – 2018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550" w14:textId="77777777" w:rsidR="00D4414F" w:rsidRPr="00DB13B6" w:rsidRDefault="004A05B3" w:rsidP="00AD23E8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21 </w:t>
            </w:r>
          </w:p>
          <w:p w14:paraId="57ECA5A3" w14:textId="3118C78F" w:rsidR="004B498D" w:rsidRPr="00DB13B6" w:rsidRDefault="004A05B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(в том числе </w:t>
            </w:r>
            <w:r w:rsidR="004B498D" w:rsidRPr="00DB13B6">
              <w:rPr>
                <w:sz w:val="22"/>
                <w:szCs w:val="22"/>
              </w:rPr>
              <w:t>3</w:t>
            </w:r>
            <w:r w:rsidRPr="00DB13B6">
              <w:rPr>
                <w:sz w:val="22"/>
                <w:szCs w:val="22"/>
              </w:rPr>
              <w:t xml:space="preserve"> за счет бюджетных средств)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86A" w14:textId="77777777" w:rsidR="00D4414F" w:rsidRPr="00DB13B6" w:rsidRDefault="004A05B3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31 </w:t>
            </w:r>
          </w:p>
          <w:p w14:paraId="2C9B39C7" w14:textId="59944E93" w:rsidR="004B498D" w:rsidRPr="00DB13B6" w:rsidRDefault="004A05B3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(в том числе </w:t>
            </w:r>
            <w:r w:rsidR="004B498D"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DB13B6">
              <w:rPr>
                <w:sz w:val="22"/>
                <w:szCs w:val="22"/>
              </w:rPr>
              <w:t>за счет бюджетных средств)</w:t>
            </w:r>
          </w:p>
        </w:tc>
      </w:tr>
      <w:tr w:rsidR="00F822A5" w:rsidRPr="00DB13B6" w14:paraId="35CEDBB2" w14:textId="77777777" w:rsidTr="004A05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B961" w14:textId="17397E4B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96BC" w14:textId="13AEC76F" w:rsidR="00F822A5" w:rsidRPr="00DB13B6" w:rsidRDefault="00F822A5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строительства, 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6245" w14:textId="2B2D67C3" w:rsidR="00F822A5" w:rsidRPr="00DB13B6" w:rsidRDefault="00B64F85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  <w:r w:rsidR="00CF7ED4" w:rsidRPr="00DB13B6">
              <w:rPr>
                <w:rFonts w:eastAsia="Calibri"/>
                <w:bCs/>
                <w:sz w:val="22"/>
                <w:szCs w:val="22"/>
                <w:lang w:eastAsia="en-US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BED9" w14:textId="7C05F6CE" w:rsidR="00F822A5" w:rsidRPr="00DB13B6" w:rsidRDefault="00B64F85" w:rsidP="00F822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  <w:r w:rsidR="00CF7ED4" w:rsidRPr="00DB13B6">
              <w:rPr>
                <w:rFonts w:eastAsia="Calibri"/>
                <w:bCs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2CC7" w14:textId="308517CF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31</w:t>
            </w:r>
            <w:r w:rsidR="005F0BE3" w:rsidRPr="00DB13B6">
              <w:rPr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8CA3" w14:textId="19851608" w:rsidR="00F822A5" w:rsidRPr="00DB13B6" w:rsidRDefault="00F822A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017D" w14:textId="1D8495DA" w:rsidR="00F822A5" w:rsidRPr="00DB13B6" w:rsidRDefault="0055024F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45,2</w:t>
            </w:r>
          </w:p>
        </w:tc>
      </w:tr>
    </w:tbl>
    <w:p w14:paraId="299755F7" w14:textId="77777777" w:rsidR="00D4414F" w:rsidRPr="00DB13B6" w:rsidRDefault="00D4414F" w:rsidP="00803AC4">
      <w:pPr>
        <w:autoSpaceDE w:val="0"/>
        <w:autoSpaceDN w:val="0"/>
        <w:adjustRightInd w:val="0"/>
        <w:ind w:firstLine="708"/>
        <w:jc w:val="both"/>
      </w:pPr>
    </w:p>
    <w:p w14:paraId="0038A379" w14:textId="475B7CF4" w:rsidR="00D148FA" w:rsidRPr="00DB13B6" w:rsidRDefault="00D148FA" w:rsidP="00803AC4">
      <w:pPr>
        <w:autoSpaceDE w:val="0"/>
        <w:autoSpaceDN w:val="0"/>
        <w:adjustRightInd w:val="0"/>
        <w:ind w:firstLine="708"/>
        <w:jc w:val="both"/>
      </w:pPr>
      <w:r w:rsidRPr="00DB13B6">
        <w:t xml:space="preserve">В качестве </w:t>
      </w:r>
      <w:proofErr w:type="gramStart"/>
      <w:r w:rsidRPr="00DB13B6">
        <w:t>причин снижения объемов ввода многоквартирных домов</w:t>
      </w:r>
      <w:proofErr w:type="gramEnd"/>
      <w:r w:rsidRPr="00DB13B6">
        <w:t xml:space="preserve"> в областном центре можно назвать рост себестоимости строительства жилых домов и снижение покупательской способности граждан.</w:t>
      </w:r>
    </w:p>
    <w:p w14:paraId="1FBE5288" w14:textId="4B419D7A" w:rsidR="00D148FA" w:rsidRPr="00DB13B6" w:rsidRDefault="00D148FA" w:rsidP="00803AC4">
      <w:pPr>
        <w:autoSpaceDE w:val="0"/>
        <w:autoSpaceDN w:val="0"/>
        <w:adjustRightInd w:val="0"/>
        <w:ind w:firstLine="708"/>
        <w:jc w:val="both"/>
      </w:pPr>
      <w:r w:rsidRPr="00DB13B6">
        <w:t xml:space="preserve">Снижение показателей ввода жилья обусловлено также поправками, внесенными </w:t>
      </w:r>
      <w:r w:rsidR="00844A08" w:rsidRPr="00DB13B6">
        <w:br/>
      </w:r>
      <w:r w:rsidRPr="00DB13B6">
        <w:t xml:space="preserve">в </w:t>
      </w:r>
      <w:r w:rsidR="00C55CD2" w:rsidRPr="00DB13B6">
        <w:t>ф</w:t>
      </w:r>
      <w:r w:rsidRPr="00DB13B6">
        <w:t>едеральн</w:t>
      </w:r>
      <w:r w:rsidR="00C55CD2" w:rsidRPr="00DB13B6">
        <w:t>ое</w:t>
      </w:r>
      <w:r w:rsidRPr="00DB13B6">
        <w:t xml:space="preserve"> закон</w:t>
      </w:r>
      <w:r w:rsidR="00C55CD2" w:rsidRPr="00DB13B6">
        <w:t>одательство, предусматривающими,</w:t>
      </w:r>
      <w:r w:rsidR="00844A08" w:rsidRPr="00DB13B6">
        <w:t xml:space="preserve"> </w:t>
      </w:r>
      <w:r w:rsidR="00C55CD2" w:rsidRPr="00DB13B6">
        <w:t xml:space="preserve">что с 01.07.2019 </w:t>
      </w:r>
      <w:r w:rsidRPr="00DB13B6">
        <w:t xml:space="preserve">вложения покупателей, участвующих в долевом строительстве, застройщик может получить лишь </w:t>
      </w:r>
      <w:r w:rsidR="00844A08" w:rsidRPr="00DB13B6">
        <w:br/>
      </w:r>
      <w:r w:rsidRPr="00DB13B6">
        <w:t xml:space="preserve">с </w:t>
      </w:r>
      <w:proofErr w:type="spellStart"/>
      <w:r w:rsidRPr="00DB13B6">
        <w:t>эскроу</w:t>
      </w:r>
      <w:proofErr w:type="spellEnd"/>
      <w:r w:rsidRPr="00DB13B6">
        <w:t xml:space="preserve">-счета. Это позволяет избежать ситуаций с обманутыми дольщиками, однако </w:t>
      </w:r>
      <w:r w:rsidR="00844A08" w:rsidRPr="00DB13B6">
        <w:br/>
      </w:r>
      <w:r w:rsidRPr="00DB13B6">
        <w:t xml:space="preserve">к застройщику финансовые вложения с </w:t>
      </w:r>
      <w:proofErr w:type="spellStart"/>
      <w:r w:rsidRPr="00DB13B6">
        <w:t>эскроу</w:t>
      </w:r>
      <w:proofErr w:type="spellEnd"/>
      <w:r w:rsidRPr="00DB13B6">
        <w:t xml:space="preserve">-счета переходят в течение десяти дней после регистрации права собственности на первую квартиру. Это неизбежно приводит </w:t>
      </w:r>
      <w:r w:rsidR="00844A08" w:rsidRPr="00DB13B6">
        <w:br/>
      </w:r>
      <w:r w:rsidRPr="00DB13B6">
        <w:t>к увеличению затрат застройщика.</w:t>
      </w:r>
    </w:p>
    <w:p w14:paraId="6370E096" w14:textId="3C940FD2" w:rsidR="00D148FA" w:rsidRPr="00DB13B6" w:rsidRDefault="00D148FA" w:rsidP="00803AC4">
      <w:pPr>
        <w:autoSpaceDE w:val="0"/>
        <w:autoSpaceDN w:val="0"/>
        <w:adjustRightInd w:val="0"/>
        <w:ind w:firstLine="708"/>
        <w:jc w:val="both"/>
      </w:pPr>
      <w:r w:rsidRPr="00DB13B6">
        <w:t xml:space="preserve">Кроме того, </w:t>
      </w:r>
      <w:r w:rsidR="00C55CD2" w:rsidRPr="00DB13B6">
        <w:t>законодательством</w:t>
      </w:r>
      <w:r w:rsidRPr="00DB13B6">
        <w:t xml:space="preserve"> ужесточ</w:t>
      </w:r>
      <w:r w:rsidR="00C55CD2" w:rsidRPr="00DB13B6">
        <w:t>ены</w:t>
      </w:r>
      <w:r w:rsidRPr="00DB13B6">
        <w:t xml:space="preserve"> требования к застройщикам. Большое влияние на реализацию проектов строительства теперь оказывают банки. Согласование </w:t>
      </w:r>
      <w:r w:rsidR="00844A08" w:rsidRPr="00DB13B6">
        <w:br/>
      </w:r>
      <w:r w:rsidRPr="00DB13B6">
        <w:t>с ними проектов влечет существенные временные и финансовые затраты застройщиков.</w:t>
      </w:r>
    </w:p>
    <w:p w14:paraId="7C64BAD9" w14:textId="06B367F0" w:rsidR="00D148FA" w:rsidRPr="00DB13B6" w:rsidRDefault="00D148FA" w:rsidP="00803AC4">
      <w:pPr>
        <w:autoSpaceDE w:val="0"/>
        <w:autoSpaceDN w:val="0"/>
        <w:adjustRightInd w:val="0"/>
        <w:ind w:firstLine="708"/>
        <w:jc w:val="both"/>
      </w:pPr>
      <w:r w:rsidRPr="00DB13B6">
        <w:t>Для поддержки застройщиков Администрация города Иванова проводит постоянную работу по поиску земельных участков для жилищного строительства</w:t>
      </w:r>
      <w:r w:rsidR="00C55CD2" w:rsidRPr="00DB13B6">
        <w:t>.</w:t>
      </w:r>
    </w:p>
    <w:p w14:paraId="4B82317F" w14:textId="55F1157F" w:rsidR="00C55CD2" w:rsidRPr="00DB13B6" w:rsidRDefault="00D148FA" w:rsidP="00803AC4">
      <w:pPr>
        <w:autoSpaceDE w:val="0"/>
        <w:autoSpaceDN w:val="0"/>
        <w:adjustRightInd w:val="0"/>
        <w:ind w:firstLine="708"/>
        <w:jc w:val="both"/>
      </w:pPr>
      <w:r w:rsidRPr="00DB13B6">
        <w:t>В городе реализуются и проекты комплексной застройки:</w:t>
      </w:r>
      <w:r w:rsidR="00C55CD2" w:rsidRPr="00DB13B6">
        <w:t xml:space="preserve"> </w:t>
      </w:r>
      <w:r w:rsidRPr="00DB13B6">
        <w:t xml:space="preserve"> </w:t>
      </w:r>
    </w:p>
    <w:p w14:paraId="1C6811B7" w14:textId="0FE36787" w:rsidR="00D148FA" w:rsidRPr="00DB13B6" w:rsidRDefault="00C55CD2" w:rsidP="00803AC4">
      <w:pPr>
        <w:autoSpaceDE w:val="0"/>
        <w:autoSpaceDN w:val="0"/>
        <w:adjustRightInd w:val="0"/>
        <w:ind w:firstLine="708"/>
        <w:jc w:val="both"/>
      </w:pPr>
      <w:r w:rsidRPr="00DB13B6">
        <w:t xml:space="preserve">- </w:t>
      </w:r>
      <w:r w:rsidR="00D148FA" w:rsidRPr="00DB13B6">
        <w:t xml:space="preserve">микрорайон </w:t>
      </w:r>
      <w:r w:rsidR="0099056B" w:rsidRPr="00DB13B6">
        <w:t>«</w:t>
      </w:r>
      <w:r w:rsidR="00D148FA" w:rsidRPr="00DB13B6">
        <w:t>Видный</w:t>
      </w:r>
      <w:r w:rsidR="0099056B" w:rsidRPr="00DB13B6">
        <w:t>»</w:t>
      </w:r>
      <w:r w:rsidR="00D148FA" w:rsidRPr="00DB13B6">
        <w:t xml:space="preserve"> (О</w:t>
      </w:r>
      <w:r w:rsidR="00CF7ED4" w:rsidRPr="00DB13B6">
        <w:t>ОО «</w:t>
      </w:r>
      <w:r w:rsidRPr="00DB13B6">
        <w:t>ЖСК</w:t>
      </w:r>
      <w:r w:rsidR="0099056B" w:rsidRPr="00DB13B6">
        <w:t>»</w:t>
      </w:r>
      <w:r w:rsidRPr="00DB13B6">
        <w:t>), н</w:t>
      </w:r>
      <w:r w:rsidR="00D148FA" w:rsidRPr="00DB13B6">
        <w:t xml:space="preserve">а территории этого микрорайона планируется построить около </w:t>
      </w:r>
      <w:r w:rsidR="007C1FD5" w:rsidRPr="00DB13B6">
        <w:t xml:space="preserve">194 </w:t>
      </w:r>
      <w:r w:rsidR="00D148FA" w:rsidRPr="00DB13B6">
        <w:t>тыс. кв.</w:t>
      </w:r>
      <w:r w:rsidR="00CF7ED4" w:rsidRPr="00DB13B6">
        <w:t xml:space="preserve"> </w:t>
      </w:r>
      <w:r w:rsidR="00D148FA" w:rsidRPr="00DB13B6">
        <w:t xml:space="preserve">м жилья. </w:t>
      </w:r>
    </w:p>
    <w:p w14:paraId="428977AC" w14:textId="0F4CD1A1" w:rsidR="00D148FA" w:rsidRPr="00DB13B6" w:rsidRDefault="00C55CD2" w:rsidP="00803AC4">
      <w:pPr>
        <w:autoSpaceDE w:val="0"/>
        <w:autoSpaceDN w:val="0"/>
        <w:adjustRightInd w:val="0"/>
        <w:ind w:firstLine="708"/>
        <w:jc w:val="both"/>
      </w:pPr>
      <w:r w:rsidRPr="00DB13B6">
        <w:t xml:space="preserve">- </w:t>
      </w:r>
      <w:r w:rsidR="00D148FA" w:rsidRPr="00DB13B6">
        <w:t>микрор</w:t>
      </w:r>
      <w:r w:rsidRPr="00DB13B6">
        <w:t xml:space="preserve">айон </w:t>
      </w:r>
      <w:r w:rsidR="0099056B" w:rsidRPr="00DB13B6">
        <w:t>«</w:t>
      </w:r>
      <w:r w:rsidRPr="00DB13B6">
        <w:t>Самоцветы</w:t>
      </w:r>
      <w:r w:rsidR="0099056B" w:rsidRPr="00DB13B6">
        <w:t>»</w:t>
      </w:r>
      <w:r w:rsidRPr="00DB13B6">
        <w:t xml:space="preserve"> (ГП</w:t>
      </w:r>
      <w:r w:rsidR="00CF7ED4" w:rsidRPr="00DB13B6">
        <w:t xml:space="preserve"> «</w:t>
      </w:r>
      <w:r w:rsidRPr="00DB13B6">
        <w:t>Квартал</w:t>
      </w:r>
      <w:r w:rsidR="0099056B" w:rsidRPr="00DB13B6">
        <w:t>»</w:t>
      </w:r>
      <w:r w:rsidRPr="00DB13B6">
        <w:t xml:space="preserve">), где </w:t>
      </w:r>
      <w:r w:rsidR="00D148FA" w:rsidRPr="00DB13B6">
        <w:t xml:space="preserve">планируется возвести около </w:t>
      </w:r>
      <w:r w:rsidR="00844A08" w:rsidRPr="00DB13B6">
        <w:br/>
      </w:r>
      <w:r w:rsidR="007C1FD5" w:rsidRPr="00DB13B6">
        <w:t>117</w:t>
      </w:r>
      <w:r w:rsidR="00D148FA" w:rsidRPr="00DB13B6">
        <w:t xml:space="preserve"> тыс. кв.</w:t>
      </w:r>
      <w:r w:rsidR="00CF7ED4" w:rsidRPr="00DB13B6">
        <w:t xml:space="preserve"> </w:t>
      </w:r>
      <w:r w:rsidR="00D148FA" w:rsidRPr="00DB13B6">
        <w:t xml:space="preserve">м жилья. </w:t>
      </w:r>
    </w:p>
    <w:p w14:paraId="03B92BF3" w14:textId="77777777" w:rsidR="00644C25" w:rsidRPr="00DB13B6" w:rsidRDefault="00644C25" w:rsidP="00644C25">
      <w:pPr>
        <w:ind w:firstLine="720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Градостроительная политика последних лет в стране указывает на необходимость изменений в традиционных вопросах территориальной организации города, режима землепользования, зонирования городских территорий, состава зон различного назначения и т.д. </w:t>
      </w:r>
    </w:p>
    <w:p w14:paraId="6432EF63" w14:textId="5ADA920F" w:rsidR="00644C25" w:rsidRPr="00DB13B6" w:rsidRDefault="00644C25" w:rsidP="00644C25">
      <w:pPr>
        <w:tabs>
          <w:tab w:val="left" w:pos="9355"/>
        </w:tabs>
        <w:autoSpaceDE w:val="0"/>
        <w:autoSpaceDN w:val="0"/>
        <w:adjustRightInd w:val="0"/>
        <w:ind w:right="-108" w:firstLine="709"/>
        <w:jc w:val="both"/>
        <w:rPr>
          <w:rFonts w:cstheme="minorBidi"/>
          <w:lang w:eastAsia="en-US"/>
        </w:rPr>
      </w:pPr>
      <w:r w:rsidRPr="00DB13B6">
        <w:rPr>
          <w:bdr w:val="none" w:sz="0" w:space="0" w:color="auto" w:frame="1"/>
          <w:lang w:eastAsia="en-US"/>
        </w:rPr>
        <w:t xml:space="preserve">С начала 2020 года в Правилах землепользования и </w:t>
      </w:r>
      <w:proofErr w:type="gramStart"/>
      <w:r w:rsidRPr="00DB13B6">
        <w:rPr>
          <w:bdr w:val="none" w:sz="0" w:space="0" w:color="auto" w:frame="1"/>
          <w:lang w:eastAsia="en-US"/>
        </w:rPr>
        <w:t>застройки города</w:t>
      </w:r>
      <w:proofErr w:type="gramEnd"/>
      <w:r w:rsidRPr="00DB13B6">
        <w:rPr>
          <w:bdr w:val="none" w:sz="0" w:space="0" w:color="auto" w:frame="1"/>
          <w:lang w:eastAsia="en-US"/>
        </w:rPr>
        <w:t xml:space="preserve"> Иванова </w:t>
      </w:r>
      <w:r w:rsidRPr="00DB13B6">
        <w:rPr>
          <w:bdr w:val="none" w:sz="0" w:space="0" w:color="auto" w:frame="1"/>
          <w:lang w:eastAsia="en-US"/>
        </w:rPr>
        <w:br/>
        <w:t xml:space="preserve">в областном центре появилась новая зона жилищного строительства: зона смешанной малоэтажной застройки Ж-1.2. В эту зону по инициативе Администрации города Иванова включен частный сектор, который долгие годы не мог развиваться, так как находился </w:t>
      </w:r>
      <w:r w:rsidR="00D03BCB" w:rsidRPr="00DB13B6">
        <w:rPr>
          <w:bdr w:val="none" w:sz="0" w:space="0" w:color="auto" w:frame="1"/>
          <w:lang w:eastAsia="en-US"/>
        </w:rPr>
        <w:br/>
      </w:r>
      <w:r w:rsidRPr="00DB13B6">
        <w:rPr>
          <w:bdr w:val="none" w:sz="0" w:space="0" w:color="auto" w:frame="1"/>
          <w:lang w:eastAsia="en-US"/>
        </w:rPr>
        <w:t xml:space="preserve">в зоне многоэтажной застройки Ж-3. Данное решение позволит более </w:t>
      </w:r>
      <w:r w:rsidR="00C6308F" w:rsidRPr="00DB13B6">
        <w:rPr>
          <w:bdr w:val="none" w:sz="0" w:space="0" w:color="auto" w:frame="1"/>
          <w:lang w:eastAsia="en-US"/>
        </w:rPr>
        <w:t>эффективно</w:t>
      </w:r>
      <w:r w:rsidRPr="00DB13B6">
        <w:rPr>
          <w:bdr w:val="none" w:sz="0" w:space="0" w:color="auto" w:frame="1"/>
          <w:lang w:eastAsia="en-US"/>
        </w:rPr>
        <w:t xml:space="preserve"> развивать территории. </w:t>
      </w:r>
      <w:r w:rsidRPr="00DB13B6">
        <w:rPr>
          <w:rFonts w:cstheme="minorBidi"/>
          <w:lang w:eastAsia="en-US"/>
        </w:rPr>
        <w:t xml:space="preserve">В территориальную зону Ж-1.2 включено более </w:t>
      </w:r>
      <w:r w:rsidR="00C6308F" w:rsidRPr="00DB13B6">
        <w:rPr>
          <w:rFonts w:cstheme="minorBidi"/>
          <w:lang w:eastAsia="en-US"/>
        </w:rPr>
        <w:br/>
      </w:r>
      <w:r w:rsidRPr="00DB13B6">
        <w:rPr>
          <w:rFonts w:cstheme="minorBidi"/>
          <w:lang w:eastAsia="en-US"/>
        </w:rPr>
        <w:t>2 тыс. индивидуальных домов.</w:t>
      </w:r>
    </w:p>
    <w:p w14:paraId="2FFC4A2B" w14:textId="6033D6B9" w:rsidR="009444A6" w:rsidRPr="00DB13B6" w:rsidRDefault="001805FB" w:rsidP="00803AC4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lang w:eastAsia="en-US"/>
        </w:rPr>
      </w:pPr>
      <w:r w:rsidRPr="00DB13B6">
        <w:t xml:space="preserve">Учитывая ограниченную и компактную территорию города Иванова, </w:t>
      </w:r>
      <w:r w:rsidRPr="00DB13B6">
        <w:br/>
        <w:t xml:space="preserve">его дальнейшее развитие в составе Ивановской агломерации напрямую зависит </w:t>
      </w:r>
      <w:r w:rsidR="00844A08" w:rsidRPr="00DB13B6">
        <w:br/>
      </w:r>
      <w:r w:rsidRPr="00DB13B6">
        <w:t xml:space="preserve">от законодательных решений, принимаемых на уровне Российской Федерации. </w:t>
      </w:r>
      <w:r w:rsidR="00844A08" w:rsidRPr="00DB13B6">
        <w:br/>
      </w:r>
      <w:proofErr w:type="gramStart"/>
      <w:r w:rsidRPr="00DB13B6">
        <w:t xml:space="preserve">Так, на сегодняшний </w:t>
      </w:r>
      <w:r w:rsidR="00775812" w:rsidRPr="00DB13B6">
        <w:t xml:space="preserve">день </w:t>
      </w:r>
      <w:r w:rsidRPr="00DB13B6">
        <w:t xml:space="preserve">в стадии проектов находятся </w:t>
      </w:r>
      <w:r w:rsidR="00775812" w:rsidRPr="00DB13B6">
        <w:t xml:space="preserve">федеральные </w:t>
      </w:r>
      <w:r w:rsidRPr="00DB13B6">
        <w:t xml:space="preserve">правовые акты, которые </w:t>
      </w:r>
      <w:r w:rsidR="003F7DD7" w:rsidRPr="00DB13B6">
        <w:t>устанавлива</w:t>
      </w:r>
      <w:r w:rsidRPr="00DB13B6">
        <w:t>ю</w:t>
      </w:r>
      <w:r w:rsidR="003F7DD7" w:rsidRPr="00DB13B6">
        <w:t xml:space="preserve">т правовые и организационные условия формирования </w:t>
      </w:r>
      <w:r w:rsidR="00775812" w:rsidRPr="00DB13B6">
        <w:br/>
      </w:r>
      <w:r w:rsidR="003F7DD7" w:rsidRPr="00DB13B6">
        <w:t xml:space="preserve">и функционирования городских агломераций, в том числе критерии и порядок отнесения территорий к категории городских агломераций, полномочия органов государственной власти и местного самоуправления в сфере развития городских агломераций, требования </w:t>
      </w:r>
      <w:r w:rsidR="00A64438" w:rsidRPr="00DB13B6">
        <w:br/>
      </w:r>
      <w:r w:rsidR="003F7DD7" w:rsidRPr="00DB13B6">
        <w:t>к системе управления городскими агломерациями, правовые механизмы государственной поддержки развития городских агломераций.</w:t>
      </w:r>
      <w:r w:rsidR="009444A6" w:rsidRPr="00DB13B6">
        <w:rPr>
          <w:rFonts w:eastAsiaTheme="minorHAnsi"/>
          <w:b/>
          <w:i/>
          <w:lang w:eastAsia="en-US"/>
        </w:rPr>
        <w:br w:type="page"/>
      </w:r>
      <w:proofErr w:type="gramEnd"/>
    </w:p>
    <w:p w14:paraId="22D24CEA" w14:textId="59A6A49A" w:rsidR="009A0ECE" w:rsidRPr="00DB13B6" w:rsidRDefault="00301E4D" w:rsidP="00301E4D">
      <w:pPr>
        <w:jc w:val="center"/>
        <w:textAlignment w:val="baseline"/>
        <w:rPr>
          <w:b/>
        </w:rPr>
      </w:pPr>
      <w:r w:rsidRPr="00DB13B6">
        <w:rPr>
          <w:b/>
        </w:rPr>
        <w:lastRenderedPageBreak/>
        <w:t xml:space="preserve">1.1.11. </w:t>
      </w:r>
      <w:r w:rsidR="009A0ECE" w:rsidRPr="00DB13B6">
        <w:rPr>
          <w:b/>
        </w:rPr>
        <w:t>Комфортная городская среда, благоустройство, экология</w:t>
      </w:r>
    </w:p>
    <w:p w14:paraId="78DD7011" w14:textId="77777777" w:rsidR="009A0ECE" w:rsidRPr="00DB13B6" w:rsidRDefault="009A0ECE" w:rsidP="009A0ECE">
      <w:pPr>
        <w:jc w:val="both"/>
        <w:textAlignment w:val="baseline"/>
        <w:rPr>
          <w:b/>
          <w:i/>
        </w:rPr>
      </w:pPr>
    </w:p>
    <w:p w14:paraId="6F475259" w14:textId="0D658C4B" w:rsidR="00900B75" w:rsidRPr="00DB13B6" w:rsidRDefault="00C4544B" w:rsidP="00900B7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Для обеспечения условий комфортного проживания в городе Иванове, повышения качества городской среды, стабилизации и улучшения экологической обстановки </w:t>
      </w:r>
      <w:r w:rsidR="00EC2BB8" w:rsidRPr="00DB13B6">
        <w:t>реализу</w:t>
      </w:r>
      <w:r w:rsidR="008531F9" w:rsidRPr="00DB13B6">
        <w:t>ется ряд</w:t>
      </w:r>
      <w:r w:rsidR="00EC2BB8" w:rsidRPr="00DB13B6">
        <w:t xml:space="preserve"> муниципальны</w:t>
      </w:r>
      <w:r w:rsidR="008531F9" w:rsidRPr="00DB13B6">
        <w:t>х программ:</w:t>
      </w:r>
      <w:r w:rsidR="00EC2BB8" w:rsidRPr="00DB13B6">
        <w:t xml:space="preserve"> «Благоустройство территорий города Иванова»</w:t>
      </w:r>
      <w:r w:rsidR="00900B75" w:rsidRPr="00DB13B6">
        <w:t xml:space="preserve">, «Формирование современной городской среды», </w:t>
      </w:r>
      <w:r w:rsidR="00EC2BB8" w:rsidRPr="00DB13B6">
        <w:t>«Охрана окружающей среды  муниципального образования  городской округ Иваново</w:t>
      </w:r>
      <w:r w:rsidR="00900B75" w:rsidRPr="00DB13B6">
        <w:rPr>
          <w:caps/>
        </w:rPr>
        <w:t xml:space="preserve">», </w:t>
      </w:r>
      <w:r w:rsidR="00900B75" w:rsidRPr="00DB13B6">
        <w:rPr>
          <w:rFonts w:eastAsiaTheme="minorHAnsi"/>
          <w:lang w:eastAsia="en-US"/>
        </w:rPr>
        <w:t>«Безопасный город».</w:t>
      </w:r>
    </w:p>
    <w:p w14:paraId="3887B458" w14:textId="559360F3" w:rsidR="009A0ECE" w:rsidRPr="00DB13B6" w:rsidRDefault="009A0ECE" w:rsidP="009A0ECE">
      <w:pPr>
        <w:ind w:firstLine="708"/>
        <w:jc w:val="both"/>
      </w:pPr>
      <w:r w:rsidRPr="00DB13B6">
        <w:t>Основные показатели комфортной городской среды, благоустройства и экологии представлены в таблице</w:t>
      </w:r>
      <w:r w:rsidR="00C4544B" w:rsidRPr="00DB13B6">
        <w:t xml:space="preserve"> 12</w:t>
      </w:r>
      <w:r w:rsidRPr="00DB13B6">
        <w:t xml:space="preserve">. </w:t>
      </w:r>
    </w:p>
    <w:p w14:paraId="491E547B" w14:textId="11FB29AA" w:rsidR="009A0ECE" w:rsidRPr="00DB13B6" w:rsidRDefault="009A0ECE" w:rsidP="009A0ECE">
      <w:pPr>
        <w:ind w:firstLine="708"/>
        <w:jc w:val="right"/>
      </w:pPr>
      <w:r w:rsidRPr="00DB13B6">
        <w:t xml:space="preserve">Таблица </w:t>
      </w:r>
      <w:r w:rsidR="00C4544B" w:rsidRPr="00DB13B6">
        <w:t>12</w:t>
      </w:r>
    </w:p>
    <w:p w14:paraId="646A341B" w14:textId="72BFD85A" w:rsidR="009A0ECE" w:rsidRPr="00DB13B6" w:rsidRDefault="009A0ECE" w:rsidP="008531F9">
      <w:pPr>
        <w:rPr>
          <w:b/>
        </w:rPr>
      </w:pPr>
      <w:r w:rsidRPr="00DB13B6">
        <w:rPr>
          <w:b/>
        </w:rPr>
        <w:t xml:space="preserve">Основные показатели комфортной городской среды, благоустройства и экологии </w:t>
      </w:r>
    </w:p>
    <w:p w14:paraId="3EC311B1" w14:textId="77777777" w:rsidR="00AD23E8" w:rsidRPr="00DB13B6" w:rsidRDefault="00AD23E8" w:rsidP="008531F9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5D9616F8" w14:textId="77777777" w:rsidTr="00AD23E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C3A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B094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0DC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7B66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C9BB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BDF6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5497" w14:textId="2A4CDBB0" w:rsidR="00AD23E8" w:rsidRPr="00DB13B6" w:rsidRDefault="00AD23E8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12CAA5CB" w14:textId="77777777" w:rsidTr="006366F0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1A82" w14:textId="679D0963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514" w14:textId="0E7E1999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Общая площадь территорий общего пользования города,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30AA" w14:textId="112A000C" w:rsidR="00AD23E8" w:rsidRPr="00DB13B6" w:rsidRDefault="00CE45BA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462 740,0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BFC7" w14:textId="135083BC" w:rsidR="00AD23E8" w:rsidRPr="00DB13B6" w:rsidRDefault="00CE45BA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462 740,0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FCDA" w14:textId="500FC7B5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462 740,0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C94" w14:textId="086D3D67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462 740,0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9B40" w14:textId="61D9594E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462 740,0</w:t>
            </w:r>
          </w:p>
        </w:tc>
      </w:tr>
      <w:tr w:rsidR="00DB13B6" w:rsidRPr="00DB13B6" w14:paraId="716F7E55" w14:textId="77777777" w:rsidTr="0092318B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16D" w14:textId="16A8B503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2A4F" w14:textId="6134F0EE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Площадь территорий общего пользования, находящаяся на содержании, 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FCE1" w14:textId="779F25EF" w:rsidR="00AD23E8" w:rsidRPr="00DB13B6" w:rsidRDefault="00621DB5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232 582,0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EF6" w14:textId="7484B2C7" w:rsidR="00AD23E8" w:rsidRPr="00DB13B6" w:rsidRDefault="00FB1AE0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139 743,0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A82" w14:textId="6A43EAB6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158 062,0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E095" w14:textId="4A903F1A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180 834,0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886D" w14:textId="1AD1B35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186 072,0</w:t>
            </w:r>
          </w:p>
        </w:tc>
      </w:tr>
      <w:tr w:rsidR="00DB13B6" w:rsidRPr="00DB13B6" w14:paraId="3FBFDBF2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0AF" w14:textId="470BC72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9284" w14:textId="29E51F0E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Доля территорий общего пользования, находящихся на круглогодичном содержании,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br/>
              <w:t>в общей площади таких территорий,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9CBA" w14:textId="12B0F123" w:rsidR="00AD23E8" w:rsidRPr="00DB13B6" w:rsidRDefault="00FB1AE0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66B" w14:textId="21CB6365" w:rsidR="00AD23E8" w:rsidRPr="00DB13B6" w:rsidRDefault="00FB1AE0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2A4F" w14:textId="3D117D76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15AE" w14:textId="6306FFB7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8D27" w14:textId="1E8D063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40,21</w:t>
            </w:r>
          </w:p>
        </w:tc>
      </w:tr>
      <w:tr w:rsidR="00DB13B6" w:rsidRPr="00DB13B6" w14:paraId="37C6CC21" w14:textId="77777777" w:rsidTr="007713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DE1" w14:textId="686CFBA7" w:rsidR="00AD23E8" w:rsidRPr="00DB13B6" w:rsidRDefault="00CB1B1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01F" w14:textId="49AD8E47" w:rsidR="00AD23E8" w:rsidRPr="00DB13B6" w:rsidRDefault="00AD23E8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Доля освещенных частей улиц в общей протяженности улично-дорожной сети,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7DE" w14:textId="4B4781B2" w:rsidR="00AD23E8" w:rsidRPr="00DB13B6" w:rsidRDefault="00813990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AAFD" w14:textId="1869ACBB" w:rsidR="00AD23E8" w:rsidRPr="00DB13B6" w:rsidRDefault="0042248B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6F7F" w14:textId="48FAC83B" w:rsidR="00AD23E8" w:rsidRPr="00DB13B6" w:rsidRDefault="00AD23E8" w:rsidP="007713D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ED5" w14:textId="57E04A36" w:rsidR="00AD23E8" w:rsidRPr="00DB13B6" w:rsidRDefault="00AD23E8" w:rsidP="007713D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86,4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719" w14:textId="33541498" w:rsidR="00AD23E8" w:rsidRPr="00DB13B6" w:rsidRDefault="00AD23E8" w:rsidP="007713D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87,3</w:t>
            </w:r>
          </w:p>
        </w:tc>
      </w:tr>
      <w:tr w:rsidR="00DB13B6" w:rsidRPr="00DB13B6" w14:paraId="15980252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7FF2" w14:textId="37FF1CB2" w:rsidR="00AD23E8" w:rsidRPr="00DB13B6" w:rsidRDefault="00CB1B1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CF9" w14:textId="5F3B9E28" w:rsidR="00AD23E8" w:rsidRPr="00DB13B6" w:rsidRDefault="00AD23E8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Общая протяженность освещенных частей улиц, проездов, набережных, </w:t>
            </w:r>
            <w:proofErr w:type="gramStart"/>
            <w:r w:rsidRPr="00DB13B6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1FEE" w14:textId="58DBB475" w:rsidR="00AD23E8" w:rsidRPr="00DB13B6" w:rsidRDefault="00621DB5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577,96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AE46" w14:textId="487C6EDE" w:rsidR="00AD23E8" w:rsidRPr="00DB13B6" w:rsidRDefault="00FB1AE0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1D8" w14:textId="3BA6E462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9D9" w14:textId="0C94634A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A461" w14:textId="33B1BFA3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603,3</w:t>
            </w:r>
          </w:p>
        </w:tc>
      </w:tr>
      <w:tr w:rsidR="00DB13B6" w:rsidRPr="00DB13B6" w14:paraId="1EE12840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1567" w14:textId="50FCA923" w:rsidR="00AD23E8" w:rsidRPr="00DB13B6" w:rsidRDefault="00CB1B1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EE3A" w14:textId="6A0B0213" w:rsidR="00AD23E8" w:rsidRPr="00DB13B6" w:rsidRDefault="00AD23E8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Объем ликвидированных стихийных свалок,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br/>
              <w:t>тыс. куб.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10CB" w14:textId="3DD2FF8D" w:rsidR="00AD23E8" w:rsidRPr="00DB13B6" w:rsidRDefault="00621DB5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20F9" w14:textId="2914484B" w:rsidR="00AD23E8" w:rsidRPr="00DB13B6" w:rsidRDefault="0042248B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D981" w14:textId="45119B11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50,7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1D06" w14:textId="4F76C69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659" w14:textId="1AAEADBC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34,02</w:t>
            </w:r>
          </w:p>
        </w:tc>
      </w:tr>
      <w:tr w:rsidR="00DB13B6" w:rsidRPr="00DB13B6" w14:paraId="785EC047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7C4" w14:textId="07F180B4" w:rsidR="00AD23E8" w:rsidRPr="00DB13B6" w:rsidRDefault="00CB1B1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5F5" w14:textId="2ADC87D8" w:rsidR="00AD23E8" w:rsidRPr="00DB13B6" w:rsidRDefault="00AD23E8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Содержание, ремонт объектов озеленения,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тыс. </w:t>
            </w:r>
            <w:proofErr w:type="spell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кв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03FC" w14:textId="3F3A621E" w:rsidR="00AD23E8" w:rsidRPr="00DB13B6" w:rsidRDefault="00621DB5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9511" w14:textId="0A262E3B" w:rsidR="00AD23E8" w:rsidRPr="00DB13B6" w:rsidRDefault="0042248B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81B1" w14:textId="3A4BD552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5F4E" w14:textId="0A438455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4C7" w14:textId="5B3866AD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21,9</w:t>
            </w:r>
          </w:p>
        </w:tc>
      </w:tr>
      <w:tr w:rsidR="00DB13B6" w:rsidRPr="00DB13B6" w14:paraId="4D630C2A" w14:textId="77777777" w:rsidTr="009231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E610" w14:textId="56E33CD3" w:rsidR="00AD23E8" w:rsidRPr="00DB13B6" w:rsidRDefault="00CB1B16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CFB" w14:textId="5F650DDB" w:rsidR="00AD23E8" w:rsidRPr="00DB13B6" w:rsidRDefault="00AD23E8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Отлов и содержание безнадзорных животных,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7281" w14:textId="2F7F3C55" w:rsidR="00AD23E8" w:rsidRPr="00DB13B6" w:rsidRDefault="00621DB5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96FB" w14:textId="75C83DC2" w:rsidR="00AD23E8" w:rsidRPr="00DB13B6" w:rsidRDefault="0042248B" w:rsidP="009231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609" w14:textId="1DC7E4B9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D2B8" w14:textId="189E59F0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A274" w14:textId="0DECFFAB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325</w:t>
            </w:r>
          </w:p>
        </w:tc>
      </w:tr>
    </w:tbl>
    <w:p w14:paraId="0B307414" w14:textId="25234721" w:rsidR="002978FA" w:rsidRPr="00DB13B6" w:rsidRDefault="00C72BCB" w:rsidP="00CB1B16">
      <w:pPr>
        <w:ind w:firstLine="540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ab/>
      </w:r>
    </w:p>
    <w:p w14:paraId="6A5B737C" w14:textId="683DBABE" w:rsidR="009A0ECE" w:rsidRPr="00DB13B6" w:rsidRDefault="00CB1B16" w:rsidP="00113C7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С</w:t>
      </w:r>
      <w:r w:rsidR="008E36DC" w:rsidRPr="00DB13B6">
        <w:rPr>
          <w:rFonts w:eastAsiaTheme="minorHAnsi"/>
          <w:lang w:eastAsia="en-US"/>
        </w:rPr>
        <w:t xml:space="preserve"> 2018 года </w:t>
      </w:r>
      <w:r w:rsidR="00815703" w:rsidRPr="00DB13B6">
        <w:rPr>
          <w:rFonts w:eastAsiaTheme="minorHAnsi"/>
          <w:lang w:eastAsia="en-US"/>
        </w:rPr>
        <w:t xml:space="preserve">с участием областного и федерального бюджета </w:t>
      </w:r>
      <w:r w:rsidR="009A0ECE" w:rsidRPr="00DB13B6">
        <w:rPr>
          <w:rFonts w:eastAsiaTheme="minorHAnsi"/>
          <w:lang w:eastAsia="en-US"/>
        </w:rPr>
        <w:t>реализ</w:t>
      </w:r>
      <w:r w:rsidR="00815703" w:rsidRPr="00DB13B6">
        <w:rPr>
          <w:rFonts w:eastAsiaTheme="minorHAnsi"/>
          <w:lang w:eastAsia="en-US"/>
        </w:rPr>
        <w:t xml:space="preserve">уется </w:t>
      </w:r>
      <w:r w:rsidR="009A0ECE" w:rsidRPr="00DB13B6">
        <w:rPr>
          <w:rFonts w:eastAsiaTheme="minorHAnsi"/>
          <w:lang w:eastAsia="en-US"/>
        </w:rPr>
        <w:t>муниципальн</w:t>
      </w:r>
      <w:r w:rsidR="00815703" w:rsidRPr="00DB13B6">
        <w:rPr>
          <w:rFonts w:eastAsiaTheme="minorHAnsi"/>
          <w:lang w:eastAsia="en-US"/>
        </w:rPr>
        <w:t>ая</w:t>
      </w:r>
      <w:r w:rsidR="009A0ECE" w:rsidRPr="00DB13B6">
        <w:rPr>
          <w:rFonts w:eastAsiaTheme="minorHAnsi"/>
          <w:lang w:eastAsia="en-US"/>
        </w:rPr>
        <w:t xml:space="preserve"> программ</w:t>
      </w:r>
      <w:r w:rsidR="00815703" w:rsidRPr="00DB13B6">
        <w:rPr>
          <w:rFonts w:eastAsiaTheme="minorHAnsi"/>
          <w:lang w:eastAsia="en-US"/>
        </w:rPr>
        <w:t>а</w:t>
      </w:r>
      <w:r w:rsidR="009A0ECE" w:rsidRPr="00DB13B6">
        <w:rPr>
          <w:rFonts w:eastAsiaTheme="minorHAnsi"/>
          <w:lang w:eastAsia="en-US"/>
        </w:rPr>
        <w:t xml:space="preserve"> </w:t>
      </w:r>
      <w:r w:rsidR="000F58B1" w:rsidRPr="00DB13B6">
        <w:rPr>
          <w:rFonts w:eastAsiaTheme="minorHAnsi"/>
          <w:lang w:eastAsia="en-US"/>
        </w:rPr>
        <w:t>по ф</w:t>
      </w:r>
      <w:r w:rsidR="009A0ECE" w:rsidRPr="00DB13B6">
        <w:rPr>
          <w:rFonts w:eastAsiaTheme="minorHAnsi"/>
          <w:lang w:eastAsia="en-US"/>
        </w:rPr>
        <w:t>ормирован</w:t>
      </w:r>
      <w:r w:rsidR="00815703" w:rsidRPr="00DB13B6">
        <w:rPr>
          <w:rFonts w:eastAsiaTheme="minorHAnsi"/>
          <w:lang w:eastAsia="en-US"/>
        </w:rPr>
        <w:t>и</w:t>
      </w:r>
      <w:r w:rsidR="000F58B1" w:rsidRPr="00DB13B6">
        <w:rPr>
          <w:rFonts w:eastAsiaTheme="minorHAnsi"/>
          <w:lang w:eastAsia="en-US"/>
        </w:rPr>
        <w:t>ю современной городской среды</w:t>
      </w:r>
      <w:r w:rsidR="00815703" w:rsidRPr="00DB13B6">
        <w:rPr>
          <w:rFonts w:eastAsiaTheme="minorHAnsi"/>
          <w:lang w:eastAsia="en-US"/>
        </w:rPr>
        <w:t xml:space="preserve">, в рамках которой </w:t>
      </w:r>
      <w:r w:rsidR="00613594" w:rsidRPr="00DB13B6">
        <w:rPr>
          <w:rFonts w:eastAsiaTheme="minorHAnsi"/>
          <w:lang w:eastAsia="en-US"/>
        </w:rPr>
        <w:t>определен</w:t>
      </w:r>
      <w:r w:rsidR="00815703" w:rsidRPr="00DB13B6">
        <w:rPr>
          <w:rFonts w:eastAsiaTheme="minorHAnsi"/>
          <w:lang w:eastAsia="en-US"/>
        </w:rPr>
        <w:t xml:space="preserve"> перечень дворовых и общественных территорий, которые нуждаются </w:t>
      </w:r>
      <w:r w:rsidR="00613594" w:rsidRPr="00DB13B6">
        <w:rPr>
          <w:rFonts w:eastAsiaTheme="minorHAnsi"/>
          <w:lang w:eastAsia="en-US"/>
        </w:rPr>
        <w:br/>
      </w:r>
      <w:r w:rsidR="00815703" w:rsidRPr="00DB13B6">
        <w:rPr>
          <w:rFonts w:eastAsiaTheme="minorHAnsi"/>
          <w:lang w:eastAsia="en-US"/>
        </w:rPr>
        <w:t xml:space="preserve">в благоустройстве в первоочередном порядке. </w:t>
      </w:r>
      <w:r w:rsidR="00A578AE" w:rsidRPr="00DB13B6">
        <w:rPr>
          <w:rFonts w:eastAsiaTheme="minorHAnsi"/>
          <w:lang w:eastAsia="en-US"/>
        </w:rPr>
        <w:t xml:space="preserve">Наиболее заметными проектами, реализованными в рамках программы, стали проекты по благоустройству общественных территорий: </w:t>
      </w:r>
      <w:r w:rsidR="006E7E57" w:rsidRPr="00DB13B6">
        <w:rPr>
          <w:rFonts w:eastAsiaTheme="minorHAnsi"/>
          <w:lang w:eastAsia="en-US"/>
        </w:rPr>
        <w:t>с</w:t>
      </w:r>
      <w:r w:rsidR="00C4544B" w:rsidRPr="00DB13B6">
        <w:rPr>
          <w:rFonts w:eastAsiaTheme="minorHAnsi"/>
          <w:bCs/>
          <w:lang w:eastAsia="en-US"/>
        </w:rPr>
        <w:t xml:space="preserve">квер </w:t>
      </w:r>
      <w:r w:rsidR="00F11FEE" w:rsidRPr="00DB13B6">
        <w:rPr>
          <w:rFonts w:eastAsiaTheme="minorHAnsi"/>
          <w:bCs/>
          <w:lang w:eastAsia="en-US"/>
        </w:rPr>
        <w:t>«</w:t>
      </w:r>
      <w:r w:rsidR="00C4544B" w:rsidRPr="00DB13B6">
        <w:rPr>
          <w:rFonts w:eastAsiaTheme="minorHAnsi"/>
          <w:bCs/>
          <w:lang w:eastAsia="en-US"/>
        </w:rPr>
        <w:t>Воинов-интернационалистов</w:t>
      </w:r>
      <w:r w:rsidR="00F11FEE" w:rsidRPr="00DB13B6">
        <w:rPr>
          <w:rFonts w:eastAsiaTheme="minorHAnsi"/>
          <w:bCs/>
          <w:lang w:eastAsia="en-US"/>
        </w:rPr>
        <w:t>»</w:t>
      </w:r>
      <w:r w:rsidR="00C4544B" w:rsidRPr="00DB13B6">
        <w:rPr>
          <w:rFonts w:eastAsiaTheme="minorHAnsi"/>
          <w:bCs/>
          <w:lang w:eastAsia="en-US"/>
        </w:rPr>
        <w:t xml:space="preserve">, </w:t>
      </w:r>
      <w:r w:rsidR="009A0ECE" w:rsidRPr="00DB13B6">
        <w:rPr>
          <w:iCs/>
        </w:rPr>
        <w:t xml:space="preserve">набережная реки </w:t>
      </w:r>
      <w:proofErr w:type="spellStart"/>
      <w:r w:rsidR="009A0ECE" w:rsidRPr="00DB13B6">
        <w:rPr>
          <w:iCs/>
        </w:rPr>
        <w:t>Уводь</w:t>
      </w:r>
      <w:proofErr w:type="spellEnd"/>
      <w:r w:rsidR="009A0ECE" w:rsidRPr="00DB13B6">
        <w:rPr>
          <w:iCs/>
        </w:rPr>
        <w:t>,</w:t>
      </w:r>
      <w:r w:rsidR="00C4544B" w:rsidRPr="00DB13B6">
        <w:rPr>
          <w:rFonts w:eastAsia="Calibri"/>
          <w:lang w:eastAsia="en-US"/>
        </w:rPr>
        <w:t xml:space="preserve"> сквер «Троицкий»</w:t>
      </w:r>
      <w:r w:rsidR="009A0ECE" w:rsidRPr="00DB13B6">
        <w:rPr>
          <w:rFonts w:eastAsia="Calibri"/>
          <w:lang w:eastAsia="en-US"/>
        </w:rPr>
        <w:t xml:space="preserve">, </w:t>
      </w:r>
      <w:r w:rsidR="009A0ECE" w:rsidRPr="00DB13B6">
        <w:rPr>
          <w:rFonts w:eastAsiaTheme="minorHAnsi"/>
          <w:bCs/>
          <w:lang w:eastAsia="en-US"/>
        </w:rPr>
        <w:t xml:space="preserve">сквер «Московский», реализовано 20 проектов развития территорий </w:t>
      </w:r>
      <w:r w:rsidR="009A0ECE" w:rsidRPr="00DB13B6">
        <w:rPr>
          <w:rFonts w:eastAsiaTheme="minorHAnsi"/>
          <w:bCs/>
          <w:lang w:eastAsia="en-US"/>
        </w:rPr>
        <w:lastRenderedPageBreak/>
        <w:t>городского округа Иваново, основанных на местных инициативах.</w:t>
      </w:r>
      <w:r w:rsidR="00C4544B" w:rsidRPr="00DB13B6">
        <w:rPr>
          <w:rFonts w:eastAsiaTheme="minorHAnsi"/>
          <w:bCs/>
          <w:lang w:eastAsia="en-US"/>
        </w:rPr>
        <w:t xml:space="preserve"> </w:t>
      </w:r>
      <w:r w:rsidR="009A0ECE" w:rsidRPr="00DB13B6">
        <w:rPr>
          <w:iCs/>
        </w:rPr>
        <w:t>По каждому проекту проводилась детальная проработка с учётом пожеланий жителей, учитывались возможности будущей застройки.</w:t>
      </w:r>
      <w:r w:rsidR="006E7E57" w:rsidRPr="00DB13B6">
        <w:rPr>
          <w:iCs/>
        </w:rPr>
        <w:t xml:space="preserve"> Так, например, </w:t>
      </w:r>
      <w:r w:rsidR="00487228" w:rsidRPr="00DB13B6">
        <w:rPr>
          <w:rFonts w:eastAsiaTheme="minorHAnsi"/>
          <w:bCs/>
          <w:lang w:eastAsia="en-US"/>
        </w:rPr>
        <w:t>проект по б</w:t>
      </w:r>
      <w:r w:rsidR="009A0ECE" w:rsidRPr="00DB13B6">
        <w:rPr>
          <w:rFonts w:eastAsiaTheme="minorHAnsi"/>
          <w:bCs/>
          <w:lang w:eastAsia="en-US"/>
        </w:rPr>
        <w:t>лагоустройств</w:t>
      </w:r>
      <w:r w:rsidR="00487228" w:rsidRPr="00DB13B6">
        <w:rPr>
          <w:rFonts w:eastAsiaTheme="minorHAnsi"/>
          <w:bCs/>
          <w:lang w:eastAsia="en-US"/>
        </w:rPr>
        <w:t>у</w:t>
      </w:r>
      <w:r w:rsidR="009A0ECE" w:rsidRPr="00DB13B6">
        <w:rPr>
          <w:rFonts w:eastAsiaTheme="minorHAnsi"/>
          <w:bCs/>
          <w:lang w:eastAsia="en-US"/>
        </w:rPr>
        <w:t xml:space="preserve"> набережной реки </w:t>
      </w:r>
      <w:proofErr w:type="spellStart"/>
      <w:r w:rsidR="009A0ECE" w:rsidRPr="00DB13B6">
        <w:rPr>
          <w:rFonts w:eastAsiaTheme="minorHAnsi"/>
          <w:bCs/>
          <w:lang w:eastAsia="en-US"/>
        </w:rPr>
        <w:t>Уводь</w:t>
      </w:r>
      <w:proofErr w:type="spellEnd"/>
      <w:r w:rsidR="009A0ECE" w:rsidRPr="00DB13B6">
        <w:rPr>
          <w:rFonts w:eastAsiaTheme="minorHAnsi"/>
          <w:bCs/>
          <w:lang w:eastAsia="en-US"/>
        </w:rPr>
        <w:t xml:space="preserve"> между </w:t>
      </w:r>
      <w:proofErr w:type="spellStart"/>
      <w:r w:rsidR="009A0ECE" w:rsidRPr="00DB13B6">
        <w:rPr>
          <w:rFonts w:eastAsiaTheme="minorHAnsi"/>
          <w:bCs/>
          <w:lang w:eastAsia="en-US"/>
        </w:rPr>
        <w:t>Со</w:t>
      </w:r>
      <w:r w:rsidR="00487228" w:rsidRPr="00DB13B6">
        <w:rPr>
          <w:rFonts w:eastAsiaTheme="minorHAnsi"/>
          <w:bCs/>
          <w:lang w:eastAsia="en-US"/>
        </w:rPr>
        <w:t>ковским</w:t>
      </w:r>
      <w:proofErr w:type="spellEnd"/>
      <w:r w:rsidR="00487228" w:rsidRPr="00DB13B6">
        <w:rPr>
          <w:rFonts w:eastAsiaTheme="minorHAnsi"/>
          <w:bCs/>
          <w:lang w:eastAsia="en-US"/>
        </w:rPr>
        <w:t xml:space="preserve"> и </w:t>
      </w:r>
      <w:proofErr w:type="spellStart"/>
      <w:r w:rsidR="00487228" w:rsidRPr="00DB13B6">
        <w:rPr>
          <w:rFonts w:eastAsiaTheme="minorHAnsi"/>
          <w:bCs/>
          <w:lang w:eastAsia="en-US"/>
        </w:rPr>
        <w:t>Самойловским</w:t>
      </w:r>
      <w:proofErr w:type="spellEnd"/>
      <w:r w:rsidR="00487228" w:rsidRPr="00DB13B6">
        <w:rPr>
          <w:rFonts w:eastAsiaTheme="minorHAnsi"/>
          <w:bCs/>
          <w:lang w:eastAsia="en-US"/>
        </w:rPr>
        <w:t xml:space="preserve"> мостами</w:t>
      </w:r>
      <w:r w:rsidR="006E7E57" w:rsidRPr="00DB13B6">
        <w:rPr>
          <w:rFonts w:eastAsiaTheme="minorHAnsi"/>
          <w:bCs/>
          <w:lang w:eastAsia="en-US"/>
        </w:rPr>
        <w:t xml:space="preserve"> </w:t>
      </w:r>
      <w:r w:rsidR="00487228" w:rsidRPr="00DB13B6">
        <w:rPr>
          <w:rFonts w:eastAsiaTheme="minorHAnsi"/>
          <w:bCs/>
          <w:lang w:eastAsia="en-US"/>
        </w:rPr>
        <w:t>позволит в будущем реализовать идею о соединении пешеходной зоной парк</w:t>
      </w:r>
      <w:r w:rsidR="006E7E57" w:rsidRPr="00DB13B6">
        <w:rPr>
          <w:rFonts w:eastAsiaTheme="minorHAnsi"/>
          <w:bCs/>
          <w:lang w:eastAsia="en-US"/>
        </w:rPr>
        <w:t>ов</w:t>
      </w:r>
      <w:r w:rsidR="00487228" w:rsidRPr="00DB13B6">
        <w:rPr>
          <w:rFonts w:eastAsiaTheme="minorHAnsi"/>
          <w:bCs/>
          <w:lang w:eastAsia="en-US"/>
        </w:rPr>
        <w:t xml:space="preserve"> города. </w:t>
      </w:r>
    </w:p>
    <w:p w14:paraId="516A3AC1" w14:textId="4E639D5F" w:rsidR="009A0ECE" w:rsidRPr="00DB13B6" w:rsidRDefault="009A0ECE" w:rsidP="00113C7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рамках выполнения комплексного благоустройства территорий улучшается экологическое состояние и внешний облик города, создаются более комфортные </w:t>
      </w:r>
      <w:r w:rsidR="004B3EB8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и эстетические условия во дворах многоквартирных домов и общественных местах. </w:t>
      </w:r>
    </w:p>
    <w:p w14:paraId="52FC3158" w14:textId="56FBCD24" w:rsidR="00613594" w:rsidRPr="00DB13B6" w:rsidRDefault="00613594" w:rsidP="00613594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Внешний облик города – одна из составляющих комфортной среды. В целях формирования благоприятной архитектурной и информационной среды в 201</w:t>
      </w:r>
      <w:r w:rsidR="004E730F" w:rsidRPr="00DB13B6">
        <w:rPr>
          <w:rFonts w:eastAsiaTheme="minorHAnsi"/>
          <w:lang w:eastAsia="en-US"/>
        </w:rPr>
        <w:t>9 году был утвержден Дизайн-код</w:t>
      </w:r>
      <w:r w:rsidRPr="00DB13B6">
        <w:rPr>
          <w:rFonts w:eastAsiaTheme="minorHAnsi"/>
          <w:lang w:eastAsia="en-US"/>
        </w:rPr>
        <w:t xml:space="preserve"> города Иванова по размещению вывесок, а также </w:t>
      </w:r>
      <w:r w:rsidRPr="00DB13B6">
        <w:rPr>
          <w:rFonts w:eastAsiaTheme="minorHAnsi"/>
          <w:bCs/>
          <w:lang w:eastAsia="en-US"/>
        </w:rPr>
        <w:t xml:space="preserve">Дизайн-код </w:t>
      </w:r>
      <w:r w:rsidR="004B3EB8" w:rsidRPr="00DB13B6">
        <w:rPr>
          <w:rFonts w:eastAsiaTheme="minorHAnsi"/>
          <w:bCs/>
          <w:lang w:eastAsia="en-US"/>
        </w:rPr>
        <w:br/>
      </w:r>
      <w:r w:rsidR="004E730F" w:rsidRPr="00DB13B6">
        <w:rPr>
          <w:rFonts w:eastAsiaTheme="minorHAnsi"/>
          <w:lang w:eastAsia="en-US"/>
        </w:rPr>
        <w:t xml:space="preserve">города Иванова </w:t>
      </w:r>
      <w:r w:rsidRPr="00DB13B6">
        <w:rPr>
          <w:rFonts w:eastAsiaTheme="minorHAnsi"/>
          <w:bCs/>
          <w:lang w:eastAsia="en-US"/>
        </w:rPr>
        <w:t xml:space="preserve">по размещению </w:t>
      </w:r>
      <w:r w:rsidRPr="00DB13B6">
        <w:rPr>
          <w:rFonts w:eastAsiaTheme="minorHAnsi"/>
          <w:lang w:eastAsia="en-US"/>
        </w:rPr>
        <w:t xml:space="preserve">нестационарных торговых объектов. </w:t>
      </w:r>
    </w:p>
    <w:p w14:paraId="4F6B6E74" w14:textId="2B5F49BA" w:rsidR="002A21D7" w:rsidRPr="00DB13B6" w:rsidRDefault="002A21D7" w:rsidP="00113C7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Насущным вопросом, требующим внимания и волнующим жителей города, является </w:t>
      </w:r>
      <w:r w:rsidR="004B3EB8" w:rsidRPr="00DB13B6">
        <w:rPr>
          <w:rFonts w:eastAsiaTheme="minorHAnsi"/>
          <w:lang w:eastAsia="en-US"/>
        </w:rPr>
        <w:t xml:space="preserve">также </w:t>
      </w:r>
      <w:r w:rsidRPr="00DB13B6">
        <w:rPr>
          <w:rFonts w:eastAsiaTheme="minorHAnsi"/>
          <w:lang w:eastAsia="en-US"/>
        </w:rPr>
        <w:t xml:space="preserve">недостаток парковочных мест. Для решения этой проблемы и реализации </w:t>
      </w:r>
      <w:r w:rsidR="00113C76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на территории Иванова единого парковочного пространства </w:t>
      </w:r>
      <w:r w:rsidR="00BF05AD" w:rsidRPr="00DB13B6">
        <w:rPr>
          <w:rFonts w:eastAsiaTheme="minorHAnsi"/>
          <w:lang w:eastAsia="en-US"/>
        </w:rPr>
        <w:t xml:space="preserve">принят </w:t>
      </w:r>
      <w:r w:rsidRPr="00DB13B6">
        <w:rPr>
          <w:rFonts w:eastAsiaTheme="minorHAnsi"/>
          <w:lang w:eastAsia="en-US"/>
        </w:rPr>
        <w:t>поряд</w:t>
      </w:r>
      <w:r w:rsidR="00311BE1" w:rsidRPr="00DB13B6">
        <w:rPr>
          <w:rFonts w:eastAsiaTheme="minorHAnsi"/>
          <w:lang w:eastAsia="en-US"/>
        </w:rPr>
        <w:t>ок</w:t>
      </w:r>
      <w:r w:rsidRPr="00DB13B6">
        <w:rPr>
          <w:rFonts w:eastAsiaTheme="minorHAnsi"/>
          <w:lang w:eastAsia="en-US"/>
        </w:rPr>
        <w:t xml:space="preserve"> создания </w:t>
      </w:r>
      <w:r w:rsidR="00D4414F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и использования, в том числе, на платной основе, парковок на территории города Иванова. </w:t>
      </w:r>
      <w:r w:rsidR="007A1841" w:rsidRPr="00DB13B6">
        <w:rPr>
          <w:rFonts w:eastAsiaTheme="minorHAnsi"/>
          <w:lang w:eastAsia="en-US"/>
        </w:rPr>
        <w:t>Увеличена норма обеспеченности парковками при строительстве многоквартирных домов.</w:t>
      </w:r>
    </w:p>
    <w:p w14:paraId="0ECC0366" w14:textId="77777777" w:rsidR="003C6D96" w:rsidRPr="00DB13B6" w:rsidRDefault="00691395" w:rsidP="003C6D9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 учетом наличия экологических проблем </w:t>
      </w:r>
      <w:r w:rsidR="00424506" w:rsidRPr="00DB13B6">
        <w:rPr>
          <w:rFonts w:eastAsiaTheme="minorHAnsi"/>
          <w:lang w:eastAsia="en-US"/>
        </w:rPr>
        <w:t>областного центра</w:t>
      </w:r>
      <w:r w:rsidR="00FB79AC" w:rsidRPr="00DB13B6">
        <w:rPr>
          <w:rFonts w:eastAsiaTheme="minorHAnsi"/>
          <w:lang w:eastAsia="en-US"/>
        </w:rPr>
        <w:t xml:space="preserve"> (</w:t>
      </w:r>
      <w:r w:rsidRPr="00DB13B6">
        <w:rPr>
          <w:rFonts w:eastAsiaTheme="minorHAnsi"/>
          <w:lang w:eastAsia="en-US"/>
        </w:rPr>
        <w:t>высокий уровень загрязнения атмосферного воздуха выбросами автотранспор</w:t>
      </w:r>
      <w:r w:rsidR="00424506" w:rsidRPr="00DB13B6">
        <w:rPr>
          <w:rFonts w:eastAsiaTheme="minorHAnsi"/>
          <w:lang w:eastAsia="en-US"/>
        </w:rPr>
        <w:t xml:space="preserve">та и промышленных предприятий; </w:t>
      </w:r>
      <w:r w:rsidRPr="00DB13B6">
        <w:rPr>
          <w:rFonts w:eastAsiaTheme="minorHAnsi"/>
          <w:lang w:eastAsia="en-US"/>
        </w:rPr>
        <w:t xml:space="preserve">загрязнение поверхностных водных объектов, в том числе источников </w:t>
      </w:r>
      <w:r w:rsidR="00424506" w:rsidRPr="00DB13B6">
        <w:rPr>
          <w:rFonts w:eastAsiaTheme="minorHAnsi"/>
          <w:lang w:eastAsia="en-US"/>
        </w:rPr>
        <w:t>питьевого водоснабж</w:t>
      </w:r>
      <w:r w:rsidRPr="00DB13B6">
        <w:rPr>
          <w:rFonts w:eastAsiaTheme="minorHAnsi"/>
          <w:lang w:eastAsia="en-US"/>
        </w:rPr>
        <w:t>ения, сбросами предприятий  жилищно-коммунального комплекса</w:t>
      </w:r>
      <w:r w:rsidR="005D14C1" w:rsidRPr="00DB13B6">
        <w:rPr>
          <w:rFonts w:eastAsiaTheme="minorHAnsi"/>
          <w:lang w:eastAsia="en-US"/>
        </w:rPr>
        <w:t xml:space="preserve"> </w:t>
      </w:r>
      <w:r w:rsidR="00FB79AC" w:rsidRPr="00DB13B6">
        <w:rPr>
          <w:rFonts w:eastAsiaTheme="minorHAnsi"/>
          <w:lang w:eastAsia="en-US"/>
        </w:rPr>
        <w:br/>
      </w:r>
      <w:r w:rsidR="005D14C1" w:rsidRPr="00DB13B6">
        <w:rPr>
          <w:rFonts w:eastAsiaTheme="minorHAnsi"/>
          <w:lang w:eastAsia="en-US"/>
        </w:rPr>
        <w:t>и промышленности</w:t>
      </w:r>
      <w:r w:rsidR="00FB79AC" w:rsidRPr="00DB13B6">
        <w:rPr>
          <w:rFonts w:eastAsiaTheme="minorHAnsi"/>
          <w:lang w:eastAsia="en-US"/>
        </w:rPr>
        <w:t xml:space="preserve">) </w:t>
      </w:r>
      <w:r w:rsidR="00424506" w:rsidRPr="00DB13B6">
        <w:rPr>
          <w:rFonts w:eastAsiaTheme="minorHAnsi"/>
          <w:lang w:eastAsia="en-US"/>
        </w:rPr>
        <w:t>э</w:t>
      </w:r>
      <w:r w:rsidR="006A42BA" w:rsidRPr="00DB13B6">
        <w:rPr>
          <w:rFonts w:eastAsiaTheme="minorHAnsi"/>
          <w:lang w:eastAsia="en-US"/>
        </w:rPr>
        <w:t xml:space="preserve">кологическая политика города как часть комфортной </w:t>
      </w:r>
      <w:r w:rsidR="00FB79AC" w:rsidRPr="00DB13B6">
        <w:rPr>
          <w:rFonts w:eastAsiaTheme="minorHAnsi"/>
          <w:lang w:eastAsia="en-US"/>
        </w:rPr>
        <w:br/>
      </w:r>
      <w:r w:rsidR="006A42BA" w:rsidRPr="00DB13B6">
        <w:rPr>
          <w:rFonts w:eastAsiaTheme="minorHAnsi"/>
          <w:lang w:eastAsia="en-US"/>
        </w:rPr>
        <w:t>для проживания граждан среды включает следующие основные направления:</w:t>
      </w:r>
      <w:r w:rsidR="00E334FC" w:rsidRPr="00DB13B6">
        <w:rPr>
          <w:rFonts w:eastAsiaTheme="minorHAnsi"/>
          <w:lang w:eastAsia="en-US"/>
        </w:rPr>
        <w:t xml:space="preserve"> </w:t>
      </w:r>
      <w:r w:rsidR="00F61C18" w:rsidRPr="00DB13B6">
        <w:rPr>
          <w:rFonts w:eastAsiaTheme="minorHAnsi"/>
          <w:lang w:eastAsia="en-US"/>
        </w:rPr>
        <w:t>проведение работ</w:t>
      </w:r>
      <w:r w:rsidR="00424506" w:rsidRPr="00DB13B6">
        <w:rPr>
          <w:rFonts w:eastAsiaTheme="minorHAnsi"/>
          <w:lang w:eastAsia="en-US"/>
        </w:rPr>
        <w:t xml:space="preserve"> по реконст</w:t>
      </w:r>
      <w:r w:rsidR="00F61C18" w:rsidRPr="00DB13B6">
        <w:rPr>
          <w:rFonts w:eastAsiaTheme="minorHAnsi"/>
          <w:lang w:eastAsia="en-US"/>
        </w:rPr>
        <w:t xml:space="preserve">рукции и ремонту дорожной сети и </w:t>
      </w:r>
      <w:r w:rsidR="00424506" w:rsidRPr="00DB13B6">
        <w:rPr>
          <w:rFonts w:eastAsiaTheme="minorHAnsi"/>
          <w:lang w:eastAsia="en-US"/>
        </w:rPr>
        <w:t>озелене</w:t>
      </w:r>
      <w:r w:rsidR="00F61C18" w:rsidRPr="00DB13B6">
        <w:rPr>
          <w:rFonts w:eastAsiaTheme="minorHAnsi"/>
          <w:lang w:eastAsia="en-US"/>
        </w:rPr>
        <w:t>нию</w:t>
      </w:r>
      <w:r w:rsidR="00424506" w:rsidRPr="00DB13B6">
        <w:rPr>
          <w:rFonts w:eastAsiaTheme="minorHAnsi"/>
          <w:lang w:eastAsia="en-US"/>
        </w:rPr>
        <w:t xml:space="preserve"> наиболее транспортн</w:t>
      </w:r>
      <w:proofErr w:type="gramStart"/>
      <w:r w:rsidR="00424506" w:rsidRPr="00DB13B6">
        <w:rPr>
          <w:rFonts w:eastAsiaTheme="minorHAnsi"/>
          <w:lang w:eastAsia="en-US"/>
        </w:rPr>
        <w:t>о-</w:t>
      </w:r>
      <w:proofErr w:type="gramEnd"/>
      <w:r w:rsidR="00424506" w:rsidRPr="00DB13B6">
        <w:rPr>
          <w:rFonts w:eastAsiaTheme="minorHAnsi"/>
          <w:lang w:eastAsia="en-US"/>
        </w:rPr>
        <w:t xml:space="preserve"> загруженных участков дорог, </w:t>
      </w:r>
      <w:r w:rsidR="00F61C18" w:rsidRPr="00DB13B6">
        <w:rPr>
          <w:rFonts w:eastAsiaTheme="minorHAnsi"/>
          <w:lang w:eastAsia="en-US"/>
        </w:rPr>
        <w:t>снос аварийных деревьев, применение формовочной обрезки в общественно значимых пространствах,</w:t>
      </w:r>
      <w:r w:rsidR="00424506" w:rsidRPr="00DB13B6">
        <w:rPr>
          <w:rFonts w:eastAsiaTheme="minorHAnsi"/>
          <w:lang w:eastAsia="en-US"/>
        </w:rPr>
        <w:t xml:space="preserve"> уборка от пыли в целях снижения запыления </w:t>
      </w:r>
      <w:r w:rsidR="00FB79AC" w:rsidRPr="00DB13B6">
        <w:rPr>
          <w:rFonts w:eastAsiaTheme="minorHAnsi"/>
          <w:lang w:eastAsia="en-US"/>
        </w:rPr>
        <w:br/>
      </w:r>
      <w:r w:rsidR="00424506" w:rsidRPr="00DB13B6">
        <w:rPr>
          <w:rFonts w:eastAsiaTheme="minorHAnsi"/>
          <w:lang w:eastAsia="en-US"/>
        </w:rPr>
        <w:t>при движении транспорта</w:t>
      </w:r>
      <w:r w:rsidR="00F61C18" w:rsidRPr="00DB13B6">
        <w:rPr>
          <w:rFonts w:eastAsiaTheme="minorHAnsi"/>
          <w:lang w:eastAsia="en-US"/>
        </w:rPr>
        <w:t>, борьба с несанкционированными свалками</w:t>
      </w:r>
      <w:r w:rsidR="00424506" w:rsidRPr="00DB13B6">
        <w:rPr>
          <w:rFonts w:eastAsiaTheme="minorHAnsi"/>
          <w:lang w:eastAsia="en-US"/>
        </w:rPr>
        <w:t>.</w:t>
      </w:r>
    </w:p>
    <w:p w14:paraId="3F7D4DF3" w14:textId="43AB2151" w:rsidR="003C6D96" w:rsidRPr="00DB13B6" w:rsidRDefault="003C6D96" w:rsidP="003C6D96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cs="Tahoma"/>
        </w:rPr>
        <w:t xml:space="preserve">В национальном экологическом рейтинге за 2020 год из 85 регионов России Ивановская область занимает 22 место по экологической безопасности. </w:t>
      </w:r>
    </w:p>
    <w:p w14:paraId="0AECDBF3" w14:textId="1EB38F37" w:rsidR="00431A2C" w:rsidRPr="00DB13B6" w:rsidRDefault="00431A2C" w:rsidP="00431A2C">
      <w:pPr>
        <w:tabs>
          <w:tab w:val="left" w:pos="709"/>
        </w:tabs>
        <w:jc w:val="both"/>
      </w:pPr>
      <w:r w:rsidRPr="00DB13B6">
        <w:tab/>
        <w:t xml:space="preserve">С целью уменьшения негативного воздействия на качество воздуха </w:t>
      </w:r>
      <w:r w:rsidR="00F0046B" w:rsidRPr="00DB13B6">
        <w:t xml:space="preserve">промышленные </w:t>
      </w:r>
      <w:r w:rsidRPr="00DB13B6">
        <w:t xml:space="preserve">предприятия областного центра реализовывали мероприятия, направленные на создание экологического эффекта в </w:t>
      </w:r>
      <w:r w:rsidR="00AE781C" w:rsidRPr="00DB13B6">
        <w:t>данной сфере</w:t>
      </w:r>
      <w:r w:rsidR="00F0046B" w:rsidRPr="00DB13B6">
        <w:t>, модернизацию котельных и оборудования</w:t>
      </w:r>
      <w:r w:rsidRPr="00DB13B6">
        <w:t xml:space="preserve"> (</w:t>
      </w:r>
      <w:r w:rsidR="001B6696" w:rsidRPr="00DB13B6">
        <w:t xml:space="preserve">например, </w:t>
      </w:r>
      <w:r w:rsidR="00F0046B" w:rsidRPr="00DB13B6">
        <w:t>ООО «</w:t>
      </w:r>
      <w:proofErr w:type="spellStart"/>
      <w:r w:rsidR="00F0046B" w:rsidRPr="00DB13B6">
        <w:t>Ивмолокопродукт</w:t>
      </w:r>
      <w:proofErr w:type="spellEnd"/>
      <w:r w:rsidR="00F0046B" w:rsidRPr="00DB13B6">
        <w:t xml:space="preserve">», </w:t>
      </w:r>
      <w:r w:rsidRPr="00DB13B6">
        <w:t>Крафт-Хайнц</w:t>
      </w:r>
      <w:r w:rsidR="00F0046B" w:rsidRPr="00DB13B6">
        <w:t xml:space="preserve">, </w:t>
      </w:r>
      <w:r w:rsidRPr="00DB13B6">
        <w:t xml:space="preserve">Текстиль Профи-Иваново </w:t>
      </w:r>
      <w:r w:rsidR="00F0046B" w:rsidRPr="00DB13B6">
        <w:t>и</w:t>
      </w:r>
      <w:r w:rsidR="00A426CA" w:rsidRPr="00DB13B6">
        <w:t xml:space="preserve"> др.</w:t>
      </w:r>
      <w:r w:rsidRPr="00DB13B6">
        <w:t>).</w:t>
      </w:r>
    </w:p>
    <w:p w14:paraId="03CAA501" w14:textId="4A4C47C0" w:rsidR="00B6500E" w:rsidRPr="00DB13B6" w:rsidRDefault="000D0515" w:rsidP="000D0515">
      <w:pPr>
        <w:ind w:firstLine="708"/>
        <w:jc w:val="both"/>
      </w:pPr>
      <w:r w:rsidRPr="00DB13B6">
        <w:t>Для решения проблем в сфере водоснабжения и водоотведения АО «</w:t>
      </w:r>
      <w:proofErr w:type="spellStart"/>
      <w:r w:rsidRPr="00DB13B6">
        <w:t>Водоконал</w:t>
      </w:r>
      <w:proofErr w:type="spellEnd"/>
      <w:r w:rsidRPr="00DB13B6">
        <w:t xml:space="preserve">» </w:t>
      </w:r>
      <w:r w:rsidR="00CA6CB4" w:rsidRPr="00DB13B6">
        <w:br/>
      </w:r>
      <w:r w:rsidR="00B6500E" w:rsidRPr="00DB13B6">
        <w:t>были осуществлены следующие мероприятия:</w:t>
      </w:r>
    </w:p>
    <w:p w14:paraId="4956AB8F" w14:textId="4331C1A5" w:rsidR="00B6500E" w:rsidRPr="00DB13B6" w:rsidRDefault="00B6500E" w:rsidP="00B6500E">
      <w:pPr>
        <w:ind w:firstLine="708"/>
        <w:jc w:val="both"/>
      </w:pPr>
      <w:r w:rsidRPr="00DB13B6">
        <w:t xml:space="preserve">- </w:t>
      </w:r>
      <w:r w:rsidR="00C93B4F" w:rsidRPr="00DB13B6">
        <w:t xml:space="preserve">в 2017 году </w:t>
      </w:r>
      <w:r w:rsidRPr="00DB13B6">
        <w:t xml:space="preserve">строительство и ввод в эксплуатацию </w:t>
      </w:r>
      <w:proofErr w:type="spellStart"/>
      <w:r w:rsidRPr="00DB13B6">
        <w:t>метантенков</w:t>
      </w:r>
      <w:proofErr w:type="spellEnd"/>
      <w:r w:rsidRPr="00DB13B6">
        <w:t xml:space="preserve"> – сооружений </w:t>
      </w:r>
      <w:r w:rsidR="00C93B4F" w:rsidRPr="00DB13B6">
        <w:br/>
      </w:r>
      <w:r w:rsidRPr="00DB13B6">
        <w:t xml:space="preserve">по обработке осадков очистных сооружений канализации (д. </w:t>
      </w:r>
      <w:proofErr w:type="spellStart"/>
      <w:r w:rsidRPr="00DB13B6">
        <w:t>Богданиха</w:t>
      </w:r>
      <w:proofErr w:type="spellEnd"/>
      <w:r w:rsidRPr="00DB13B6">
        <w:t>)</w:t>
      </w:r>
      <w:r w:rsidR="00300671" w:rsidRPr="00DB13B6">
        <w:t xml:space="preserve"> </w:t>
      </w:r>
      <w:r w:rsidRPr="00DB13B6">
        <w:t>что позволило снизить массы осадков, образующихся в процессе очистки сточных вод в 1,4 раза</w:t>
      </w:r>
      <w:r w:rsidR="00300671" w:rsidRPr="00DB13B6">
        <w:t xml:space="preserve">. </w:t>
      </w:r>
    </w:p>
    <w:p w14:paraId="3435CC2D" w14:textId="087CDB99" w:rsidR="000D0515" w:rsidRPr="00DB13B6" w:rsidRDefault="00B6500E" w:rsidP="000D0515">
      <w:pPr>
        <w:tabs>
          <w:tab w:val="left" w:pos="1110"/>
        </w:tabs>
        <w:ind w:firstLine="709"/>
        <w:jc w:val="both"/>
      </w:pPr>
      <w:r w:rsidRPr="00DB13B6">
        <w:t xml:space="preserve">- </w:t>
      </w:r>
      <w:r w:rsidR="00C93B4F" w:rsidRPr="00DB13B6">
        <w:t xml:space="preserve">в 2018 году </w:t>
      </w:r>
      <w:r w:rsidRPr="00DB13B6">
        <w:t xml:space="preserve">строительство сливной станции по приему сточных вод </w:t>
      </w:r>
      <w:r w:rsidR="00C93B4F" w:rsidRPr="00DB13B6">
        <w:br/>
      </w:r>
      <w:r w:rsidRPr="00DB13B6">
        <w:t>по ул. Парижской Коммуны, что позволило предотвратить несанкционированный сброс сточных вод на рельеф местности и загрязнени</w:t>
      </w:r>
      <w:r w:rsidR="00A426CA" w:rsidRPr="00DB13B6">
        <w:t>е</w:t>
      </w:r>
      <w:r w:rsidRPr="00DB13B6">
        <w:t xml:space="preserve"> почвы и подземных водных горизонтов. Объем принимаемых на станции сточных вод ориентировочно составляет 90 тыс. куб </w:t>
      </w:r>
      <w:proofErr w:type="gramStart"/>
      <w:r w:rsidRPr="00DB13B6">
        <w:t>м</w:t>
      </w:r>
      <w:proofErr w:type="gramEnd"/>
      <w:r w:rsidRPr="00DB13B6">
        <w:t xml:space="preserve"> </w:t>
      </w:r>
      <w:r w:rsidR="00B136B9" w:rsidRPr="00DB13B6">
        <w:br/>
      </w:r>
      <w:r w:rsidRPr="00DB13B6">
        <w:t>в год.</w:t>
      </w:r>
    </w:p>
    <w:p w14:paraId="22333303" w14:textId="04EE162F" w:rsidR="00EF6C2B" w:rsidRPr="00DB13B6" w:rsidRDefault="00EF6C2B" w:rsidP="000D0515">
      <w:pPr>
        <w:tabs>
          <w:tab w:val="left" w:pos="1110"/>
        </w:tabs>
        <w:ind w:firstLine="709"/>
        <w:jc w:val="both"/>
      </w:pPr>
      <w:r w:rsidRPr="00DB13B6">
        <w:t xml:space="preserve">- </w:t>
      </w:r>
      <w:proofErr w:type="gramStart"/>
      <w:r w:rsidR="00C93B4F" w:rsidRPr="00DB13B6">
        <w:t>в</w:t>
      </w:r>
      <w:proofErr w:type="gramEnd"/>
      <w:r w:rsidR="00C93B4F" w:rsidRPr="00DB13B6">
        <w:t xml:space="preserve"> 2020 году </w:t>
      </w:r>
      <w:r w:rsidRPr="00DB13B6">
        <w:t xml:space="preserve">в полном объеме </w:t>
      </w:r>
      <w:r w:rsidR="00C93B4F" w:rsidRPr="00DB13B6">
        <w:t xml:space="preserve">разработана рабочая документация для реализации двух проектов – реконструкция  существующих сооружений водоподготовки г. Иваново (ОНВС-1 в м. </w:t>
      </w:r>
      <w:proofErr w:type="spellStart"/>
      <w:r w:rsidR="00C93B4F" w:rsidRPr="00DB13B6">
        <w:t>Авдотьино</w:t>
      </w:r>
      <w:proofErr w:type="spellEnd"/>
      <w:r w:rsidR="00C93B4F" w:rsidRPr="00DB13B6">
        <w:t xml:space="preserve">) и строительство водовода от </w:t>
      </w:r>
      <w:proofErr w:type="spellStart"/>
      <w:r w:rsidR="00C93B4F" w:rsidRPr="00DB13B6">
        <w:t>Уводьского</w:t>
      </w:r>
      <w:proofErr w:type="spellEnd"/>
      <w:r w:rsidR="00C93B4F" w:rsidRPr="00DB13B6">
        <w:t xml:space="preserve"> водохранилища </w:t>
      </w:r>
      <w:r w:rsidR="00C93B4F" w:rsidRPr="00DB13B6">
        <w:br/>
        <w:t>до станции.</w:t>
      </w:r>
    </w:p>
    <w:p w14:paraId="4999A641" w14:textId="4524406A" w:rsidR="00424506" w:rsidRPr="00DB13B6" w:rsidRDefault="00424506" w:rsidP="00F61C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Для предотвращения попадания в водоемы с талыми водами загрязняющих веществ, в том числе тяжелых металлов и нефтепродуктов</w:t>
      </w:r>
      <w:r w:rsidR="00F61C18" w:rsidRPr="00DB13B6">
        <w:rPr>
          <w:rFonts w:eastAsiaTheme="minorHAnsi"/>
          <w:lang w:eastAsia="en-US"/>
        </w:rPr>
        <w:t>,</w:t>
      </w:r>
      <w:r w:rsidRPr="00DB13B6">
        <w:rPr>
          <w:rFonts w:eastAsiaTheme="minorHAnsi"/>
          <w:lang w:eastAsia="en-US"/>
        </w:rPr>
        <w:t xml:space="preserve"> на регулярной основе </w:t>
      </w:r>
      <w:r w:rsidR="00F61C18" w:rsidRPr="00DB13B6">
        <w:rPr>
          <w:rFonts w:eastAsiaTheme="minorHAnsi"/>
          <w:lang w:eastAsia="en-US"/>
        </w:rPr>
        <w:t xml:space="preserve">зимой </w:t>
      </w:r>
      <w:r w:rsidRPr="00DB13B6">
        <w:rPr>
          <w:rFonts w:eastAsiaTheme="minorHAnsi"/>
          <w:lang w:eastAsia="en-US"/>
        </w:rPr>
        <w:t>осуществляется вывоз снега</w:t>
      </w:r>
      <w:r w:rsidR="00F61C18" w:rsidRPr="00DB13B6">
        <w:rPr>
          <w:rFonts w:eastAsiaTheme="minorHAnsi"/>
          <w:lang w:eastAsia="en-US"/>
        </w:rPr>
        <w:t>. За зимний период ежегодно с улиц города вывозится  порядка 160-170 тонн снега.</w:t>
      </w:r>
      <w:r w:rsidRPr="00DB13B6">
        <w:rPr>
          <w:rFonts w:eastAsiaTheme="minorHAnsi"/>
          <w:lang w:eastAsia="en-US"/>
        </w:rPr>
        <w:t xml:space="preserve"> </w:t>
      </w:r>
    </w:p>
    <w:p w14:paraId="4DC289ED" w14:textId="0FA8FEF3" w:rsidR="00335C33" w:rsidRPr="00DB13B6" w:rsidRDefault="005F44C7" w:rsidP="00335C33">
      <w:pPr>
        <w:ind w:firstLine="709"/>
        <w:jc w:val="both"/>
      </w:pPr>
      <w:r w:rsidRPr="00DB13B6">
        <w:t>За последние годы из-за растущих техногенных нагрузок ухудшилось состояние зеленых насаждений. Поэтому охрана и воспроизводство лесных насаждений важная задача муниципалитета.</w:t>
      </w:r>
      <w:r w:rsidR="00F0046B" w:rsidRPr="00DB13B6">
        <w:t xml:space="preserve"> </w:t>
      </w:r>
      <w:r w:rsidR="00335C33" w:rsidRPr="00DB13B6">
        <w:t xml:space="preserve">На территории городского округа Иваново имеется 540,834 га </w:t>
      </w:r>
      <w:r w:rsidR="00335C33" w:rsidRPr="00DB13B6">
        <w:lastRenderedPageBreak/>
        <w:t>городских лесов. Леса служат местом отдыха жителей города, несут высокую антропогенную нагрузку, требуют благоустройства и поддержания надлежащего санитарного состояния.</w:t>
      </w:r>
      <w:r w:rsidR="00F0046B" w:rsidRPr="00DB13B6">
        <w:t xml:space="preserve"> </w:t>
      </w:r>
      <w:r w:rsidR="00335C33" w:rsidRPr="00DB13B6">
        <w:t>Согласно части 1.1 статьи 84 Лесного кодекса Российской Федерации</w:t>
      </w:r>
      <w:r w:rsidR="00335C33" w:rsidRPr="00DB13B6">
        <w:rPr>
          <w:rStyle w:val="a5"/>
        </w:rPr>
        <w:footnoteReference w:id="25"/>
      </w:r>
      <w:r w:rsidR="00335C33" w:rsidRPr="00DB13B6">
        <w:t xml:space="preserve"> Администрация города Иванова утвердила лесохозяйственный регламент, материалы лесоустройства, установила границы лесничества.</w:t>
      </w:r>
    </w:p>
    <w:p w14:paraId="1615F2F0" w14:textId="515970A9" w:rsidR="009A0ECE" w:rsidRPr="00DB13B6" w:rsidRDefault="002A21D7" w:rsidP="00613594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Особую роль в экологической обстановке играет отлов и содержание безнадзорных животных.</w:t>
      </w:r>
      <w:r w:rsidR="00613594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 xml:space="preserve">Поскольку мероприятие по отлову и содержанию безнадзорных животных является переданным городскому округу полномочием Ивановской области, </w:t>
      </w:r>
      <w:r w:rsidRPr="00DB13B6">
        <w:rPr>
          <w:rFonts w:eastAsiaTheme="minorHAnsi"/>
          <w:lang w:eastAsia="en-US"/>
        </w:rPr>
        <w:br/>
        <w:t>оно реализуется с привлечением средств областного бюджета.</w:t>
      </w:r>
      <w:r w:rsidR="00613594" w:rsidRPr="00DB13B6">
        <w:rPr>
          <w:rFonts w:eastAsiaTheme="minorHAnsi"/>
          <w:lang w:eastAsia="en-US"/>
        </w:rPr>
        <w:t xml:space="preserve"> При этом проблема защиты от карантинных и опасных для человека животных остается актуальной, учитывая также положения законодательства о гуманном отношении к животным. </w:t>
      </w:r>
    </w:p>
    <w:p w14:paraId="2F80C1E5" w14:textId="41486ED8" w:rsidR="00344835" w:rsidRPr="00DB13B6" w:rsidRDefault="00B1750E" w:rsidP="00FF73C3">
      <w:pPr>
        <w:ind w:firstLine="709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DB13B6">
        <w:t xml:space="preserve">В последние годы обострилась проблема образования несанкционированных свалок отходов на территории города Иванова. </w:t>
      </w:r>
      <w:r w:rsidR="00CA6CB4" w:rsidRPr="00DB13B6">
        <w:t xml:space="preserve">В целях предотвращения образования свалок отходов на территории города Иванова ООО «Региональный оператор </w:t>
      </w:r>
      <w:r w:rsidRPr="00DB13B6">
        <w:br/>
      </w:r>
      <w:r w:rsidR="00CA6CB4" w:rsidRPr="00DB13B6">
        <w:t>по обращению с ТКО» устанавливаются контейнерные площадки.</w:t>
      </w:r>
    </w:p>
    <w:p w14:paraId="16BCF213" w14:textId="77777777" w:rsidR="00F0046B" w:rsidRPr="00DB13B6" w:rsidRDefault="00F0046B" w:rsidP="001449DE">
      <w:pPr>
        <w:ind w:right="-1" w:firstLine="720"/>
        <w:jc w:val="both"/>
        <w:rPr>
          <w:rFonts w:eastAsia="Calibri"/>
        </w:rPr>
      </w:pPr>
      <w:r w:rsidRPr="00DB13B6">
        <w:rPr>
          <w:rFonts w:eastAsia="Calibri"/>
        </w:rPr>
        <w:t xml:space="preserve">С 01.01.2019 произошли существенные изменения законодательства </w:t>
      </w:r>
      <w:r w:rsidRPr="00DB13B6">
        <w:rPr>
          <w:rFonts w:eastAsia="Calibri"/>
        </w:rPr>
        <w:br/>
        <w:t>в сфере обращения с ТКО, согласно которым процесс создания или легализации контейнерных площадок стал жестко регламентирован.</w:t>
      </w:r>
    </w:p>
    <w:p w14:paraId="268A2D88" w14:textId="40704399" w:rsidR="00F0046B" w:rsidRPr="00DB13B6" w:rsidRDefault="00F0046B" w:rsidP="001449DE">
      <w:pPr>
        <w:suppressAutoHyphens/>
        <w:autoSpaceDN w:val="0"/>
        <w:ind w:right="-1" w:firstLine="720"/>
        <w:jc w:val="both"/>
        <w:rPr>
          <w:shd w:val="clear" w:color="auto" w:fill="FFFFFF"/>
        </w:rPr>
      </w:pPr>
      <w:proofErr w:type="gramStart"/>
      <w:r w:rsidRPr="00DB13B6">
        <w:rPr>
          <w:kern w:val="3"/>
        </w:rPr>
        <w:t xml:space="preserve">Администрацией города Иванова создан и ведется </w:t>
      </w:r>
      <w:r w:rsidRPr="00DB13B6">
        <w:t xml:space="preserve">реестр мест (площадок) накопления твердых коммунальных отходов города Иванова (далее – Реестр) </w:t>
      </w:r>
      <w:r w:rsidRPr="00DB13B6">
        <w:rPr>
          <w:kern w:val="3"/>
        </w:rPr>
        <w:br/>
        <w:t>в соответствии с правилами обустройства мест (площадок) накопления твердых коммунальных отходов</w:t>
      </w:r>
      <w:r w:rsidRPr="00DB13B6">
        <w:rPr>
          <w:rStyle w:val="a5"/>
          <w:kern w:val="3"/>
        </w:rPr>
        <w:footnoteReference w:id="26"/>
      </w:r>
      <w:r w:rsidRPr="00DB13B6">
        <w:rPr>
          <w:kern w:val="3"/>
        </w:rPr>
        <w:t xml:space="preserve">. </w:t>
      </w:r>
      <w:r w:rsidRPr="00DB13B6">
        <w:t>В настоящее время в Реестр включено 968 контейнерных площадок, что составляет порядка 40% от общего числа мест (площадок) накопления твердых коммунальных отходов города.</w:t>
      </w:r>
      <w:proofErr w:type="gramEnd"/>
    </w:p>
    <w:p w14:paraId="0B42F47E" w14:textId="77777777" w:rsidR="00E93286" w:rsidRPr="00DB13B6" w:rsidRDefault="00335C33" w:rsidP="00335C33">
      <w:pPr>
        <w:spacing w:after="200" w:line="276" w:lineRule="auto"/>
        <w:ind w:firstLine="708"/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DB13B6">
        <w:t>За период 2016-2020 гг. объем ликвидированных стихийных свалок составил свыше 200 тыс. куб. м.</w:t>
      </w:r>
      <w:r w:rsidRPr="00DB13B6">
        <w:rPr>
          <w:rFonts w:eastAsia="Calibri"/>
          <w:b/>
          <w:bCs/>
          <w:i/>
          <w:sz w:val="22"/>
          <w:szCs w:val="22"/>
          <w:lang w:eastAsia="en-US"/>
        </w:rPr>
        <w:t xml:space="preserve"> </w:t>
      </w:r>
    </w:p>
    <w:p w14:paraId="74CF7CF6" w14:textId="14F9AA9F" w:rsidR="00F0046B" w:rsidRPr="00DB13B6" w:rsidRDefault="00F0046B">
      <w:pPr>
        <w:spacing w:after="200" w:line="276" w:lineRule="auto"/>
        <w:rPr>
          <w:rFonts w:eastAsia="Calibri"/>
          <w:b/>
          <w:bCs/>
          <w:i/>
          <w:sz w:val="22"/>
          <w:szCs w:val="22"/>
          <w:lang w:eastAsia="en-US"/>
        </w:rPr>
      </w:pPr>
      <w:r w:rsidRPr="00DB13B6">
        <w:rPr>
          <w:rFonts w:eastAsia="Calibri"/>
          <w:b/>
          <w:bCs/>
          <w:i/>
          <w:sz w:val="22"/>
          <w:szCs w:val="22"/>
          <w:lang w:eastAsia="en-US"/>
        </w:rPr>
        <w:br w:type="page"/>
      </w:r>
    </w:p>
    <w:p w14:paraId="0B01128B" w14:textId="690582D5" w:rsidR="00FB4DDB" w:rsidRPr="00DB13B6" w:rsidRDefault="00301E4D" w:rsidP="00301E4D">
      <w:pPr>
        <w:jc w:val="center"/>
        <w:rPr>
          <w:rFonts w:eastAsia="Calibri"/>
          <w:b/>
          <w:bCs/>
          <w:lang w:eastAsia="en-US"/>
        </w:rPr>
      </w:pPr>
      <w:r w:rsidRPr="00DB13B6">
        <w:rPr>
          <w:rFonts w:eastAsia="Calibri"/>
          <w:b/>
          <w:bCs/>
          <w:lang w:eastAsia="en-US"/>
        </w:rPr>
        <w:lastRenderedPageBreak/>
        <w:t xml:space="preserve">1.1.12. </w:t>
      </w:r>
      <w:r w:rsidR="00FB4DDB" w:rsidRPr="00DB13B6">
        <w:rPr>
          <w:rFonts w:eastAsia="Calibri"/>
          <w:b/>
          <w:bCs/>
          <w:lang w:eastAsia="en-US"/>
        </w:rPr>
        <w:t>Образование</w:t>
      </w:r>
    </w:p>
    <w:p w14:paraId="576A0DD6" w14:textId="77777777" w:rsidR="00BF1993" w:rsidRPr="00DB13B6" w:rsidRDefault="00BF1993" w:rsidP="00CF53DC">
      <w:pPr>
        <w:jc w:val="both"/>
        <w:rPr>
          <w:rFonts w:eastAsia="Calibri"/>
          <w:b/>
          <w:bCs/>
          <w:i/>
          <w:sz w:val="22"/>
          <w:szCs w:val="22"/>
          <w:lang w:eastAsia="en-US"/>
        </w:rPr>
      </w:pPr>
    </w:p>
    <w:p w14:paraId="373CC928" w14:textId="47F75ADB" w:rsidR="004A16A6" w:rsidRPr="00DB13B6" w:rsidRDefault="00FB4DDB" w:rsidP="00CF53DC">
      <w:pPr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Город </w:t>
      </w:r>
      <w:r w:rsidR="00CF53DC" w:rsidRPr="00DB13B6">
        <w:rPr>
          <w:rFonts w:eastAsia="Calibri"/>
          <w:lang w:eastAsia="en-US"/>
        </w:rPr>
        <w:t xml:space="preserve">Иваново </w:t>
      </w:r>
      <w:r w:rsidRPr="00DB13B6">
        <w:rPr>
          <w:rFonts w:eastAsia="Calibri"/>
          <w:lang w:eastAsia="en-US"/>
        </w:rPr>
        <w:t>обладает значительным образов</w:t>
      </w:r>
      <w:r w:rsidR="004A16A6" w:rsidRPr="00DB13B6">
        <w:rPr>
          <w:rFonts w:eastAsia="Calibri"/>
          <w:lang w:eastAsia="en-US"/>
        </w:rPr>
        <w:t xml:space="preserve">ательным и научным потенциалом, </w:t>
      </w:r>
      <w:r w:rsidR="004A16A6" w:rsidRPr="00DB13B6">
        <w:rPr>
          <w:rFonts w:eastAsia="Calibri"/>
          <w:lang w:eastAsia="en-US"/>
        </w:rPr>
        <w:br/>
        <w:t xml:space="preserve">в областном центре сконцентрированы основные учреждения профессионального образования региона – 11 высших учебных заведений и </w:t>
      </w:r>
      <w:r w:rsidR="000C5C25" w:rsidRPr="00DB13B6">
        <w:rPr>
          <w:rFonts w:eastAsia="Calibri"/>
          <w:lang w:eastAsia="en-US"/>
        </w:rPr>
        <w:t xml:space="preserve">более </w:t>
      </w:r>
      <w:r w:rsidR="00835551" w:rsidRPr="00DB13B6">
        <w:rPr>
          <w:rFonts w:eastAsia="Calibri"/>
          <w:lang w:eastAsia="en-US"/>
        </w:rPr>
        <w:t>20</w:t>
      </w:r>
      <w:r w:rsidR="004A16A6" w:rsidRPr="00DB13B6">
        <w:rPr>
          <w:rFonts w:eastAsia="Calibri"/>
          <w:lang w:eastAsia="en-US"/>
        </w:rPr>
        <w:t xml:space="preserve"> учреждений среднего профессионального образования. </w:t>
      </w:r>
    </w:p>
    <w:p w14:paraId="16DE22F6" w14:textId="71DD75AE" w:rsidR="002255D4" w:rsidRPr="00DB13B6" w:rsidRDefault="002255D4" w:rsidP="002255D4">
      <w:pPr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Основными направлениями деятельности в сфере образования города Иванова является решение вопросов, связанных со снижением очередности на зачисление </w:t>
      </w:r>
      <w:r w:rsidR="00047122" w:rsidRPr="00DB13B6">
        <w:rPr>
          <w:rFonts w:eastAsia="Calibri"/>
          <w:lang w:eastAsia="en-US"/>
        </w:rPr>
        <w:br/>
      </w:r>
      <w:r w:rsidRPr="00DB13B6">
        <w:rPr>
          <w:rFonts w:eastAsia="Calibri"/>
          <w:lang w:eastAsia="en-US"/>
        </w:rPr>
        <w:t>в организации дошкольного образования, созданием условий для сокращения доли детей, обучающихся во вторую смену,  созданием современных условий обучения и воспитания, повышением качества предоставления образовательных услуг.</w:t>
      </w:r>
    </w:p>
    <w:p w14:paraId="3AEF9CAF" w14:textId="7F490F24" w:rsidR="00835551" w:rsidRPr="00DB13B6" w:rsidRDefault="00835551" w:rsidP="00CF53DC">
      <w:pPr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Муниципальная система образования имеет широкую сеть учреждений дошкольного, общего и дополнительного образования детей: 137 детских сада, </w:t>
      </w:r>
      <w:r w:rsidR="00087844" w:rsidRPr="00DB13B6">
        <w:rPr>
          <w:rFonts w:eastAsia="Calibri"/>
          <w:lang w:eastAsia="en-US"/>
        </w:rPr>
        <w:t xml:space="preserve">49 школ, 23 учреждения дополнительного образования детей. </w:t>
      </w:r>
      <w:r w:rsidR="00E5608A" w:rsidRPr="00DB13B6">
        <w:rPr>
          <w:rFonts w:eastAsia="Calibri"/>
          <w:lang w:eastAsia="en-US"/>
        </w:rPr>
        <w:t>Также активно развивается н</w:t>
      </w:r>
      <w:r w:rsidRPr="00DB13B6">
        <w:rPr>
          <w:rFonts w:eastAsia="Calibri"/>
          <w:lang w:eastAsia="en-US"/>
        </w:rPr>
        <w:t xml:space="preserve">егосударственный сектор </w:t>
      </w:r>
      <w:r w:rsidR="00087844" w:rsidRPr="00DB13B6">
        <w:rPr>
          <w:rFonts w:eastAsia="Calibri"/>
          <w:lang w:eastAsia="en-US"/>
        </w:rPr>
        <w:t xml:space="preserve">в сфере </w:t>
      </w:r>
      <w:r w:rsidRPr="00DB13B6">
        <w:rPr>
          <w:rFonts w:eastAsia="Calibri"/>
          <w:lang w:eastAsia="en-US"/>
        </w:rPr>
        <w:t>дошкольного, общего и дополнительного образования</w:t>
      </w:r>
      <w:r w:rsidR="00E5608A" w:rsidRPr="00DB13B6">
        <w:rPr>
          <w:rFonts w:eastAsia="Calibri"/>
          <w:lang w:eastAsia="en-US"/>
        </w:rPr>
        <w:t xml:space="preserve">. </w:t>
      </w:r>
    </w:p>
    <w:p w14:paraId="68B57A50" w14:textId="7306FCDF" w:rsidR="00393B2D" w:rsidRPr="00DB13B6" w:rsidRDefault="001155BB" w:rsidP="00C35DEB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="Calibri"/>
          <w:lang w:eastAsia="en-US"/>
        </w:rPr>
        <w:t xml:space="preserve">В целях повышения качества образовательных услуг и обеспечения возможности для населения города Иванова получить доступное образование реализуется муниципальная программа </w:t>
      </w:r>
      <w:r w:rsidR="0099056B" w:rsidRPr="00DB13B6">
        <w:rPr>
          <w:rFonts w:eastAsia="Calibri"/>
          <w:lang w:eastAsia="en-US"/>
        </w:rPr>
        <w:t>«</w:t>
      </w:r>
      <w:r w:rsidRPr="00DB13B6">
        <w:rPr>
          <w:rFonts w:eastAsia="Calibri"/>
          <w:lang w:eastAsia="en-US"/>
        </w:rPr>
        <w:t>Развитие образования</w:t>
      </w:r>
      <w:r w:rsidRPr="00DB13B6">
        <w:rPr>
          <w:rFonts w:eastAsiaTheme="minorHAnsi"/>
          <w:lang w:eastAsia="en-US"/>
        </w:rPr>
        <w:t xml:space="preserve"> города Иванова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>, в которой предусмотрены мероприятия по совершенствованию</w:t>
      </w:r>
      <w:r w:rsidR="00393B2D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 xml:space="preserve">муниципальной сети учреждений образования, </w:t>
      </w:r>
      <w:r w:rsidR="00E5608A" w:rsidRPr="00DB13B6">
        <w:rPr>
          <w:rFonts w:eastAsiaTheme="minorHAnsi"/>
          <w:lang w:eastAsia="en-US"/>
        </w:rPr>
        <w:t xml:space="preserve">а также </w:t>
      </w:r>
      <w:r w:rsidRPr="00DB13B6">
        <w:rPr>
          <w:rFonts w:eastAsiaTheme="minorHAnsi"/>
          <w:lang w:eastAsia="en-US"/>
        </w:rPr>
        <w:t xml:space="preserve">на поддержку частных образовательных организаций (школ и садов) </w:t>
      </w:r>
      <w:r w:rsidR="00173E42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в виде предоставления соответствующих субсидий.</w:t>
      </w:r>
      <w:r w:rsidR="00393B2D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 xml:space="preserve">Кроме того, </w:t>
      </w:r>
      <w:r w:rsidR="00393B2D" w:rsidRPr="00DB13B6">
        <w:rPr>
          <w:rFonts w:eastAsiaTheme="minorHAnsi"/>
          <w:lang w:eastAsia="en-US"/>
        </w:rPr>
        <w:t xml:space="preserve">ежегодно бюджетом города Иванова выделяются средства в рамках муниципальной программы </w:t>
      </w:r>
      <w:r w:rsidR="0099056B" w:rsidRPr="00DB13B6">
        <w:rPr>
          <w:rFonts w:eastAsiaTheme="minorHAnsi"/>
          <w:lang w:eastAsia="en-US"/>
        </w:rPr>
        <w:t>«</w:t>
      </w:r>
      <w:r w:rsidR="00393B2D" w:rsidRPr="00DB13B6">
        <w:rPr>
          <w:rFonts w:eastAsiaTheme="minorHAnsi"/>
          <w:lang w:eastAsia="en-US"/>
        </w:rPr>
        <w:t>Развитие субъектов малого и среднего предпринимательства в городе Иванове</w:t>
      </w:r>
      <w:r w:rsidR="0099056B" w:rsidRPr="00DB13B6">
        <w:rPr>
          <w:rFonts w:eastAsiaTheme="minorHAnsi"/>
          <w:lang w:eastAsia="en-US"/>
        </w:rPr>
        <w:t>»</w:t>
      </w:r>
      <w:r w:rsidR="00173E42" w:rsidRPr="00DB13B6">
        <w:rPr>
          <w:rFonts w:eastAsiaTheme="minorHAnsi"/>
          <w:lang w:eastAsia="en-US"/>
        </w:rPr>
        <w:t xml:space="preserve"> </w:t>
      </w:r>
      <w:r w:rsidR="00393B2D" w:rsidRPr="00DB13B6">
        <w:rPr>
          <w:rFonts w:eastAsiaTheme="minorHAnsi"/>
          <w:lang w:eastAsia="en-US"/>
        </w:rPr>
        <w:t>на возмещение затрат по созданию мест в негосударственных дошкольных организациях и семейных детских садах.</w:t>
      </w:r>
    </w:p>
    <w:p w14:paraId="29B88FA4" w14:textId="1BCE607D" w:rsidR="00717607" w:rsidRPr="00DB13B6" w:rsidRDefault="00717607" w:rsidP="00717607">
      <w:pPr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За последние годы произошли значительные изменения в муниципальной системе образования. </w:t>
      </w:r>
      <w:r w:rsidRPr="00DB13B6">
        <w:rPr>
          <w:rFonts w:eastAsiaTheme="minorHAnsi"/>
          <w:lang w:eastAsia="en-US"/>
        </w:rPr>
        <w:t>Основные показатели муниципального сектора системы образования представлены в таблице 13.</w:t>
      </w:r>
    </w:p>
    <w:p w14:paraId="6590BAB0" w14:textId="0F6CCAB1" w:rsidR="00393B2D" w:rsidRPr="00DB13B6" w:rsidRDefault="00393B2D" w:rsidP="00393B2D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Таблица </w:t>
      </w:r>
      <w:r w:rsidR="006D1BEB" w:rsidRPr="00DB13B6">
        <w:rPr>
          <w:rFonts w:eastAsiaTheme="minorHAnsi"/>
          <w:lang w:eastAsia="en-US"/>
        </w:rPr>
        <w:t>13</w:t>
      </w:r>
    </w:p>
    <w:p w14:paraId="7DC1A81E" w14:textId="711394BB" w:rsidR="00B05560" w:rsidRPr="00DB13B6" w:rsidRDefault="00FB4DDB" w:rsidP="009F7251">
      <w:pPr>
        <w:jc w:val="center"/>
        <w:rPr>
          <w:rFonts w:eastAsia="Calibri"/>
          <w:b/>
          <w:lang w:eastAsia="en-US"/>
        </w:rPr>
      </w:pPr>
      <w:r w:rsidRPr="00DB13B6">
        <w:rPr>
          <w:rFonts w:eastAsia="Calibri"/>
          <w:b/>
          <w:lang w:eastAsia="en-US"/>
        </w:rPr>
        <w:t xml:space="preserve">Основные показатели </w:t>
      </w:r>
      <w:r w:rsidR="00393B2D" w:rsidRPr="00DB13B6">
        <w:rPr>
          <w:rFonts w:eastAsia="Calibri"/>
          <w:b/>
          <w:lang w:eastAsia="en-US"/>
        </w:rPr>
        <w:t xml:space="preserve">муниципального сектора системы </w:t>
      </w:r>
      <w:r w:rsidRPr="00DB13B6">
        <w:rPr>
          <w:rFonts w:eastAsia="Calibri"/>
          <w:b/>
          <w:lang w:eastAsia="en-US"/>
        </w:rPr>
        <w:t>образования</w:t>
      </w:r>
    </w:p>
    <w:p w14:paraId="7886F6AB" w14:textId="77777777" w:rsidR="00AD23E8" w:rsidRPr="00DB13B6" w:rsidRDefault="00AD23E8" w:rsidP="009F7251">
      <w:pPr>
        <w:jc w:val="center"/>
        <w:rPr>
          <w:rFonts w:eastAsia="Calibr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276"/>
        <w:gridCol w:w="1276"/>
        <w:gridCol w:w="1134"/>
        <w:gridCol w:w="1134"/>
      </w:tblGrid>
      <w:tr w:rsidR="00DB13B6" w:rsidRPr="00DB13B6" w14:paraId="6E0017F2" w14:textId="77777777" w:rsidTr="004C0718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5E68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6A04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1B4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B8D9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2EE0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439B" w14:textId="77777777" w:rsidR="00AD23E8" w:rsidRPr="00DB13B6" w:rsidRDefault="00AD23E8" w:rsidP="00AD23E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714B" w14:textId="4BDB936F" w:rsidR="00AD23E8" w:rsidRPr="00DB13B6" w:rsidRDefault="00AD23E8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05709B04" w14:textId="77777777" w:rsidTr="004C0718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869E" w14:textId="6CFC0A90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DDC" w14:textId="1C2E1C38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Число обучающихся по основным общеобразовательным программам 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дошкольного</w:t>
            </w:r>
            <w:proofErr w:type="gramEnd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образования,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5F2E" w14:textId="7495D961" w:rsidR="00AD23E8" w:rsidRPr="00DB13B6" w:rsidRDefault="00BC59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21</w:t>
            </w:r>
            <w:r w:rsidR="00702263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54E1" w14:textId="60F56D06" w:rsidR="00AD23E8" w:rsidRPr="00DB13B6" w:rsidRDefault="0092318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22 </w:t>
            </w:r>
            <w:r w:rsidR="00BC598D" w:rsidRPr="00DB13B6">
              <w:rPr>
                <w:rFonts w:eastAsia="Calibri"/>
                <w:bCs/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2E88" w14:textId="7E677C1C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22 695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D55F" w14:textId="63113562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22 902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FAA" w14:textId="2639CA25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22 443</w:t>
            </w:r>
          </w:p>
        </w:tc>
      </w:tr>
      <w:tr w:rsidR="00DB13B6" w:rsidRPr="00DB13B6" w14:paraId="156088F7" w14:textId="77777777" w:rsidTr="004C0718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9E7A" w14:textId="2FFD4505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291B" w14:textId="77777777" w:rsidR="0092318B" w:rsidRPr="00DB13B6" w:rsidRDefault="00AD23E8" w:rsidP="00AD23E8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Доступность дошкольного образования (отношение численности детей </w:t>
            </w:r>
            <w:proofErr w:type="gramEnd"/>
          </w:p>
          <w:p w14:paraId="758786BC" w14:textId="606F884D" w:rsidR="00AD23E8" w:rsidRPr="00DB13B6" w:rsidRDefault="00AD23E8" w:rsidP="004C0718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1 - 7 лет, которым предоставлена возможность получать услуги дошкольного образования, к общей численности детей в возрасте 1 - 7 лет), %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C105" w14:textId="5242C228" w:rsidR="00AD23E8" w:rsidRPr="00DB13B6" w:rsidRDefault="00BC59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DE37" w14:textId="291CD5CC" w:rsidR="00AD23E8" w:rsidRPr="00DB13B6" w:rsidRDefault="00BC59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D87E" w14:textId="120CA33E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4EB" w14:textId="09DF450A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E1D5" w14:textId="556836F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</w:tr>
      <w:tr w:rsidR="00DB13B6" w:rsidRPr="00DB13B6" w14:paraId="6BBCB372" w14:textId="77777777" w:rsidTr="004C07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32461" w14:textId="15F6A1F3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D00" w14:textId="3AE0E2F4" w:rsidR="004C0718" w:rsidRPr="00DB13B6" w:rsidRDefault="00AD23E8" w:rsidP="004C071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Создано мест в муниципальных дошкольных учреждениях,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B8F1" w14:textId="4F11B513" w:rsidR="00AD23E8" w:rsidRPr="00DB13B6" w:rsidRDefault="002A4BC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DA0" w14:textId="75AEBEC1" w:rsidR="00AD23E8" w:rsidRPr="00DB13B6" w:rsidRDefault="002A4BC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286E" w14:textId="0627AD1D" w:rsidR="00AD23E8" w:rsidRPr="00DB13B6" w:rsidRDefault="00F84F21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D9E" w14:textId="5BE929C7" w:rsidR="00AD23E8" w:rsidRPr="00DB13B6" w:rsidRDefault="002A4BCA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F14" w14:textId="28559CAA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284</w:t>
            </w:r>
          </w:p>
        </w:tc>
      </w:tr>
      <w:tr w:rsidR="00DB13B6" w:rsidRPr="00DB13B6" w14:paraId="490E4F06" w14:textId="77777777" w:rsidTr="004C07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8BF7" w14:textId="39C224EC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974" w14:textId="680F4A39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Число обучающихся по основным общеобразовательным программам общего образования (начального,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основного и среднего),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F13F" w14:textId="23BCCCAE" w:rsidR="00AD23E8" w:rsidRPr="00DB13B6" w:rsidRDefault="00213DAC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36</w:t>
            </w:r>
            <w:r w:rsidR="0092318B" w:rsidRPr="00DB13B6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CA04" w14:textId="6A626AC9" w:rsidR="00AD23E8" w:rsidRPr="00DB13B6" w:rsidRDefault="00D144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38 272,5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C3E8" w14:textId="7767F3FB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39 483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8DEC" w14:textId="6A07D64C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40 429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6D21" w14:textId="49B51406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41 276</w:t>
            </w:r>
          </w:p>
        </w:tc>
      </w:tr>
      <w:tr w:rsidR="00DB13B6" w:rsidRPr="00DB13B6" w14:paraId="0B372EFC" w14:textId="77777777" w:rsidTr="004C07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9922" w14:textId="2D9F5A67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AD4" w14:textId="555BF842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Удельный вес учащихся общеобразовательных организаций, обучающихся в соответствии с новыми федеральными государственными образовательными стандартами,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E9D1" w14:textId="2E7EA9D6" w:rsidR="00AD23E8" w:rsidRPr="00DB13B6" w:rsidRDefault="00213DAC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9F63" w14:textId="57BA8537" w:rsidR="00AD23E8" w:rsidRPr="00DB13B6" w:rsidRDefault="00D144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761A" w14:textId="42CE1208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ABD1" w14:textId="76968D4D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21B" w14:textId="08B7BF5B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96,2</w:t>
            </w:r>
          </w:p>
        </w:tc>
      </w:tr>
      <w:tr w:rsidR="00DB13B6" w:rsidRPr="00DB13B6" w14:paraId="301FC04B" w14:textId="77777777" w:rsidTr="004C07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489" w14:textId="444FE9D2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2FBC" w14:textId="48CA0211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E91B" w14:textId="1DE5C3F8" w:rsidR="00AD23E8" w:rsidRPr="00DB13B6" w:rsidRDefault="0070226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9848" w14:textId="46546B19" w:rsidR="00AD23E8" w:rsidRPr="00DB13B6" w:rsidRDefault="00B3116E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7E8" w14:textId="0C34CD9E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B99" w14:textId="60C0EBC8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CEE4" w14:textId="64223923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DB13B6" w:rsidRPr="00DB13B6" w14:paraId="34E6FF80" w14:textId="77777777" w:rsidTr="004C07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C9C3" w14:textId="08BE2BC8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1B34" w14:textId="02A256D3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численности</w:t>
            </w:r>
            <w:proofErr w:type="gramEnd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59CE" w14:textId="79B4FFE4" w:rsidR="00AD23E8" w:rsidRPr="00DB13B6" w:rsidRDefault="00675B2C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0B5A" w14:textId="1D52894B" w:rsidR="00AD23E8" w:rsidRPr="00DB13B6" w:rsidRDefault="002B5D28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B87" w14:textId="0FF6D99F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3019" w14:textId="0C075D71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F1B1" w14:textId="14F3E42B" w:rsidR="00AD23E8" w:rsidRPr="00DB13B6" w:rsidRDefault="00D308B2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10,8</w:t>
            </w:r>
          </w:p>
        </w:tc>
      </w:tr>
      <w:tr w:rsidR="00DB13B6" w:rsidRPr="00DB13B6" w14:paraId="26D666C5" w14:textId="77777777" w:rsidTr="004C0718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A489" w14:textId="73EC5741" w:rsidR="00AD23E8" w:rsidRPr="00DB13B6" w:rsidRDefault="00593935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063D" w14:textId="16B2A67A" w:rsidR="00AD23E8" w:rsidRPr="00DB13B6" w:rsidRDefault="00AD23E8" w:rsidP="00AD23E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Доля детей, охваченных дополнительными образовательными программами, в общей численности </w:t>
            </w:r>
            <w:r w:rsidR="00702263" w:rsidRPr="00DB13B6">
              <w:rPr>
                <w:rFonts w:eastAsiaTheme="minorHAnsi"/>
                <w:sz w:val="22"/>
                <w:szCs w:val="22"/>
                <w:lang w:eastAsia="en-US"/>
              </w:rPr>
              <w:t>детей в возрасте 6 - 18 лет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56A3" w14:textId="41E468DB" w:rsidR="00AD23E8" w:rsidRPr="00DB13B6" w:rsidRDefault="00D1448D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415" w14:textId="5712BF19" w:rsidR="00AD23E8" w:rsidRPr="00DB13B6" w:rsidRDefault="00413921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74AA" w14:textId="1CC353FC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5AF9" w14:textId="0C799CAD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EBA7" w14:textId="307C602E" w:rsidR="00AD23E8" w:rsidRPr="00DB13B6" w:rsidRDefault="00AD23E8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78,9</w:t>
            </w:r>
          </w:p>
        </w:tc>
      </w:tr>
      <w:tr w:rsidR="00D308B2" w:rsidRPr="00DB13B6" w14:paraId="3AD5F1D6" w14:textId="77777777" w:rsidTr="004C0718">
        <w:trPr>
          <w:trHeight w:val="1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E76C" w14:textId="02B6CD89" w:rsidR="00D308B2" w:rsidRPr="00DB13B6" w:rsidRDefault="00D308B2" w:rsidP="00AD23E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E65D" w14:textId="6EA6F99C" w:rsidR="00D308B2" w:rsidRPr="00DB13B6" w:rsidRDefault="00D308B2" w:rsidP="00AD23E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Доля молодых специалистов  до 30 лет, в общей численности педагогических работников,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463E" w14:textId="16C2C697" w:rsidR="00D308B2" w:rsidRPr="00DB13B6" w:rsidRDefault="00D308B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84CD" w14:textId="49495E81" w:rsidR="00D308B2" w:rsidRPr="00DB13B6" w:rsidRDefault="00D308B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82DE" w14:textId="1EBB57ED" w:rsidR="00D308B2" w:rsidRPr="00DB13B6" w:rsidRDefault="00D308B2" w:rsidP="00AD23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2AF" w14:textId="1428E981" w:rsidR="00D308B2" w:rsidRPr="00DB13B6" w:rsidRDefault="00D308B2" w:rsidP="00AD23E8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AB8" w14:textId="06EFB09E" w:rsidR="00D308B2" w:rsidRPr="00DB13B6" w:rsidRDefault="005E1BC9" w:rsidP="00AD23E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15,3</w:t>
            </w:r>
          </w:p>
        </w:tc>
      </w:tr>
    </w:tbl>
    <w:p w14:paraId="6CB1F149" w14:textId="77777777" w:rsidR="00AD23E8" w:rsidRPr="00DB13B6" w:rsidRDefault="00AD23E8" w:rsidP="009F7251">
      <w:pPr>
        <w:jc w:val="center"/>
        <w:rPr>
          <w:rFonts w:eastAsia="Calibri"/>
          <w:lang w:eastAsia="en-US"/>
        </w:rPr>
      </w:pPr>
    </w:p>
    <w:p w14:paraId="08F11B05" w14:textId="7220677A" w:rsidR="009F7251" w:rsidRPr="00DB13B6" w:rsidRDefault="00FB4DDB" w:rsidP="009F72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="Calibri"/>
          <w:lang w:eastAsia="en-US"/>
        </w:rPr>
        <w:t xml:space="preserve">Основными направлениями деятельности в сфере образования является решение вопросов, связанных со снижением очередности </w:t>
      </w:r>
      <w:r w:rsidRPr="00DB13B6">
        <w:rPr>
          <w:rFonts w:eastAsiaTheme="minorHAnsi"/>
          <w:lang w:eastAsia="en-US"/>
        </w:rPr>
        <w:t xml:space="preserve">на зачисление в организации дошкольного образования, </w:t>
      </w:r>
      <w:r w:rsidR="00E5608A" w:rsidRPr="00DB13B6">
        <w:rPr>
          <w:rFonts w:eastAsiaTheme="minorHAnsi"/>
          <w:lang w:eastAsia="en-US"/>
        </w:rPr>
        <w:t xml:space="preserve">созданием условий для </w:t>
      </w:r>
      <w:r w:rsidRPr="00DB13B6">
        <w:rPr>
          <w:rFonts w:eastAsiaTheme="minorHAnsi"/>
          <w:lang w:eastAsia="en-US"/>
        </w:rPr>
        <w:t>сокращен</w:t>
      </w:r>
      <w:r w:rsidR="00E5608A" w:rsidRPr="00DB13B6">
        <w:rPr>
          <w:rFonts w:eastAsiaTheme="minorHAnsi"/>
          <w:lang w:eastAsia="en-US"/>
        </w:rPr>
        <w:t>ия</w:t>
      </w:r>
      <w:r w:rsidRPr="00DB13B6">
        <w:rPr>
          <w:rFonts w:eastAsiaTheme="minorHAnsi"/>
          <w:lang w:eastAsia="en-US"/>
        </w:rPr>
        <w:t xml:space="preserve"> доли детей, обучающихся во вторую смену, повышением качества предо</w:t>
      </w:r>
      <w:r w:rsidR="009F7251" w:rsidRPr="00DB13B6">
        <w:rPr>
          <w:rFonts w:eastAsiaTheme="minorHAnsi"/>
          <w:lang w:eastAsia="en-US"/>
        </w:rPr>
        <w:t>ставления образовательных услуг.</w:t>
      </w:r>
    </w:p>
    <w:p w14:paraId="3FFC46D1" w14:textId="487CF420" w:rsidR="0099056B" w:rsidRPr="00DB13B6" w:rsidRDefault="0099056B" w:rsidP="009F725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Ежегодно объем финансирования на строительство и проектирование объектов </w:t>
      </w:r>
      <w:r w:rsidRPr="00DB13B6">
        <w:rPr>
          <w:rFonts w:eastAsiaTheme="minorHAnsi"/>
          <w:lang w:eastAsia="en-US"/>
        </w:rPr>
        <w:br/>
        <w:t xml:space="preserve">в сфере образования увеличивается. Так, </w:t>
      </w:r>
      <w:r w:rsidR="009F7251" w:rsidRPr="00DB13B6">
        <w:rPr>
          <w:rFonts w:eastAsiaTheme="minorHAnsi"/>
          <w:lang w:eastAsia="en-US"/>
        </w:rPr>
        <w:t xml:space="preserve">на эти цели </w:t>
      </w:r>
      <w:r w:rsidRPr="00DB13B6">
        <w:rPr>
          <w:rFonts w:eastAsiaTheme="minorHAnsi"/>
          <w:lang w:eastAsia="en-US"/>
        </w:rPr>
        <w:t xml:space="preserve">в 2020 году благодаря активному участию муниципалитета в региональных проектах «Жилье», «Современная школа» </w:t>
      </w:r>
      <w:r w:rsidR="009F7251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и «Содействие занятости женщин – создание условий дошкольного образования для детей в возрасте до трех лет» в рамках муниципальной адресной</w:t>
      </w:r>
      <w:r w:rsidR="00550C7A" w:rsidRPr="00DB13B6">
        <w:rPr>
          <w:rFonts w:eastAsiaTheme="minorHAnsi"/>
          <w:lang w:eastAsia="en-US"/>
        </w:rPr>
        <w:t xml:space="preserve"> инвестиционной</w:t>
      </w:r>
      <w:r w:rsidRPr="00DB13B6">
        <w:rPr>
          <w:rFonts w:eastAsiaTheme="minorHAnsi"/>
          <w:lang w:eastAsia="en-US"/>
        </w:rPr>
        <w:t xml:space="preserve"> программы города Иванова</w:t>
      </w:r>
      <w:r w:rsidR="00BD6E84" w:rsidRPr="00DB13B6">
        <w:rPr>
          <w:rFonts w:eastAsiaTheme="minorHAnsi"/>
          <w:lang w:eastAsia="en-US"/>
        </w:rPr>
        <w:t xml:space="preserve"> (далее – МАИП)</w:t>
      </w:r>
      <w:r w:rsidRPr="00DB13B6">
        <w:rPr>
          <w:rFonts w:eastAsiaTheme="minorHAnsi"/>
          <w:lang w:eastAsia="en-US"/>
        </w:rPr>
        <w:t xml:space="preserve"> был предусмотрен </w:t>
      </w:r>
      <w:r w:rsidR="009F7251" w:rsidRPr="00DB13B6">
        <w:rPr>
          <w:rFonts w:eastAsiaTheme="minorHAnsi"/>
          <w:lang w:eastAsia="en-US"/>
        </w:rPr>
        <w:t xml:space="preserve">рекордный за последнюю трехлетку объем финансирования – свыше 470 </w:t>
      </w:r>
      <w:proofErr w:type="gramStart"/>
      <w:r w:rsidR="009F7251" w:rsidRPr="00DB13B6">
        <w:rPr>
          <w:rFonts w:eastAsiaTheme="minorHAnsi"/>
          <w:lang w:eastAsia="en-US"/>
        </w:rPr>
        <w:t>млн</w:t>
      </w:r>
      <w:proofErr w:type="gramEnd"/>
      <w:r w:rsidR="009F7251" w:rsidRPr="00DB13B6">
        <w:rPr>
          <w:rFonts w:eastAsiaTheme="minorHAnsi"/>
          <w:lang w:eastAsia="en-US"/>
        </w:rPr>
        <w:t xml:space="preserve"> руб. (в 2019 – 184,8 млн руб., в 2018 – 88,2 </w:t>
      </w:r>
      <w:proofErr w:type="gramStart"/>
      <w:r w:rsidR="009F7251" w:rsidRPr="00DB13B6">
        <w:rPr>
          <w:rFonts w:eastAsiaTheme="minorHAnsi"/>
          <w:lang w:eastAsia="en-US"/>
        </w:rPr>
        <w:t>млн</w:t>
      </w:r>
      <w:proofErr w:type="gramEnd"/>
      <w:r w:rsidR="009F7251" w:rsidRPr="00DB13B6">
        <w:rPr>
          <w:rFonts w:eastAsiaTheme="minorHAnsi"/>
          <w:lang w:eastAsia="en-US"/>
        </w:rPr>
        <w:t xml:space="preserve"> руб.). </w:t>
      </w:r>
    </w:p>
    <w:p w14:paraId="19B5BAD9" w14:textId="5B3C986D" w:rsidR="008C1AB5" w:rsidRPr="00DB13B6" w:rsidRDefault="00065F3F" w:rsidP="00BD6E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 период с 2016</w:t>
      </w:r>
      <w:r w:rsidR="009F7251" w:rsidRPr="00DB13B6">
        <w:rPr>
          <w:rFonts w:eastAsiaTheme="minorHAnsi"/>
          <w:lang w:eastAsia="en-US"/>
        </w:rPr>
        <w:t xml:space="preserve"> по 2020 годы введено </w:t>
      </w:r>
      <w:r w:rsidRPr="00DB13B6">
        <w:rPr>
          <w:rFonts w:eastAsiaTheme="minorHAnsi"/>
          <w:lang w:eastAsia="en-US"/>
        </w:rPr>
        <w:t>1</w:t>
      </w:r>
      <w:r w:rsidR="00AB106A" w:rsidRPr="00DB13B6">
        <w:rPr>
          <w:rFonts w:eastAsiaTheme="minorHAnsi"/>
          <w:lang w:eastAsia="en-US"/>
        </w:rPr>
        <w:t xml:space="preserve"> </w:t>
      </w:r>
      <w:r w:rsidR="00413EF0" w:rsidRPr="00DB13B6">
        <w:rPr>
          <w:rFonts w:eastAsiaTheme="minorHAnsi"/>
          <w:lang w:eastAsia="en-US"/>
        </w:rPr>
        <w:t>72</w:t>
      </w:r>
      <w:r w:rsidRPr="00DB13B6">
        <w:rPr>
          <w:rFonts w:eastAsiaTheme="minorHAnsi"/>
          <w:lang w:eastAsia="en-US"/>
        </w:rPr>
        <w:t>0</w:t>
      </w:r>
      <w:r w:rsidR="009F7251" w:rsidRPr="00DB13B6">
        <w:rPr>
          <w:rFonts w:eastAsiaTheme="minorHAnsi"/>
          <w:lang w:eastAsia="en-US"/>
        </w:rPr>
        <w:t xml:space="preserve"> мест в дошкольн</w:t>
      </w:r>
      <w:r w:rsidR="00BD6E84" w:rsidRPr="00DB13B6">
        <w:rPr>
          <w:rFonts w:eastAsiaTheme="minorHAnsi"/>
          <w:lang w:eastAsia="en-US"/>
        </w:rPr>
        <w:t>ых образовательных учреждениях</w:t>
      </w:r>
      <w:r w:rsidR="008C1AB5" w:rsidRPr="00DB13B6">
        <w:rPr>
          <w:rFonts w:eastAsiaTheme="minorHAnsi"/>
          <w:lang w:eastAsia="en-US"/>
        </w:rPr>
        <w:t xml:space="preserve"> (в том числе за счет строительства новых учреждений и создания групп </w:t>
      </w:r>
      <w:r w:rsidR="008C1AB5" w:rsidRPr="00DB13B6">
        <w:rPr>
          <w:rFonts w:eastAsiaTheme="minorHAnsi"/>
          <w:lang w:eastAsia="en-US"/>
        </w:rPr>
        <w:br/>
        <w:t>в существующих детских садах), открыто 1</w:t>
      </w:r>
      <w:r w:rsidR="00DD1201" w:rsidRPr="00DB13B6">
        <w:rPr>
          <w:rFonts w:eastAsiaTheme="minorHAnsi"/>
          <w:lang w:eastAsia="en-US"/>
        </w:rPr>
        <w:t xml:space="preserve"> </w:t>
      </w:r>
      <w:r w:rsidR="008C1AB5" w:rsidRPr="00DB13B6">
        <w:rPr>
          <w:rFonts w:eastAsiaTheme="minorHAnsi"/>
          <w:lang w:eastAsia="en-US"/>
        </w:rPr>
        <w:t xml:space="preserve">045 мест в </w:t>
      </w:r>
      <w:r w:rsidR="00413EF0" w:rsidRPr="00DB13B6">
        <w:rPr>
          <w:rFonts w:eastAsiaTheme="minorHAnsi"/>
          <w:lang w:eastAsia="en-US"/>
        </w:rPr>
        <w:t>об</w:t>
      </w:r>
      <w:r w:rsidR="002A4BCA" w:rsidRPr="00DB13B6">
        <w:rPr>
          <w:rFonts w:eastAsiaTheme="minorHAnsi"/>
          <w:lang w:eastAsia="en-US"/>
        </w:rPr>
        <w:t>щеобразовательных учреждениях (</w:t>
      </w:r>
      <w:r w:rsidR="00413EF0" w:rsidRPr="00DB13B6">
        <w:rPr>
          <w:rFonts w:eastAsiaTheme="minorHAnsi"/>
          <w:lang w:eastAsia="en-US"/>
        </w:rPr>
        <w:t>за счет создания новых классов в имеющихся школах).</w:t>
      </w:r>
      <w:r w:rsidR="008C1AB5" w:rsidRPr="00DB13B6">
        <w:t xml:space="preserve"> </w:t>
      </w:r>
    </w:p>
    <w:p w14:paraId="48B2FAAF" w14:textId="0CA9620B" w:rsidR="008C1AB5" w:rsidRPr="00DB13B6" w:rsidRDefault="008C1AB5" w:rsidP="00BD6E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lastRenderedPageBreak/>
        <w:t xml:space="preserve">Несмотря на расширение мощностей муниципальных детских садов и развитие частного сектора в области дошкольного образования, по-прежнему остается нехватка мест в дошкольных образовательных организациях для детей раннего возраста. Доля детей, стоящих в очереди на получение дошкольного образования, за последние годы  </w:t>
      </w:r>
      <w:r w:rsidRPr="00DB13B6">
        <w:rPr>
          <w:rFonts w:eastAsiaTheme="minorHAnsi"/>
          <w:lang w:eastAsia="en-US"/>
        </w:rPr>
        <w:br/>
        <w:t>не снижается и остается на уровне 18-20%. Также остается проблема высокой степени износа зданий ряда образовательных учреждений, 10,8% школьников в 2020-2021 учебном году обучается во вторую смену.</w:t>
      </w:r>
    </w:p>
    <w:p w14:paraId="1F689AA3" w14:textId="4AC880AF" w:rsidR="00FB4DDB" w:rsidRPr="00DB13B6" w:rsidRDefault="00173E42" w:rsidP="00BD6E8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Для решения проблемы обучения во вторую смену </w:t>
      </w:r>
      <w:r w:rsidR="00B41CCD" w:rsidRPr="00DB13B6">
        <w:rPr>
          <w:rFonts w:eastAsiaTheme="minorHAnsi"/>
          <w:lang w:eastAsia="en-US"/>
        </w:rPr>
        <w:t>построена</w:t>
      </w:r>
      <w:r w:rsidRPr="00DB13B6">
        <w:rPr>
          <w:rFonts w:eastAsiaTheme="minorHAnsi"/>
          <w:lang w:eastAsia="en-US"/>
        </w:rPr>
        <w:t xml:space="preserve"> школ</w:t>
      </w:r>
      <w:r w:rsidR="00B41CCD" w:rsidRPr="00DB13B6">
        <w:rPr>
          <w:rFonts w:eastAsiaTheme="minorHAnsi"/>
          <w:lang w:eastAsia="en-US"/>
        </w:rPr>
        <w:t>а</w:t>
      </w:r>
      <w:r w:rsidRPr="00DB13B6">
        <w:rPr>
          <w:rFonts w:eastAsiaTheme="minorHAnsi"/>
          <w:lang w:eastAsia="en-US"/>
        </w:rPr>
        <w:t xml:space="preserve"> </w:t>
      </w:r>
      <w:r w:rsidR="00922D63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на 350 мест по ул. Генерала Хлебникова, также принято решение о строительстве школы на 350 мест в </w:t>
      </w:r>
      <w:proofErr w:type="spellStart"/>
      <w:r w:rsidRPr="00DB13B6">
        <w:rPr>
          <w:rFonts w:eastAsiaTheme="minorHAnsi"/>
          <w:lang w:eastAsia="en-US"/>
        </w:rPr>
        <w:t>мкр</w:t>
      </w:r>
      <w:proofErr w:type="spellEnd"/>
      <w:r w:rsidRPr="00DB13B6">
        <w:rPr>
          <w:rFonts w:eastAsiaTheme="minorHAnsi"/>
          <w:lang w:eastAsia="en-US"/>
        </w:rPr>
        <w:t xml:space="preserve">.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Рождественский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, а также строительстве пристройки </w:t>
      </w:r>
      <w:r w:rsidR="00DF4605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на 350 ме</w:t>
      </w:r>
      <w:proofErr w:type="gramStart"/>
      <w:r w:rsidRPr="00DB13B6">
        <w:rPr>
          <w:rFonts w:eastAsiaTheme="minorHAnsi"/>
          <w:lang w:eastAsia="en-US"/>
        </w:rPr>
        <w:t>ст к зд</w:t>
      </w:r>
      <w:proofErr w:type="gramEnd"/>
      <w:r w:rsidRPr="00DB13B6">
        <w:rPr>
          <w:rFonts w:eastAsiaTheme="minorHAnsi"/>
          <w:lang w:eastAsia="en-US"/>
        </w:rPr>
        <w:t>анию МБОУ Гимназия № 44.</w:t>
      </w:r>
    </w:p>
    <w:p w14:paraId="6AAEC350" w14:textId="605B479A" w:rsidR="008C1AB5" w:rsidRPr="00DB13B6" w:rsidRDefault="00DB3C4D" w:rsidP="008C1AB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</w:t>
      </w:r>
      <w:r w:rsidR="00463655" w:rsidRPr="00DB13B6">
        <w:rPr>
          <w:rFonts w:eastAsiaTheme="minorHAnsi"/>
          <w:lang w:eastAsia="en-US"/>
        </w:rPr>
        <w:t>последние годы активно решался вопрос совершенствования инфраструктуры образовательных учреждений и внедрения современных информационных ресурсов</w:t>
      </w:r>
      <w:r w:rsidR="00827A0D" w:rsidRPr="00DB13B6">
        <w:rPr>
          <w:rFonts w:eastAsiaTheme="minorHAnsi"/>
          <w:lang w:eastAsia="en-US"/>
        </w:rPr>
        <w:t>.</w:t>
      </w:r>
      <w:r w:rsidR="00D4414F" w:rsidRPr="00DB13B6">
        <w:rPr>
          <w:rFonts w:eastAsiaTheme="minorHAnsi"/>
          <w:lang w:eastAsia="en-US"/>
        </w:rPr>
        <w:t xml:space="preserve"> </w:t>
      </w:r>
      <w:r w:rsidR="00827A0D" w:rsidRPr="00DB13B6">
        <w:rPr>
          <w:rFonts w:eastAsiaTheme="minorHAnsi"/>
          <w:lang w:eastAsia="en-US"/>
        </w:rPr>
        <w:t>Д</w:t>
      </w:r>
      <w:r w:rsidR="00593935" w:rsidRPr="00DB13B6">
        <w:rPr>
          <w:rFonts w:eastAsiaTheme="minorHAnsi"/>
          <w:lang w:eastAsia="en-US"/>
        </w:rPr>
        <w:t>оля учреждений образования, подключенных к сети Интернет по оптико-волоконным линиям</w:t>
      </w:r>
      <w:r w:rsidR="00827A0D" w:rsidRPr="00DB13B6">
        <w:rPr>
          <w:rFonts w:eastAsiaTheme="minorHAnsi"/>
          <w:lang w:eastAsia="en-US"/>
        </w:rPr>
        <w:t xml:space="preserve"> в 2020 году</w:t>
      </w:r>
      <w:r w:rsidR="00593935" w:rsidRPr="00DB13B6">
        <w:rPr>
          <w:rFonts w:eastAsiaTheme="minorHAnsi"/>
          <w:lang w:eastAsia="en-US"/>
        </w:rPr>
        <w:t>, составляет 93%</w:t>
      </w:r>
      <w:r w:rsidR="008C1AB5" w:rsidRPr="00DB13B6">
        <w:rPr>
          <w:rFonts w:eastAsiaTheme="minorHAnsi"/>
          <w:lang w:eastAsia="en-US"/>
        </w:rPr>
        <w:t>, во всех школах реализован проект «Универсальная карта школьника», установлены электронные проходные; в 38%</w:t>
      </w:r>
      <w:r w:rsidR="008C1AB5" w:rsidRPr="00DB13B6">
        <w:t xml:space="preserve"> </w:t>
      </w:r>
      <w:r w:rsidR="008C1AB5" w:rsidRPr="00DB13B6">
        <w:rPr>
          <w:rFonts w:eastAsiaTheme="minorHAnsi"/>
          <w:lang w:eastAsia="en-US"/>
        </w:rPr>
        <w:t xml:space="preserve">школ реализован проект «Электронная столовая». </w:t>
      </w:r>
    </w:p>
    <w:p w14:paraId="17E203B5" w14:textId="63FD6CCF" w:rsidR="004C7315" w:rsidRPr="00DB13B6" w:rsidRDefault="00FD7D98" w:rsidP="00FD7D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 2020 года в рамках регионального проекта «Цифровая образовательная среда» городу Иванову удалось получить </w:t>
      </w:r>
      <w:r w:rsidR="00E5608A" w:rsidRPr="00DB13B6">
        <w:rPr>
          <w:rFonts w:eastAsiaTheme="minorHAnsi"/>
          <w:lang w:eastAsia="en-US"/>
        </w:rPr>
        <w:t xml:space="preserve">значительный объем </w:t>
      </w:r>
      <w:r w:rsidRPr="00DB13B6">
        <w:rPr>
          <w:rFonts w:eastAsiaTheme="minorHAnsi"/>
          <w:lang w:eastAsia="en-US"/>
        </w:rPr>
        <w:t>финансировани</w:t>
      </w:r>
      <w:r w:rsidR="00E5608A" w:rsidRPr="00DB13B6">
        <w:rPr>
          <w:rFonts w:eastAsiaTheme="minorHAnsi"/>
          <w:lang w:eastAsia="en-US"/>
        </w:rPr>
        <w:t>я</w:t>
      </w:r>
      <w:r w:rsidRPr="00DB13B6">
        <w:rPr>
          <w:rFonts w:eastAsiaTheme="minorHAnsi"/>
          <w:lang w:eastAsia="en-US"/>
        </w:rPr>
        <w:t xml:space="preserve"> на внедрение целевой модели цифровой образовательной среды в общеобразовательных организациях </w:t>
      </w:r>
      <w:r w:rsidR="00E5608A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и создание центр</w:t>
      </w:r>
      <w:r w:rsidR="00463655" w:rsidRPr="00DB13B6">
        <w:rPr>
          <w:rFonts w:eastAsiaTheme="minorHAnsi"/>
          <w:lang w:eastAsia="en-US"/>
        </w:rPr>
        <w:t>а</w:t>
      </w:r>
      <w:r w:rsidRPr="00DB13B6">
        <w:rPr>
          <w:rFonts w:eastAsiaTheme="minorHAnsi"/>
          <w:lang w:eastAsia="en-US"/>
        </w:rPr>
        <w:t xml:space="preserve"> цифрового образования детей. </w:t>
      </w:r>
    </w:p>
    <w:p w14:paraId="7E56AE1C" w14:textId="75C3573C" w:rsidR="008C1AB5" w:rsidRPr="00DB13B6" w:rsidRDefault="00016FF9" w:rsidP="00FD7D9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Охват детей дополнительным образованием</w:t>
      </w:r>
      <w:r w:rsidR="007772C5" w:rsidRPr="00DB13B6">
        <w:rPr>
          <w:rFonts w:eastAsiaTheme="minorHAnsi"/>
          <w:lang w:eastAsia="en-US"/>
        </w:rPr>
        <w:t xml:space="preserve"> в 2016</w:t>
      </w:r>
      <w:r w:rsidR="00804C18" w:rsidRPr="00DB13B6">
        <w:rPr>
          <w:rFonts w:eastAsiaTheme="minorHAnsi"/>
          <w:lang w:eastAsia="en-US"/>
        </w:rPr>
        <w:t>-2019 годах оставался высоким</w:t>
      </w:r>
      <w:r w:rsidR="009D3C45" w:rsidRPr="00DB13B6">
        <w:rPr>
          <w:rFonts w:eastAsiaTheme="minorHAnsi"/>
          <w:lang w:eastAsia="en-US"/>
        </w:rPr>
        <w:t xml:space="preserve"> (более 90%)</w:t>
      </w:r>
      <w:r w:rsidR="00804C18" w:rsidRPr="00DB13B6">
        <w:rPr>
          <w:rFonts w:eastAsiaTheme="minorHAnsi"/>
          <w:lang w:eastAsia="en-US"/>
        </w:rPr>
        <w:t xml:space="preserve">, в 2020 году наблюдалось существенное снижение показателя охвата в связи </w:t>
      </w:r>
      <w:r w:rsidR="00804C18" w:rsidRPr="00DB13B6">
        <w:rPr>
          <w:rFonts w:eastAsiaTheme="minorHAnsi"/>
          <w:lang w:eastAsia="en-US"/>
        </w:rPr>
        <w:br/>
        <w:t xml:space="preserve">с приостановлением оказания </w:t>
      </w:r>
      <w:proofErr w:type="gramStart"/>
      <w:r w:rsidR="00804C18" w:rsidRPr="00DB13B6">
        <w:rPr>
          <w:rFonts w:eastAsiaTheme="minorHAnsi"/>
          <w:lang w:eastAsia="en-US"/>
        </w:rPr>
        <w:t>услуг</w:t>
      </w:r>
      <w:proofErr w:type="gramEnd"/>
      <w:r w:rsidR="00804C18" w:rsidRPr="00DB13B6">
        <w:rPr>
          <w:rFonts w:eastAsiaTheme="minorHAnsi"/>
          <w:lang w:eastAsia="en-US"/>
        </w:rPr>
        <w:t xml:space="preserve"> в период введенного на территории Ивановской области режима повышенной готовности. </w:t>
      </w:r>
      <w:r w:rsidR="005B515F" w:rsidRPr="00DB13B6">
        <w:rPr>
          <w:rFonts w:eastAsiaTheme="minorHAnsi"/>
          <w:lang w:eastAsia="en-US"/>
        </w:rPr>
        <w:t xml:space="preserve">Кроме того, для повышения качества дополнительного образования </w:t>
      </w:r>
      <w:r w:rsidRPr="00DB13B6">
        <w:rPr>
          <w:rFonts w:eastAsiaTheme="minorHAnsi"/>
          <w:lang w:eastAsia="en-US"/>
        </w:rPr>
        <w:t xml:space="preserve">требуется обновление материально-технической базы учреждений. </w:t>
      </w:r>
      <w:r w:rsidR="004C7315" w:rsidRPr="00DB13B6">
        <w:rPr>
          <w:rFonts w:eastAsiaTheme="minorHAnsi"/>
          <w:lang w:eastAsia="en-US"/>
        </w:rPr>
        <w:t xml:space="preserve">Для развития системы дополнительного образования детей в 2019 году </w:t>
      </w:r>
      <w:r w:rsidR="00DF4605" w:rsidRPr="00DB13B6">
        <w:rPr>
          <w:rFonts w:eastAsiaTheme="minorHAnsi"/>
          <w:lang w:eastAsia="en-US"/>
        </w:rPr>
        <w:br/>
      </w:r>
      <w:r w:rsidR="004C7315" w:rsidRPr="00DB13B6">
        <w:rPr>
          <w:rFonts w:eastAsiaTheme="minorHAnsi"/>
          <w:lang w:eastAsia="en-US"/>
        </w:rPr>
        <w:t>в здании бывшего ДК «</w:t>
      </w:r>
      <w:proofErr w:type="spellStart"/>
      <w:r w:rsidR="004C7315" w:rsidRPr="00DB13B6">
        <w:rPr>
          <w:rFonts w:eastAsiaTheme="minorHAnsi"/>
          <w:lang w:eastAsia="en-US"/>
        </w:rPr>
        <w:t>Меланжист</w:t>
      </w:r>
      <w:proofErr w:type="spellEnd"/>
      <w:r w:rsidR="004C7315" w:rsidRPr="00DB13B6">
        <w:rPr>
          <w:rFonts w:eastAsiaTheme="minorHAnsi"/>
          <w:lang w:eastAsia="en-US"/>
        </w:rPr>
        <w:t xml:space="preserve">» открыт Центр социальной активности детей </w:t>
      </w:r>
      <w:r w:rsidR="005B515F" w:rsidRPr="00DB13B6">
        <w:rPr>
          <w:rFonts w:eastAsiaTheme="minorHAnsi"/>
          <w:lang w:eastAsia="en-US"/>
        </w:rPr>
        <w:br/>
      </w:r>
      <w:r w:rsidR="004C7315" w:rsidRPr="00DB13B6">
        <w:rPr>
          <w:rFonts w:eastAsiaTheme="minorHAnsi"/>
          <w:lang w:eastAsia="en-US"/>
        </w:rPr>
        <w:t xml:space="preserve">и подростков «Притяжение». В отремонтированном помещении открыта «Школа раннего развития», спортивный зал, Школа выходного дня. </w:t>
      </w:r>
      <w:r w:rsidR="008C1AB5" w:rsidRPr="00DB13B6">
        <w:rPr>
          <w:rFonts w:eastAsiaTheme="minorHAnsi"/>
          <w:lang w:eastAsia="en-US"/>
        </w:rPr>
        <w:t>Также в последние годы были открыты значимые в сфере дополнительного образования детей объекты: планетарий н</w:t>
      </w:r>
      <w:r w:rsidR="008C1AB5" w:rsidRPr="00DB13B6">
        <w:t>а базе  Центра детского творчества №</w:t>
      </w:r>
      <w:r w:rsidR="004028C0" w:rsidRPr="00DB13B6">
        <w:t xml:space="preserve"> </w:t>
      </w:r>
      <w:r w:rsidR="008C1AB5" w:rsidRPr="00DB13B6">
        <w:t>4, детский технопарк «</w:t>
      </w:r>
      <w:proofErr w:type="spellStart"/>
      <w:r w:rsidR="008C1AB5" w:rsidRPr="00DB13B6">
        <w:t>Кванториум</w:t>
      </w:r>
      <w:proofErr w:type="spellEnd"/>
      <w:r w:rsidR="008C1AB5" w:rsidRPr="00DB13B6">
        <w:t>», Центр цифрового образования «</w:t>
      </w:r>
      <w:r w:rsidR="008C1AB5" w:rsidRPr="00DB13B6">
        <w:rPr>
          <w:lang w:val="en-US"/>
        </w:rPr>
        <w:t>IT</w:t>
      </w:r>
      <w:r w:rsidR="008C1AB5" w:rsidRPr="00DB13B6">
        <w:t xml:space="preserve">-куб», что </w:t>
      </w:r>
      <w:r w:rsidR="008C1AB5" w:rsidRPr="00DB13B6">
        <w:rPr>
          <w:rFonts w:eastAsiaTheme="minorHAnsi"/>
          <w:lang w:eastAsia="en-US"/>
        </w:rPr>
        <w:t>позволило увеличить число детей, занимающихся дополнительным образованием.</w:t>
      </w:r>
      <w:r w:rsidR="008361C0" w:rsidRPr="00DB13B6">
        <w:rPr>
          <w:rFonts w:eastAsiaTheme="minorHAnsi"/>
          <w:lang w:eastAsia="en-US"/>
        </w:rPr>
        <w:t xml:space="preserve"> Однако для повышения качества дополнительного образования требуется обновление материально-технической базы учреждений.</w:t>
      </w:r>
    </w:p>
    <w:p w14:paraId="38B55CB7" w14:textId="3DC5736C" w:rsidR="00E5608A" w:rsidRPr="00DB13B6" w:rsidRDefault="00E5608A" w:rsidP="00E32852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Отдельным вопросом, требующим особого внимания, является организация питания школьников. </w:t>
      </w:r>
      <w:r w:rsidR="00E32852" w:rsidRPr="00DB13B6">
        <w:rPr>
          <w:rFonts w:eastAsiaTheme="minorHAnsi"/>
          <w:lang w:eastAsia="en-US"/>
        </w:rPr>
        <w:t xml:space="preserve">Так до 01.09.2020 бесплатное питание было предусмотрено только для детей из малообеспеченных семей, а начиная с нового учебного года 2020/2021 – всем школьникам 1-4-х классов, благодаря финансированию из федерального и областного бюджета. </w:t>
      </w:r>
    </w:p>
    <w:p w14:paraId="391174BE" w14:textId="1DB4A2C8" w:rsidR="00F73FDB" w:rsidRPr="00DB13B6" w:rsidRDefault="00FB5F0B" w:rsidP="00F73FD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Благодаря  технологическому</w:t>
      </w:r>
      <w:r w:rsidR="00F73FDB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>переоснащению оборудования</w:t>
      </w:r>
      <w:r w:rsidR="00F73FDB" w:rsidRPr="00DB13B6">
        <w:rPr>
          <w:rFonts w:eastAsiaTheme="minorHAnsi"/>
          <w:lang w:eastAsia="en-US"/>
        </w:rPr>
        <w:t xml:space="preserve"> школьных столовых, </w:t>
      </w:r>
      <w:r w:rsidRPr="00DB13B6">
        <w:rPr>
          <w:rFonts w:eastAsiaTheme="minorHAnsi"/>
          <w:lang w:eastAsia="en-US"/>
        </w:rPr>
        <w:t xml:space="preserve">проведению </w:t>
      </w:r>
      <w:r w:rsidR="00F73FDB" w:rsidRPr="00DB13B6">
        <w:rPr>
          <w:rFonts w:eastAsiaTheme="minorHAnsi"/>
          <w:lang w:eastAsia="en-US"/>
        </w:rPr>
        <w:t>ремонт</w:t>
      </w:r>
      <w:r w:rsidRPr="00DB13B6">
        <w:rPr>
          <w:rFonts w:eastAsiaTheme="minorHAnsi"/>
          <w:lang w:eastAsia="en-US"/>
        </w:rPr>
        <w:t>а спортивных залов, строительству спортивных площадок были созданы</w:t>
      </w:r>
      <w:r w:rsidR="00F73FDB" w:rsidRPr="00DB13B6">
        <w:rPr>
          <w:rFonts w:eastAsiaTheme="minorHAnsi"/>
          <w:lang w:eastAsia="en-US"/>
        </w:rPr>
        <w:t xml:space="preserve"> условия для занятий физической культурой и спортом 44,4% детей от 3-х </w:t>
      </w:r>
      <w:r w:rsidRPr="00DB13B6">
        <w:rPr>
          <w:rFonts w:eastAsiaTheme="minorHAnsi"/>
          <w:lang w:eastAsia="en-US"/>
        </w:rPr>
        <w:br/>
      </w:r>
      <w:r w:rsidR="00F73FDB" w:rsidRPr="00DB13B6">
        <w:rPr>
          <w:rFonts w:eastAsiaTheme="minorHAnsi"/>
          <w:lang w:eastAsia="en-US"/>
        </w:rPr>
        <w:t xml:space="preserve">до 18 лет, </w:t>
      </w:r>
      <w:r w:rsidRPr="00DB13B6">
        <w:rPr>
          <w:rFonts w:eastAsiaTheme="minorHAnsi"/>
          <w:lang w:eastAsia="en-US"/>
        </w:rPr>
        <w:t>осуществлялся</w:t>
      </w:r>
      <w:r w:rsidR="00F73FDB" w:rsidRPr="00DB13B6">
        <w:rPr>
          <w:rFonts w:eastAsiaTheme="minorHAnsi"/>
          <w:lang w:eastAsia="en-US"/>
        </w:rPr>
        <w:t xml:space="preserve"> с</w:t>
      </w:r>
      <w:r w:rsidRPr="00DB13B6">
        <w:rPr>
          <w:rFonts w:eastAsiaTheme="minorHAnsi"/>
          <w:lang w:eastAsia="en-US"/>
        </w:rPr>
        <w:t xml:space="preserve">табильный </w:t>
      </w:r>
      <w:r w:rsidR="00F73FDB" w:rsidRPr="00DB13B6">
        <w:rPr>
          <w:rFonts w:eastAsiaTheme="minorHAnsi"/>
          <w:lang w:eastAsia="en-US"/>
        </w:rPr>
        <w:t>на протяжении последних лет</w:t>
      </w:r>
      <w:r w:rsidR="00F73FDB" w:rsidRPr="00DB13B6">
        <w:t xml:space="preserve"> </w:t>
      </w:r>
      <w:r w:rsidRPr="00DB13B6">
        <w:rPr>
          <w:rFonts w:eastAsiaTheme="minorHAnsi"/>
          <w:lang w:eastAsia="en-US"/>
        </w:rPr>
        <w:t>охват</w:t>
      </w:r>
      <w:r w:rsidR="00F73FDB" w:rsidRPr="00DB13B6">
        <w:rPr>
          <w:rFonts w:eastAsiaTheme="minorHAnsi"/>
          <w:lang w:eastAsia="en-US"/>
        </w:rPr>
        <w:t xml:space="preserve"> школьников горячим питанием (86%).</w:t>
      </w:r>
    </w:p>
    <w:p w14:paraId="56BCE9E4" w14:textId="3336962E" w:rsidR="00064E1D" w:rsidRPr="00DB13B6" w:rsidRDefault="00F73FDB" w:rsidP="00064E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Несмотря на достигнутые успехи и позитивную динамику </w:t>
      </w:r>
      <w:r w:rsidR="00064E1D" w:rsidRPr="00DB13B6">
        <w:rPr>
          <w:rFonts w:eastAsiaTheme="minorHAnsi"/>
          <w:lang w:eastAsia="en-US"/>
        </w:rPr>
        <w:t>в этих направлениях</w:t>
      </w:r>
      <w:r w:rsidRPr="00DB13B6">
        <w:rPr>
          <w:rFonts w:eastAsiaTheme="minorHAnsi"/>
          <w:lang w:eastAsia="en-US"/>
        </w:rPr>
        <w:t xml:space="preserve"> наблюдается снижение показателей по здоровью школьников (около </w:t>
      </w:r>
      <w:r w:rsidR="00AA7232" w:rsidRPr="00DB13B6">
        <w:rPr>
          <w:rFonts w:eastAsiaTheme="minorHAnsi"/>
          <w:lang w:eastAsia="en-US"/>
        </w:rPr>
        <w:t>20%</w:t>
      </w:r>
      <w:r w:rsidRPr="00DB13B6">
        <w:rPr>
          <w:rFonts w:eastAsiaTheme="minorHAnsi"/>
          <w:lang w:eastAsia="en-US"/>
        </w:rPr>
        <w:t xml:space="preserve"> детей школьного возраста имеют отклонения в здоровье</w:t>
      </w:r>
      <w:r w:rsidR="00D652EA" w:rsidRPr="00DB13B6">
        <w:rPr>
          <w:rFonts w:eastAsiaTheme="minorHAnsi"/>
          <w:lang w:eastAsia="en-US"/>
        </w:rPr>
        <w:t>)</w:t>
      </w:r>
      <w:r w:rsidRPr="00DB13B6">
        <w:rPr>
          <w:rFonts w:eastAsiaTheme="minorHAnsi"/>
          <w:lang w:eastAsia="en-US"/>
        </w:rPr>
        <w:t xml:space="preserve">. Кроме этого, для обучения детей </w:t>
      </w:r>
      <w:r w:rsidR="00F57316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с ограниченными возможностями здоровья</w:t>
      </w:r>
      <w:r w:rsidR="00064E1D" w:rsidRPr="00DB13B6">
        <w:rPr>
          <w:rFonts w:eastAsiaTheme="minorHAnsi"/>
          <w:lang w:eastAsia="en-US"/>
        </w:rPr>
        <w:t xml:space="preserve"> в образовательных учреждениях</w:t>
      </w:r>
      <w:r w:rsidRPr="00DB13B6">
        <w:rPr>
          <w:rFonts w:eastAsiaTheme="minorHAnsi"/>
          <w:lang w:eastAsia="en-US"/>
        </w:rPr>
        <w:t xml:space="preserve"> </w:t>
      </w:r>
      <w:r w:rsidR="00064E1D" w:rsidRPr="00DB13B6">
        <w:rPr>
          <w:rFonts w:eastAsiaTheme="minorHAnsi"/>
          <w:lang w:eastAsia="en-US"/>
        </w:rPr>
        <w:t xml:space="preserve">областного центра </w:t>
      </w:r>
      <w:r w:rsidRPr="00DB13B6">
        <w:rPr>
          <w:rFonts w:eastAsiaTheme="minorHAnsi"/>
          <w:lang w:eastAsia="en-US"/>
        </w:rPr>
        <w:t>отсутствуют</w:t>
      </w:r>
      <w:r w:rsidR="00064E1D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 xml:space="preserve">в полном объеме </w:t>
      </w:r>
      <w:r w:rsidR="005E1BC9" w:rsidRPr="00DB13B6">
        <w:rPr>
          <w:rFonts w:eastAsiaTheme="minorHAnsi"/>
          <w:lang w:eastAsia="en-US"/>
        </w:rPr>
        <w:t xml:space="preserve">материально-технические условия. Так только </w:t>
      </w:r>
      <w:r w:rsidR="001449DE" w:rsidRPr="00DB13B6">
        <w:rPr>
          <w:rFonts w:eastAsiaTheme="minorHAnsi"/>
          <w:lang w:eastAsia="en-US"/>
        </w:rPr>
        <w:br/>
      </w:r>
      <w:r w:rsidR="005E1BC9" w:rsidRPr="00DB13B6">
        <w:rPr>
          <w:rFonts w:eastAsiaTheme="minorHAnsi"/>
          <w:lang w:eastAsia="en-US"/>
        </w:rPr>
        <w:t xml:space="preserve">42,8% муниципальных образовательных организаций приспособлены для обучения детей </w:t>
      </w:r>
      <w:r w:rsidR="005E1BC9" w:rsidRPr="00DB13B6">
        <w:rPr>
          <w:rFonts w:eastAsiaTheme="minorHAnsi"/>
          <w:lang w:eastAsia="en-US"/>
        </w:rPr>
        <w:br/>
        <w:t xml:space="preserve">с ограниченными возможностями здоровья. </w:t>
      </w:r>
    </w:p>
    <w:p w14:paraId="4FE3DDDB" w14:textId="77777777" w:rsidR="00FB5F0B" w:rsidRPr="00DB13B6" w:rsidRDefault="00FB5F0B" w:rsidP="00FB5F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На протяжении последних лет ежегодно снижается доля молодых учителей </w:t>
      </w:r>
      <w:r w:rsidRPr="00DB13B6">
        <w:rPr>
          <w:rFonts w:eastAsiaTheme="minorHAnsi"/>
          <w:lang w:eastAsia="en-US"/>
        </w:rPr>
        <w:br/>
        <w:t xml:space="preserve">(в возрасте до 30 лет) в общей численности учителей школ. Для решения этой проблемы </w:t>
      </w:r>
      <w:r w:rsidRPr="00DB13B6">
        <w:rPr>
          <w:rFonts w:eastAsiaTheme="minorHAnsi"/>
          <w:lang w:eastAsia="en-US"/>
        </w:rPr>
        <w:lastRenderedPageBreak/>
        <w:t xml:space="preserve">реализуются соответствующие мероприятия по развитию кадрового потенциала образования, вместе с тем, мотивации для закрепления молодых педагогов в школах недостаточно. Проблема обеспечения кадрами в целом всех образовательных учреждений остается актуальной и напрямую влияет на качество образовательных услуг. </w:t>
      </w:r>
    </w:p>
    <w:p w14:paraId="73C2F3F2" w14:textId="53185F52" w:rsidR="00FB5F0B" w:rsidRPr="00DB13B6" w:rsidRDefault="00FB5F0B" w:rsidP="00FB5F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соответствии с требованиями федерального законодательства ежегодно проводится независимая оценка качества условий осуществления образовательной деятельности, координацию которой осуществляет Департамент образования Ивановской области (сбор и обобщение информации для независимой оценки с 2018 года осуществляет оператор, который определяется  по итогам конкурентных процедур). </w:t>
      </w:r>
      <w:r w:rsidRPr="00DB13B6">
        <w:rPr>
          <w:rFonts w:eastAsiaTheme="minorHAnsi"/>
          <w:lang w:eastAsia="en-US"/>
        </w:rPr>
        <w:br/>
        <w:t xml:space="preserve">Так, например, по итогам 2018 года независимая оценка качества услуг проводилась </w:t>
      </w:r>
      <w:r w:rsidRPr="00DB13B6">
        <w:rPr>
          <w:rFonts w:eastAsiaTheme="minorHAnsi"/>
          <w:lang w:eastAsia="en-US"/>
        </w:rPr>
        <w:br/>
        <w:t>в отношении муниципальных общеобразовательных организаций и</w:t>
      </w:r>
      <w:r w:rsidRPr="00DB13B6">
        <w:t xml:space="preserve"> составила 90,2% </w:t>
      </w:r>
      <w:r w:rsidRPr="00DB13B6">
        <w:br/>
        <w:t xml:space="preserve">из 100 максимально возможных баллов. В 2019 году </w:t>
      </w:r>
      <w:r w:rsidRPr="00DB13B6">
        <w:rPr>
          <w:rFonts w:eastAsiaTheme="minorHAnsi"/>
          <w:lang w:eastAsia="en-US"/>
        </w:rPr>
        <w:t xml:space="preserve">независимая оценка была проведена </w:t>
      </w:r>
      <w:r w:rsidRPr="00DB13B6">
        <w:rPr>
          <w:rFonts w:eastAsiaTheme="minorHAnsi"/>
          <w:lang w:eastAsia="en-US"/>
        </w:rPr>
        <w:br/>
        <w:t xml:space="preserve">в отношении дошкольных образовательных организаций городского округа Иваново </w:t>
      </w:r>
      <w:r w:rsidRPr="00DB13B6">
        <w:rPr>
          <w:rFonts w:eastAsiaTheme="minorHAnsi"/>
          <w:lang w:eastAsia="en-US"/>
        </w:rPr>
        <w:br/>
        <w:t>и составила 88,59</w:t>
      </w:r>
      <w:r w:rsidR="00EA7D60" w:rsidRPr="00DB13B6">
        <w:rPr>
          <w:rFonts w:eastAsiaTheme="minorHAnsi"/>
          <w:lang w:eastAsia="en-US"/>
        </w:rPr>
        <w:t xml:space="preserve"> балла </w:t>
      </w:r>
      <w:r w:rsidRPr="00DB13B6">
        <w:rPr>
          <w:rFonts w:eastAsiaTheme="minorHAnsi"/>
          <w:lang w:eastAsia="en-US"/>
        </w:rPr>
        <w:t xml:space="preserve">из 100 максимально возможных. В 2020 году независимая оценка качества условий осуществления образовательной деятельности проводилась </w:t>
      </w:r>
      <w:r w:rsidRPr="00DB13B6">
        <w:rPr>
          <w:rFonts w:eastAsiaTheme="minorHAnsi"/>
          <w:lang w:eastAsia="en-US"/>
        </w:rPr>
        <w:br/>
        <w:t>в отношении организаций дополнительного и профессиональног</w:t>
      </w:r>
      <w:r w:rsidR="00EA7D60" w:rsidRPr="00DB13B6">
        <w:rPr>
          <w:rFonts w:eastAsiaTheme="minorHAnsi"/>
          <w:lang w:eastAsia="en-US"/>
        </w:rPr>
        <w:t xml:space="preserve">о образования </w:t>
      </w:r>
      <w:r w:rsidR="00EA7D60" w:rsidRPr="00DB13B6">
        <w:rPr>
          <w:rFonts w:eastAsiaTheme="minorHAnsi"/>
          <w:lang w:eastAsia="en-US"/>
        </w:rPr>
        <w:br/>
        <w:t>и составила 90,8 балла</w:t>
      </w:r>
      <w:r w:rsidRPr="00DB13B6">
        <w:rPr>
          <w:rFonts w:eastAsiaTheme="minorHAnsi"/>
          <w:lang w:eastAsia="en-US"/>
        </w:rPr>
        <w:t>.</w:t>
      </w:r>
    </w:p>
    <w:p w14:paraId="19157F81" w14:textId="77777777" w:rsidR="00FB5F0B" w:rsidRPr="00DB13B6" w:rsidRDefault="00FB5F0B" w:rsidP="00FB5F0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Результаты этой оценки показывают, что существует потенциал для повышения качества услуг в сфере образования.</w:t>
      </w:r>
    </w:p>
    <w:p w14:paraId="710A5699" w14:textId="35FCB0D5" w:rsidR="00064E1D" w:rsidRPr="00DB13B6" w:rsidRDefault="00064E1D" w:rsidP="00064E1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i/>
          <w:lang w:eastAsia="en-US"/>
        </w:rPr>
      </w:pPr>
      <w:r w:rsidRPr="00DB13B6">
        <w:rPr>
          <w:rFonts w:eastAsiaTheme="minorHAnsi"/>
          <w:b/>
          <w:i/>
          <w:lang w:eastAsia="en-US"/>
        </w:rPr>
        <w:br w:type="page"/>
      </w:r>
    </w:p>
    <w:p w14:paraId="41E43E5C" w14:textId="2B9A78A3" w:rsidR="000462DE" w:rsidRPr="00DB13B6" w:rsidRDefault="00301E4D" w:rsidP="00301E4D">
      <w:pPr>
        <w:tabs>
          <w:tab w:val="left" w:pos="2520"/>
        </w:tabs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lastRenderedPageBreak/>
        <w:t xml:space="preserve">1.1.13. </w:t>
      </w:r>
      <w:r w:rsidR="000462DE" w:rsidRPr="00DB13B6">
        <w:rPr>
          <w:rFonts w:eastAsiaTheme="minorHAnsi"/>
          <w:b/>
          <w:lang w:eastAsia="en-US"/>
        </w:rPr>
        <w:t>Спорт</w:t>
      </w:r>
    </w:p>
    <w:p w14:paraId="13791759" w14:textId="77777777" w:rsidR="00301E4D" w:rsidRPr="00DB13B6" w:rsidRDefault="00301E4D" w:rsidP="0029652B">
      <w:pPr>
        <w:tabs>
          <w:tab w:val="left" w:pos="2520"/>
        </w:tabs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14:paraId="683B7DA6" w14:textId="052D72E1" w:rsidR="000462DE" w:rsidRPr="00DB13B6" w:rsidRDefault="000462DE" w:rsidP="00D933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Развитие и популяризация физической культуры и спорта среди населения, пропаганда среди детей и молодежи здорового образа жизни и вовлечение</w:t>
      </w:r>
      <w:r w:rsidR="0022633A" w:rsidRPr="00DB13B6">
        <w:rPr>
          <w:rFonts w:eastAsiaTheme="minorHAnsi"/>
          <w:lang w:eastAsia="en-US"/>
        </w:rPr>
        <w:t xml:space="preserve"> </w:t>
      </w:r>
      <w:r w:rsidR="0022633A" w:rsidRPr="00DB13B6">
        <w:rPr>
          <w:rFonts w:eastAsiaTheme="minorHAnsi"/>
          <w:lang w:eastAsia="en-US"/>
        </w:rPr>
        <w:br/>
        <w:t>их в спортивную жизнь города –</w:t>
      </w:r>
      <w:r w:rsidRPr="00DB13B6">
        <w:rPr>
          <w:rFonts w:eastAsiaTheme="minorHAnsi"/>
          <w:lang w:eastAsia="en-US"/>
        </w:rPr>
        <w:t xml:space="preserve"> это основополагающие факторы формирования здорового общества в целом и повышения качества </w:t>
      </w:r>
      <w:r w:rsidR="0022633A" w:rsidRPr="00DB13B6">
        <w:rPr>
          <w:rFonts w:eastAsiaTheme="minorHAnsi"/>
          <w:lang w:eastAsia="en-US"/>
        </w:rPr>
        <w:t xml:space="preserve">его </w:t>
      </w:r>
      <w:r w:rsidRPr="00DB13B6">
        <w:rPr>
          <w:rFonts w:eastAsiaTheme="minorHAnsi"/>
          <w:lang w:eastAsia="en-US"/>
        </w:rPr>
        <w:t xml:space="preserve">жизни. </w:t>
      </w:r>
    </w:p>
    <w:p w14:paraId="71812799" w14:textId="22874BAB" w:rsidR="000462DE" w:rsidRPr="00DB13B6" w:rsidRDefault="000462DE" w:rsidP="00D9331E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 настоящее время на территор</w:t>
      </w:r>
      <w:r w:rsidR="00D9331E" w:rsidRPr="00DB13B6">
        <w:rPr>
          <w:rFonts w:eastAsiaTheme="minorHAnsi"/>
          <w:lang w:eastAsia="en-US"/>
        </w:rPr>
        <w:t xml:space="preserve">ии города Иванова функционируют </w:t>
      </w:r>
      <w:r w:rsidRPr="00DB13B6">
        <w:rPr>
          <w:rFonts w:eastAsiaTheme="minorHAnsi"/>
          <w:lang w:eastAsia="en-US"/>
        </w:rPr>
        <w:t>18 учреждений спортивной направленности, из них 6 областных спортивных школ олимпийского резерва, 6 муниципальных детско-юношеских спортивных школ, 4 муниципальные спортивные школы олимпийского резерва и муниципальное бюджетное учреждения Центр физкультурно-спортивной работы по месту жительства,</w:t>
      </w:r>
      <w:r w:rsidR="00D9331E"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>1</w:t>
      </w:r>
      <w:r w:rsidR="00D9331E" w:rsidRPr="00DB13B6">
        <w:rPr>
          <w:rFonts w:eastAsiaTheme="minorHAnsi"/>
          <w:lang w:eastAsia="en-US"/>
        </w:rPr>
        <w:t xml:space="preserve"> муниципальная спортивная школа, </w:t>
      </w:r>
      <w:r w:rsidRPr="00DB13B6">
        <w:rPr>
          <w:rFonts w:eastAsiaTheme="minorHAnsi"/>
          <w:lang w:eastAsia="en-US"/>
        </w:rPr>
        <w:t xml:space="preserve">24 </w:t>
      </w:r>
      <w:proofErr w:type="gramStart"/>
      <w:r w:rsidRPr="00DB13B6">
        <w:rPr>
          <w:rFonts w:eastAsiaTheme="minorHAnsi"/>
          <w:lang w:eastAsia="en-US"/>
        </w:rPr>
        <w:t>фитнес-клуба</w:t>
      </w:r>
      <w:proofErr w:type="gramEnd"/>
      <w:r w:rsidRPr="00DB13B6">
        <w:rPr>
          <w:rFonts w:eastAsiaTheme="minorHAnsi"/>
          <w:lang w:eastAsia="en-US"/>
        </w:rPr>
        <w:t>.</w:t>
      </w:r>
    </w:p>
    <w:p w14:paraId="02D903CF" w14:textId="32F5759A" w:rsidR="000462DE" w:rsidRPr="00DB13B6" w:rsidRDefault="000462DE" w:rsidP="00D9331E">
      <w:pPr>
        <w:autoSpaceDE w:val="0"/>
        <w:autoSpaceDN w:val="0"/>
        <w:adjustRightInd w:val="0"/>
        <w:ind w:firstLine="708"/>
        <w:jc w:val="both"/>
      </w:pPr>
      <w:r w:rsidRPr="00DB13B6">
        <w:t xml:space="preserve">Показатели в сфере спорта  представлены в таблице </w:t>
      </w:r>
      <w:r w:rsidR="006D1BEB" w:rsidRPr="00DB13B6">
        <w:t>14.</w:t>
      </w:r>
    </w:p>
    <w:p w14:paraId="5A73CCFA" w14:textId="0DAD5550" w:rsidR="000462DE" w:rsidRPr="00DB13B6" w:rsidRDefault="000462DE" w:rsidP="000462DE">
      <w:pPr>
        <w:autoSpaceDE w:val="0"/>
        <w:autoSpaceDN w:val="0"/>
        <w:adjustRightInd w:val="0"/>
        <w:ind w:firstLine="709"/>
        <w:jc w:val="right"/>
      </w:pPr>
      <w:r w:rsidRPr="00DB13B6">
        <w:t>Таблица</w:t>
      </w:r>
      <w:r w:rsidR="006D1BEB" w:rsidRPr="00DB13B6">
        <w:t xml:space="preserve"> 14</w:t>
      </w:r>
      <w:r w:rsidRPr="00DB13B6">
        <w:t xml:space="preserve"> </w:t>
      </w:r>
    </w:p>
    <w:p w14:paraId="586F1DE9" w14:textId="6B5309C5" w:rsidR="00D9331E" w:rsidRPr="00DB13B6" w:rsidRDefault="000462DE" w:rsidP="00D85788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DB13B6">
        <w:rPr>
          <w:rFonts w:eastAsiaTheme="minorHAnsi"/>
          <w:b/>
          <w:lang w:eastAsia="en-US"/>
        </w:rPr>
        <w:t xml:space="preserve">Основные показатели в сфере </w:t>
      </w:r>
      <w:r w:rsidRPr="00DB13B6">
        <w:rPr>
          <w:b/>
        </w:rPr>
        <w:t>спорта</w:t>
      </w:r>
      <w:r w:rsidR="00D85788" w:rsidRPr="00DB13B6">
        <w:rPr>
          <w:rFonts w:eastAsiaTheme="minorHAnsi"/>
          <w:lang w:eastAsia="en-US"/>
        </w:rPr>
        <w:t xml:space="preserve"> </w:t>
      </w:r>
    </w:p>
    <w:p w14:paraId="6E996E36" w14:textId="77777777" w:rsidR="002D37B3" w:rsidRPr="00DB13B6" w:rsidRDefault="002D37B3" w:rsidP="00D85788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2A2F9F26" w14:textId="77777777" w:rsidTr="0033729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B218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0B8C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E8FB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A6F9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C645D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2FAE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15A2" w14:textId="41B3EEED" w:rsidR="002D37B3" w:rsidRPr="00DB13B6" w:rsidRDefault="002D37B3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160685D6" w14:textId="77777777" w:rsidTr="00644796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5097" w14:textId="7B63D70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E41" w14:textId="403C028D" w:rsidR="002D37B3" w:rsidRPr="00DB13B6" w:rsidRDefault="002D37B3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Количество жителей, систематически занимающихся физической культурой и спортом,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DE94" w14:textId="73F1F817" w:rsidR="002D37B3" w:rsidRPr="00DB13B6" w:rsidRDefault="00017F1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118 248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D217" w14:textId="7ACF04B3" w:rsidR="002D37B3" w:rsidRPr="00DB13B6" w:rsidRDefault="00DF4605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118 </w:t>
            </w:r>
            <w:r w:rsidR="00017F13" w:rsidRPr="00DB13B6">
              <w:rPr>
                <w:rFonts w:eastAsia="Calibri"/>
                <w:bCs/>
                <w:sz w:val="22"/>
                <w:szCs w:val="22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600" w14:textId="464A2D3F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128 358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B67" w14:textId="26B6B4BD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130 930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A40" w14:textId="4A407945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144 567</w:t>
            </w:r>
          </w:p>
        </w:tc>
      </w:tr>
      <w:tr w:rsidR="00DB13B6" w:rsidRPr="00DB13B6" w14:paraId="00307FE0" w14:textId="77777777" w:rsidTr="00644796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1925" w14:textId="593AB61C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EF8" w14:textId="3C6936AD" w:rsidR="002D37B3" w:rsidRPr="00DB13B6" w:rsidRDefault="002D37B3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Доля населения, систематически занимающихся физической культурой и спортом, в возрасте 3-79 лет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7894" w14:textId="7447F7C7" w:rsidR="002D37B3" w:rsidRPr="00DB13B6" w:rsidRDefault="00D21C5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A29A" w14:textId="59CCA8C3" w:rsidR="002D37B3" w:rsidRPr="00DB13B6" w:rsidRDefault="00D21C5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9CE" w14:textId="26793844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D833" w14:textId="13704745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F9D0" w14:textId="556AEF3E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35,9</w:t>
            </w:r>
          </w:p>
        </w:tc>
      </w:tr>
      <w:tr w:rsidR="00DB13B6" w:rsidRPr="00DB13B6" w14:paraId="39CD5C7B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9A6" w14:textId="2B6350E8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4C5" w14:textId="1C23A7C1" w:rsidR="002D37B3" w:rsidRPr="00DB13B6" w:rsidRDefault="002D37B3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Число организаций физической культуры и спорта, получивших финансовую поддержку (некоммерческие физкультурно-спортивные организации – клубы, команды, федерации по видам спорта),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04CC" w14:textId="56BEF65E" w:rsidR="002D37B3" w:rsidRPr="00DB13B6" w:rsidRDefault="00017F1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FEE5" w14:textId="76FE52C8" w:rsidR="002D37B3" w:rsidRPr="00DB13B6" w:rsidRDefault="00017F1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6989" w14:textId="0268FAD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9E83" w14:textId="106AB683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D716" w14:textId="68E874DD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31</w:t>
            </w:r>
          </w:p>
        </w:tc>
      </w:tr>
      <w:tr w:rsidR="00DB13B6" w:rsidRPr="00DB13B6" w14:paraId="580EE7AB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AD55" w14:textId="1EE757EE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56C4" w14:textId="2C24FD82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Количество спортивных сооружений различных типов, </w:t>
            </w:r>
            <w:r w:rsidRPr="00DB13B6">
              <w:rPr>
                <w:sz w:val="22"/>
                <w:szCs w:val="22"/>
              </w:rPr>
              <w:br/>
              <w:t xml:space="preserve">из них: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8294" w14:textId="4EC8175A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5EC0" w14:textId="6D34AEC2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6AD" w14:textId="38D838BF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61D" w14:textId="5A05D7E5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5A60" w14:textId="2D38443C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</w:tr>
      <w:tr w:rsidR="00DB13B6" w:rsidRPr="00DB13B6" w14:paraId="5E21F459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1861" w14:textId="221E38F9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1335" w14:textId="7C7C6CA3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стадионов с трибунами,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CD84" w14:textId="2A279181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522" w14:textId="4B05C047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5D93" w14:textId="629E75AE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8A2C" w14:textId="741583C7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58C" w14:textId="786D54E3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B13B6" w:rsidRPr="00DB13B6" w14:paraId="232176FF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9199" w14:textId="4C60B4A8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746C" w14:textId="34FF6C38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плоскостных спортивных  сооружений,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4E7" w14:textId="36AE4966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B1AC" w14:textId="57428D38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1C8" w14:textId="155E826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AEBD" w14:textId="65BC64BB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76E1" w14:textId="07713B32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279</w:t>
            </w:r>
          </w:p>
        </w:tc>
      </w:tr>
      <w:tr w:rsidR="00DB13B6" w:rsidRPr="00DB13B6" w14:paraId="0CEA250D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310" w14:textId="45E77C5B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6FAD" w14:textId="5C9A8AFF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манежей,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2B38" w14:textId="77777777" w:rsidR="002D37B3" w:rsidRPr="00DB13B6" w:rsidRDefault="002D37B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859" w14:textId="77777777" w:rsidR="002D37B3" w:rsidRPr="00DB13B6" w:rsidRDefault="002D37B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727A" w14:textId="1DF897CD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8B7D" w14:textId="64E45482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F3BC" w14:textId="268AF28B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DB13B6" w:rsidRPr="00DB13B6" w14:paraId="6816518F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9B00" w14:textId="2FD32D9B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1789" w14:textId="53896C66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плавательных бассейнов,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8FA6" w14:textId="2F307BE8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CBF0" w14:textId="720E2F99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A0F6" w14:textId="3B8786E1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D0FD" w14:textId="594E2B0C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48AA" w14:textId="26D645E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15</w:t>
            </w:r>
          </w:p>
        </w:tc>
      </w:tr>
      <w:tr w:rsidR="00DB13B6" w:rsidRPr="00DB13B6" w14:paraId="763D6702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3E9F" w14:textId="5A105DC5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E22" w14:textId="40EA2ACE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крытых спортивных объектов с искусственным </w:t>
            </w:r>
            <w:r w:rsidRPr="00DB13B6">
              <w:rPr>
                <w:sz w:val="22"/>
                <w:szCs w:val="22"/>
              </w:rPr>
              <w:lastRenderedPageBreak/>
              <w:t>льдом,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960F" w14:textId="2544E2E4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90C5" w14:textId="5EC1044A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ECE" w14:textId="0543660A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B7D" w14:textId="05AE41F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E67" w14:textId="09243F6D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DB13B6" w:rsidRPr="00DB13B6" w14:paraId="25D708D1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486B" w14:textId="7278EB50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3D9" w14:textId="23E84B09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bCs/>
                <w:sz w:val="22"/>
                <w:szCs w:val="22"/>
                <w:lang w:eastAsia="en-US"/>
              </w:rPr>
              <w:t>спортивных залов,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2CA" w14:textId="51EB2591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9BF" w14:textId="450D036B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A07A" w14:textId="4EA1E4A8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24DC" w14:textId="33CDD361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0322" w14:textId="7A32FB9D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192</w:t>
            </w:r>
          </w:p>
        </w:tc>
      </w:tr>
      <w:tr w:rsidR="002D37B3" w:rsidRPr="00DB13B6" w14:paraId="552A1BD2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D364" w14:textId="21934C32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72AE" w14:textId="2ADEEF49" w:rsidR="002D37B3" w:rsidRPr="00DB13B6" w:rsidRDefault="002D37B3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bCs/>
                <w:sz w:val="22"/>
                <w:szCs w:val="22"/>
                <w:lang w:eastAsia="en-US"/>
              </w:rPr>
              <w:t>лыжных баз,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E66" w14:textId="1F48EE40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9F2" w14:textId="4BE8C093" w:rsidR="002D37B3" w:rsidRPr="00DB13B6" w:rsidRDefault="000B133A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690D" w14:textId="10EBABE7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0425" w14:textId="3C2E65C1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D2EA" w14:textId="5B0276BA" w:rsidR="002D37B3" w:rsidRPr="00DB13B6" w:rsidRDefault="002D37B3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14:paraId="1B0044A8" w14:textId="77777777" w:rsidR="002D37B3" w:rsidRPr="00DB13B6" w:rsidRDefault="002D37B3" w:rsidP="00D85788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14:paraId="3A3B2071" w14:textId="3739AC59" w:rsidR="000462DE" w:rsidRPr="00DB13B6" w:rsidRDefault="000462DE" w:rsidP="000462DE">
      <w:pPr>
        <w:ind w:firstLine="74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В городе продолжает тиражироваться успешный опыт строительства квартальных спортивных площадок. В перспективе хорошая уличная спортивная зона с открытым доступом должна появиться в каждом микрорайоне города. </w:t>
      </w:r>
    </w:p>
    <w:p w14:paraId="5AA92F6F" w14:textId="659B29AD" w:rsidR="00D273A3" w:rsidRPr="00DB13B6" w:rsidRDefault="000462DE" w:rsidP="000462DE">
      <w:pPr>
        <w:ind w:firstLine="74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З</w:t>
      </w:r>
      <w:r w:rsidR="00D273A3" w:rsidRPr="00DB13B6">
        <w:rPr>
          <w:rFonts w:eastAsiaTheme="minorHAnsi"/>
          <w:lang w:eastAsia="en-US"/>
        </w:rPr>
        <w:t>а период с 2016</w:t>
      </w:r>
      <w:r w:rsidRPr="00DB13B6">
        <w:rPr>
          <w:rFonts w:eastAsiaTheme="minorHAnsi"/>
          <w:lang w:eastAsia="en-US"/>
        </w:rPr>
        <w:t xml:space="preserve"> по 2020 годы были выданы разрешения на ввод в эксплуатацию ряду объектов капитального строительства спортивной направленности с общей площадью более </w:t>
      </w:r>
      <w:r w:rsidR="00D273A3" w:rsidRPr="00DB13B6">
        <w:rPr>
          <w:rFonts w:eastAsiaTheme="minorHAnsi"/>
          <w:lang w:eastAsia="en-US"/>
        </w:rPr>
        <w:t>33,6</w:t>
      </w:r>
      <w:r w:rsidRPr="00DB13B6">
        <w:rPr>
          <w:rFonts w:eastAsiaTheme="minorHAnsi"/>
          <w:lang w:eastAsia="en-US"/>
        </w:rPr>
        <w:t xml:space="preserve"> тыс. кв. м.</w:t>
      </w:r>
      <w:r w:rsidR="00943EBE" w:rsidRPr="00DB13B6">
        <w:rPr>
          <w:rFonts w:eastAsiaTheme="minorHAnsi"/>
          <w:lang w:eastAsia="en-US"/>
        </w:rPr>
        <w:t xml:space="preserve"> Одним</w:t>
      </w:r>
      <w:r w:rsidR="00D273A3" w:rsidRPr="00DB13B6">
        <w:rPr>
          <w:rFonts w:eastAsiaTheme="minorHAnsi"/>
          <w:lang w:eastAsia="en-US"/>
        </w:rPr>
        <w:t>и</w:t>
      </w:r>
      <w:r w:rsidR="00943EBE" w:rsidRPr="00DB13B6">
        <w:rPr>
          <w:rFonts w:eastAsiaTheme="minorHAnsi"/>
          <w:lang w:eastAsia="en-US"/>
        </w:rPr>
        <w:t xml:space="preserve"> из </w:t>
      </w:r>
      <w:r w:rsidR="00D273A3" w:rsidRPr="00DB13B6">
        <w:rPr>
          <w:rFonts w:eastAsiaTheme="minorHAnsi"/>
          <w:lang w:eastAsia="en-US"/>
        </w:rPr>
        <w:t xml:space="preserve">наиболее </w:t>
      </w:r>
      <w:r w:rsidR="00943EBE" w:rsidRPr="00DB13B6">
        <w:rPr>
          <w:rFonts w:eastAsiaTheme="minorHAnsi"/>
          <w:lang w:eastAsia="en-US"/>
        </w:rPr>
        <w:t>значимых объектов, введенным</w:t>
      </w:r>
      <w:r w:rsidR="00D273A3" w:rsidRPr="00DB13B6">
        <w:rPr>
          <w:rFonts w:eastAsiaTheme="minorHAnsi"/>
          <w:lang w:eastAsia="en-US"/>
        </w:rPr>
        <w:t>и</w:t>
      </w:r>
      <w:r w:rsidR="00943EBE" w:rsidRPr="00DB13B6">
        <w:rPr>
          <w:rFonts w:eastAsiaTheme="minorHAnsi"/>
          <w:lang w:eastAsia="en-US"/>
        </w:rPr>
        <w:t xml:space="preserve"> </w:t>
      </w:r>
      <w:r w:rsidR="00D273A3" w:rsidRPr="00DB13B6">
        <w:rPr>
          <w:rFonts w:eastAsiaTheme="minorHAnsi"/>
          <w:lang w:eastAsia="en-US"/>
        </w:rPr>
        <w:t xml:space="preserve"> </w:t>
      </w:r>
      <w:r w:rsidR="00D273A3" w:rsidRPr="00DB13B6">
        <w:rPr>
          <w:rFonts w:eastAsiaTheme="minorHAnsi"/>
          <w:lang w:eastAsia="en-US"/>
        </w:rPr>
        <w:br/>
        <w:t xml:space="preserve">за период 2016-2020гг. стали физкультурно-оздоровительный комплекс «Факел» </w:t>
      </w:r>
      <w:r w:rsidR="00D273A3" w:rsidRPr="00DB13B6">
        <w:rPr>
          <w:rFonts w:eastAsiaTheme="minorHAnsi"/>
          <w:lang w:eastAsia="en-US"/>
        </w:rPr>
        <w:br/>
        <w:t>(2016 год) и Дворец игровых видов спорта (2020 год).</w:t>
      </w:r>
      <w:r w:rsidR="00943EBE" w:rsidRPr="00DB13B6">
        <w:rPr>
          <w:rFonts w:eastAsiaTheme="minorHAnsi"/>
          <w:lang w:eastAsia="en-US"/>
        </w:rPr>
        <w:t xml:space="preserve"> </w:t>
      </w:r>
    </w:p>
    <w:p w14:paraId="2129D414" w14:textId="4423ED38" w:rsidR="000462DE" w:rsidRPr="00DB13B6" w:rsidRDefault="000462DE" w:rsidP="000462DE">
      <w:pPr>
        <w:ind w:firstLine="74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Также 2020 год дал ста</w:t>
      </w:r>
      <w:proofErr w:type="gramStart"/>
      <w:r w:rsidRPr="00DB13B6">
        <w:rPr>
          <w:rFonts w:eastAsiaTheme="minorHAnsi"/>
          <w:lang w:eastAsia="en-US"/>
        </w:rPr>
        <w:t>рт стр</w:t>
      </w:r>
      <w:proofErr w:type="gramEnd"/>
      <w:r w:rsidRPr="00DB13B6">
        <w:rPr>
          <w:rFonts w:eastAsiaTheme="minorHAnsi"/>
          <w:lang w:eastAsia="en-US"/>
        </w:rPr>
        <w:t xml:space="preserve">оительству крупных спортивных объектов: </w:t>
      </w:r>
      <w:r w:rsidRPr="00DB13B6">
        <w:t>Дворца водных видов спорта, Физкультурно-оздоровительного</w:t>
      </w:r>
      <w:r w:rsidR="000B27D9" w:rsidRPr="00DB13B6">
        <w:t xml:space="preserve"> комплекса </w:t>
      </w:r>
      <w:r w:rsidRPr="00DB13B6">
        <w:t xml:space="preserve">с бассейном и катком </w:t>
      </w:r>
      <w:r w:rsidR="000B27D9" w:rsidRPr="00DB13B6">
        <w:br/>
      </w:r>
      <w:r w:rsidRPr="00DB13B6">
        <w:t xml:space="preserve">в микрорайоне </w:t>
      </w:r>
      <w:r w:rsidR="0099056B" w:rsidRPr="00DB13B6">
        <w:t>«</w:t>
      </w:r>
      <w:r w:rsidRPr="00DB13B6">
        <w:t>Видный</w:t>
      </w:r>
      <w:r w:rsidR="0099056B" w:rsidRPr="00DB13B6">
        <w:t>»</w:t>
      </w:r>
      <w:r w:rsidR="00EF3F70" w:rsidRPr="00DB13B6">
        <w:t>, в 2021 году введен в эксплуатацию</w:t>
      </w:r>
      <w:r w:rsidRPr="00DB13B6">
        <w:t xml:space="preserve"> ледов</w:t>
      </w:r>
      <w:r w:rsidR="00EF3F70" w:rsidRPr="00DB13B6">
        <w:t>ый</w:t>
      </w:r>
      <w:r w:rsidRPr="00DB13B6">
        <w:t xml:space="preserve"> кат</w:t>
      </w:r>
      <w:r w:rsidR="00EF3F70" w:rsidRPr="00DB13B6">
        <w:t>ок</w:t>
      </w:r>
      <w:r w:rsidRPr="00DB13B6">
        <w:t xml:space="preserve"> </w:t>
      </w:r>
      <w:r w:rsidR="0099056B" w:rsidRPr="00DB13B6">
        <w:t>«</w:t>
      </w:r>
      <w:r w:rsidRPr="00DB13B6">
        <w:t>Ледовый парк</w:t>
      </w:r>
      <w:r w:rsidR="0099056B" w:rsidRPr="00DB13B6">
        <w:t>»</w:t>
      </w:r>
      <w:r w:rsidR="00EF3F70" w:rsidRPr="00DB13B6">
        <w:t xml:space="preserve"> </w:t>
      </w:r>
      <w:r w:rsidR="007C005B" w:rsidRPr="00DB13B6">
        <w:t>на пр. Строителей и др.</w:t>
      </w:r>
    </w:p>
    <w:p w14:paraId="5CB9C401" w14:textId="1456DF70" w:rsidR="00D9331E" w:rsidRPr="00DB13B6" w:rsidRDefault="000462DE" w:rsidP="000462DE">
      <w:pPr>
        <w:ind w:firstLine="748"/>
        <w:jc w:val="both"/>
        <w:rPr>
          <w:rFonts w:eastAsiaTheme="minorHAnsi"/>
          <w:lang w:eastAsia="en-US"/>
        </w:rPr>
      </w:pPr>
      <w:proofErr w:type="gramStart"/>
      <w:r w:rsidRPr="00DB13B6">
        <w:rPr>
          <w:rFonts w:eastAsiaTheme="minorHAnsi"/>
          <w:lang w:eastAsia="en-US"/>
        </w:rPr>
        <w:t xml:space="preserve">За счет планового введения в эксплуатацию спортивных объектов,  площадок </w:t>
      </w:r>
      <w:r w:rsidR="00D9331E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для физкультурно-спортивных занятий по месту жительства</w:t>
      </w:r>
      <w:r w:rsidR="006072C1" w:rsidRPr="00DB13B6">
        <w:rPr>
          <w:rFonts w:eastAsiaTheme="minorHAnsi"/>
          <w:lang w:eastAsia="en-US"/>
        </w:rPr>
        <w:t xml:space="preserve">, планомерной работе </w:t>
      </w:r>
      <w:r w:rsidR="006072C1" w:rsidRPr="00DB13B6">
        <w:rPr>
          <w:rFonts w:eastAsiaTheme="minorHAnsi"/>
          <w:lang w:eastAsia="en-US"/>
        </w:rPr>
        <w:br/>
        <w:t>по пропаганде здорового образа жизни</w:t>
      </w:r>
      <w:r w:rsidRPr="00DB13B6">
        <w:rPr>
          <w:rFonts w:eastAsiaTheme="minorHAnsi"/>
          <w:lang w:eastAsia="en-US"/>
        </w:rPr>
        <w:t xml:space="preserve"> удельный вес населения, занимающегося физкультурой и спортом, будет иметь тенденцию к увеличению, что позволит </w:t>
      </w:r>
      <w:r w:rsidR="006072C1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уверенно говорить о создании инфраструктуры для развития не только массового, </w:t>
      </w:r>
      <w:r w:rsidR="006072C1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но и профессионального спорта в Иванове.</w:t>
      </w:r>
      <w:proofErr w:type="gramEnd"/>
    </w:p>
    <w:p w14:paraId="261E920C" w14:textId="24378870" w:rsidR="00D9331E" w:rsidRPr="00DB13B6" w:rsidRDefault="0022633A" w:rsidP="00943EB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Для обеспечения возможности жителям города Иванова систематически заниматься физической культурой и спортом реализуется муниципальная программа </w:t>
      </w:r>
      <w:r w:rsidR="0099056B" w:rsidRPr="00DB13B6">
        <w:rPr>
          <w:rFonts w:eastAsiaTheme="minorHAnsi"/>
          <w:lang w:eastAsia="en-US"/>
        </w:rPr>
        <w:t>«</w:t>
      </w:r>
      <w:r w:rsidRPr="00DB13B6">
        <w:rPr>
          <w:rFonts w:eastAsiaTheme="minorHAnsi"/>
          <w:lang w:eastAsia="en-US"/>
        </w:rPr>
        <w:t>Развитие физической культуры и спорта в городе Иванове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 с привлечением  средств регионального проекта </w:t>
      </w:r>
      <w:r w:rsidR="0099056B" w:rsidRPr="00DB13B6">
        <w:rPr>
          <w:rFonts w:eastAsiaTheme="minorHAnsi"/>
          <w:lang w:eastAsia="en-US"/>
        </w:rPr>
        <w:t>«</w:t>
      </w:r>
      <w:r w:rsidR="00586BCB" w:rsidRPr="00DB13B6">
        <w:rPr>
          <w:rFonts w:eastAsiaTheme="minorHAnsi"/>
          <w:lang w:eastAsia="en-US"/>
        </w:rPr>
        <w:t>Спорт –</w:t>
      </w:r>
      <w:r w:rsidRPr="00DB13B6">
        <w:rPr>
          <w:rFonts w:eastAsiaTheme="minorHAnsi"/>
          <w:lang w:eastAsia="en-US"/>
        </w:rPr>
        <w:t xml:space="preserve"> норма жизни</w:t>
      </w:r>
      <w:r w:rsidR="0099056B" w:rsidRPr="00DB13B6">
        <w:rPr>
          <w:rFonts w:eastAsiaTheme="minorHAnsi"/>
          <w:lang w:eastAsia="en-US"/>
        </w:rPr>
        <w:t>»</w:t>
      </w:r>
      <w:r w:rsidRPr="00DB13B6">
        <w:rPr>
          <w:rFonts w:eastAsiaTheme="minorHAnsi"/>
          <w:lang w:eastAsia="en-US"/>
        </w:rPr>
        <w:t xml:space="preserve">. </w:t>
      </w:r>
      <w:r w:rsidR="00D9331E" w:rsidRPr="00DB13B6">
        <w:rPr>
          <w:rFonts w:eastAsiaTheme="minorHAnsi"/>
          <w:lang w:eastAsia="en-US"/>
        </w:rPr>
        <w:br w:type="page"/>
      </w:r>
    </w:p>
    <w:p w14:paraId="2AB4BB7E" w14:textId="6012D8FC" w:rsidR="0099293F" w:rsidRPr="00DB13B6" w:rsidRDefault="00301E4D" w:rsidP="00301E4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lastRenderedPageBreak/>
        <w:t xml:space="preserve">1.1.14. </w:t>
      </w:r>
      <w:r w:rsidR="0099293F" w:rsidRPr="00DB13B6">
        <w:rPr>
          <w:rFonts w:eastAsiaTheme="minorHAnsi"/>
          <w:b/>
          <w:lang w:eastAsia="en-US"/>
        </w:rPr>
        <w:t>Бюджетная политика</w:t>
      </w:r>
    </w:p>
    <w:p w14:paraId="72898FDC" w14:textId="77777777" w:rsidR="0099293F" w:rsidRPr="00DB13B6" w:rsidRDefault="0099293F" w:rsidP="0099293F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</w:p>
    <w:p w14:paraId="2260E8E1" w14:textId="77690BFA" w:rsidR="0099293F" w:rsidRPr="00DB13B6" w:rsidRDefault="0099293F" w:rsidP="009929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="Calibri"/>
          <w:lang w:eastAsia="en-US"/>
        </w:rPr>
        <w:t xml:space="preserve">Основным принципом бюджетной политики города Иванова является </w:t>
      </w:r>
      <w:r w:rsidRPr="00DB13B6">
        <w:rPr>
          <w:rFonts w:eastAsiaTheme="minorHAnsi"/>
          <w:lang w:eastAsia="en-US"/>
        </w:rPr>
        <w:t xml:space="preserve">обеспечение необходимого уровня наполняемости доходной части городского бюджета в целях исполнения принятых расходных обязательств. </w:t>
      </w:r>
      <w:r w:rsidRPr="00DB13B6">
        <w:rPr>
          <w:rFonts w:eastAsia="Calibri"/>
          <w:lang w:eastAsia="en-US"/>
        </w:rPr>
        <w:t>Однако в настоящее время наиболее острой проблемой является недостаточность собственной доходной базы,</w:t>
      </w:r>
      <w:r w:rsidRPr="00DB13B6">
        <w:rPr>
          <w:rFonts w:eastAsiaTheme="minorHAnsi"/>
          <w:lang w:eastAsia="en-US"/>
        </w:rPr>
        <w:t xml:space="preserve"> складывающаяся под влиянием изменений</w:t>
      </w:r>
      <w:r w:rsidR="00CB24D3" w:rsidRPr="00DB13B6">
        <w:rPr>
          <w:rFonts w:eastAsiaTheme="minorHAnsi"/>
          <w:lang w:eastAsia="en-US"/>
        </w:rPr>
        <w:t xml:space="preserve"> бюджетного и</w:t>
      </w:r>
      <w:r w:rsidRPr="00DB13B6">
        <w:rPr>
          <w:rFonts w:eastAsiaTheme="minorHAnsi"/>
          <w:lang w:eastAsia="en-US"/>
        </w:rPr>
        <w:t xml:space="preserve"> налогового законодательства </w:t>
      </w:r>
      <w:r w:rsidR="00CB24D3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>на федеральном уровне.</w:t>
      </w:r>
    </w:p>
    <w:p w14:paraId="7AD2C040" w14:textId="116CA0C3" w:rsidR="0099293F" w:rsidRPr="00DB13B6" w:rsidRDefault="0099293F" w:rsidP="0099293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proofErr w:type="gramStart"/>
      <w:r w:rsidRPr="00DB13B6">
        <w:rPr>
          <w:rFonts w:eastAsia="Calibri"/>
          <w:lang w:eastAsia="en-US"/>
        </w:rPr>
        <w:t xml:space="preserve">Кроме того, характерны такие проблемы, как несоответствие возложенного объема полномочий с имеющимися в распоряжении финансовыми ресурсами, зависимость </w:t>
      </w:r>
      <w:r w:rsidRPr="00DB13B6">
        <w:rPr>
          <w:rFonts w:eastAsia="Calibri"/>
          <w:lang w:eastAsia="en-US"/>
        </w:rPr>
        <w:br/>
        <w:t>от уровня предоставляемых дотаций из бюджета субъекта</w:t>
      </w:r>
      <w:r w:rsidR="004E0056" w:rsidRPr="00DB13B6">
        <w:rPr>
          <w:rFonts w:eastAsia="Calibri"/>
          <w:lang w:eastAsia="en-US"/>
        </w:rPr>
        <w:t xml:space="preserve"> Российской Федерации</w:t>
      </w:r>
      <w:r w:rsidRPr="00DB13B6">
        <w:rPr>
          <w:rFonts w:eastAsia="Calibri"/>
          <w:lang w:eastAsia="en-US"/>
        </w:rPr>
        <w:t xml:space="preserve">, </w:t>
      </w:r>
      <w:r w:rsidR="004E0056" w:rsidRPr="00DB13B6">
        <w:rPr>
          <w:rFonts w:eastAsia="Calibri"/>
          <w:lang w:eastAsia="en-US"/>
        </w:rPr>
        <w:br/>
      </w:r>
      <w:r w:rsidRPr="00DB13B6">
        <w:rPr>
          <w:rFonts w:eastAsia="Calibri"/>
          <w:lang w:eastAsia="en-US"/>
        </w:rPr>
        <w:t>что прямо сказывается на обеспечении сбалансированности бюджета, а также зависимость от поддержки со стороны бюджета субъекта</w:t>
      </w:r>
      <w:r w:rsidR="004E0056" w:rsidRPr="00DB13B6">
        <w:rPr>
          <w:rFonts w:eastAsia="Calibri"/>
          <w:lang w:eastAsia="en-US"/>
        </w:rPr>
        <w:t xml:space="preserve"> Российской Федерации</w:t>
      </w:r>
      <w:r w:rsidRPr="00DB13B6">
        <w:rPr>
          <w:rFonts w:eastAsia="Calibri"/>
          <w:lang w:eastAsia="en-US"/>
        </w:rPr>
        <w:t xml:space="preserve"> в части предоставления субсидий на реализацию социально значимых проектов.</w:t>
      </w:r>
      <w:proofErr w:type="gramEnd"/>
    </w:p>
    <w:p w14:paraId="1077D709" w14:textId="0F8BF568" w:rsidR="0099293F" w:rsidRPr="00DB13B6" w:rsidRDefault="0099293F" w:rsidP="009929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Основные показатели бюджетной политики представлены в таблице </w:t>
      </w:r>
      <w:r w:rsidR="00BD03B2" w:rsidRPr="00DB13B6">
        <w:rPr>
          <w:rFonts w:eastAsiaTheme="minorHAnsi"/>
          <w:lang w:eastAsia="en-US"/>
        </w:rPr>
        <w:t>15.</w:t>
      </w:r>
    </w:p>
    <w:p w14:paraId="608136F5" w14:textId="79D544B5" w:rsidR="0099293F" w:rsidRPr="00DB13B6" w:rsidRDefault="0099293F" w:rsidP="0099293F">
      <w:pPr>
        <w:autoSpaceDE w:val="0"/>
        <w:autoSpaceDN w:val="0"/>
        <w:adjustRightInd w:val="0"/>
        <w:ind w:firstLine="709"/>
        <w:jc w:val="right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Таблица</w:t>
      </w:r>
      <w:r w:rsidR="00BD03B2" w:rsidRPr="00DB13B6">
        <w:rPr>
          <w:rFonts w:eastAsiaTheme="minorHAnsi"/>
          <w:lang w:eastAsia="en-US"/>
        </w:rPr>
        <w:t xml:space="preserve"> 15</w:t>
      </w:r>
      <w:r w:rsidRPr="00DB13B6">
        <w:rPr>
          <w:rFonts w:eastAsiaTheme="minorHAnsi"/>
          <w:lang w:eastAsia="en-US"/>
        </w:rPr>
        <w:t xml:space="preserve"> </w:t>
      </w:r>
    </w:p>
    <w:p w14:paraId="582638CF" w14:textId="77777777" w:rsidR="0099293F" w:rsidRPr="00DB13B6" w:rsidRDefault="0099293F" w:rsidP="0099293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Основные показатели бюджетной политики</w:t>
      </w:r>
    </w:p>
    <w:p w14:paraId="0891A0B4" w14:textId="77777777" w:rsidR="002D37B3" w:rsidRPr="00DB13B6" w:rsidRDefault="002D37B3" w:rsidP="0099293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1ED5A5E6" w14:textId="77777777" w:rsidTr="0033729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DC1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1CC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7C2D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A59C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34A7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C27C" w14:textId="77777777" w:rsidR="002D37B3" w:rsidRPr="00DB13B6" w:rsidRDefault="002D37B3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E464" w14:textId="2EE1DFA0" w:rsidR="002D37B3" w:rsidRPr="00DB13B6" w:rsidRDefault="002D37B3" w:rsidP="002D37B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0B42E6FF" w14:textId="77777777" w:rsidTr="007346C7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2CAB" w14:textId="2C0C05D0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53DF" w14:textId="6447D893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Доходы городского бюджета,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4AE1" w14:textId="1F488504" w:rsidR="00C6598F" w:rsidRPr="00DB13B6" w:rsidRDefault="004C2958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5 578,0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94C6" w14:textId="6698A08C" w:rsidR="00C6598F" w:rsidRPr="00DB13B6" w:rsidRDefault="00677034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5 797,4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2D25" w14:textId="77579421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6 627,5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DA5" w14:textId="75DAAD92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sz w:val="22"/>
                <w:szCs w:val="22"/>
              </w:rPr>
              <w:t>7 371,1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752" w14:textId="6141B658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8 250,3</w:t>
            </w:r>
          </w:p>
        </w:tc>
      </w:tr>
      <w:tr w:rsidR="00DB13B6" w:rsidRPr="00DB13B6" w14:paraId="5490F4A0" w14:textId="77777777" w:rsidTr="007346C7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6C93" w14:textId="374DC9B5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161F" w14:textId="334C5B57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917B" w14:textId="464BC74F" w:rsidR="00C6598F" w:rsidRPr="00DB13B6" w:rsidRDefault="00C6598F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FCF0" w14:textId="3B79AF6D" w:rsidR="00C6598F" w:rsidRPr="00DB13B6" w:rsidRDefault="00C6598F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7A8C" w14:textId="3DE2A8FC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3442" w14:textId="59C6E240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BB4A" w14:textId="57CFCBB6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DB13B6" w:rsidRPr="00DB13B6" w14:paraId="157B0172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9CC" w14:textId="1358ED9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319F" w14:textId="559EF97E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Налоговые доходы,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8AC9" w14:textId="322E8C12" w:rsidR="00C6598F" w:rsidRPr="00DB13B6" w:rsidRDefault="00307906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  <w:r w:rsidR="00DF4605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447,4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1BAE" w14:textId="302F7422" w:rsidR="00C6598F" w:rsidRPr="00DB13B6" w:rsidRDefault="00DF4605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2 </w:t>
            </w:r>
            <w:r w:rsidR="00307906" w:rsidRPr="00DB13B6">
              <w:rPr>
                <w:rFonts w:eastAsia="Calibri"/>
                <w:bCs/>
                <w:sz w:val="22"/>
                <w:szCs w:val="22"/>
              </w:rPr>
              <w:t>576,4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DA2B" w14:textId="30FD34FF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2 697,7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9C67" w14:textId="7CE6EB1B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2 812,0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1421" w14:textId="41D66E28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2 949,4</w:t>
            </w:r>
          </w:p>
        </w:tc>
      </w:tr>
      <w:tr w:rsidR="00DB13B6" w:rsidRPr="00DB13B6" w14:paraId="2CD23F92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2285" w14:textId="4ED62F7D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1352" w14:textId="09E8AAA7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Неналоговые доходы,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3CF" w14:textId="4B95D458" w:rsidR="00C6598F" w:rsidRPr="00DB13B6" w:rsidRDefault="00307906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556,5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FFED" w14:textId="17920B22" w:rsidR="00C6598F" w:rsidRPr="00DB13B6" w:rsidRDefault="00307906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1E3B" w14:textId="5A4CDE67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B64C" w14:textId="51FD0882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3490" w14:textId="733C3D10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409,5</w:t>
            </w:r>
          </w:p>
        </w:tc>
      </w:tr>
      <w:tr w:rsidR="00DB13B6" w:rsidRPr="00DB13B6" w14:paraId="44C98DC0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CAB" w14:textId="3DE76CC9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DF73" w14:textId="2B036C1F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Безвозмездные поступления, </w:t>
            </w:r>
            <w:r w:rsidR="00F93C52" w:rsidRPr="00DB13B6">
              <w:rPr>
                <w:sz w:val="22"/>
                <w:szCs w:val="22"/>
              </w:rPr>
              <w:br/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284" w14:textId="7560DD72" w:rsidR="00C6598F" w:rsidRPr="00DB13B6" w:rsidRDefault="0012593B" w:rsidP="00DF460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  <w:r w:rsidR="00DF4605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574,22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3D38" w14:textId="08EA59A6" w:rsidR="00C6598F" w:rsidRPr="00DB13B6" w:rsidRDefault="00DF4605" w:rsidP="007346C7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2 </w:t>
            </w:r>
            <w:r w:rsidR="0012593B" w:rsidRPr="00DB13B6">
              <w:rPr>
                <w:rFonts w:eastAsia="Calibri"/>
                <w:bCs/>
                <w:sz w:val="22"/>
                <w:szCs w:val="22"/>
              </w:rPr>
              <w:t>744,32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12E" w14:textId="68FF86D8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3 369,1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BADF" w14:textId="2DE50C39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4 070,7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CBE9" w14:textId="4712B4EF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4 891,5</w:t>
            </w:r>
          </w:p>
        </w:tc>
      </w:tr>
      <w:tr w:rsidR="00DB13B6" w:rsidRPr="00DB13B6" w14:paraId="4493FDFC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1328" w14:textId="61748B56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E762" w14:textId="4F1256C1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Расходы городского бюджета,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6C33" w14:textId="07F758AE" w:rsidR="00C6598F" w:rsidRPr="00DB13B6" w:rsidRDefault="004C2958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5 856,2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B2F4" w14:textId="28AED938" w:rsidR="00C6598F" w:rsidRPr="00DB13B6" w:rsidRDefault="0067703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6 106,1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E6A0" w14:textId="33B4009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6 881,2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5380" w14:textId="1B86F9BF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7 589,7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4B5D" w14:textId="2427CEE8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8 390,6</w:t>
            </w:r>
          </w:p>
        </w:tc>
      </w:tr>
      <w:tr w:rsidR="00DB13B6" w:rsidRPr="00DB13B6" w14:paraId="0A6DCD72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6CB" w14:textId="0D97154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21E7" w14:textId="3D57BDE0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Дефицит (-), профицит (+),</w:t>
            </w:r>
            <w:r w:rsidR="00F93C52" w:rsidRPr="00DB13B6">
              <w:rPr>
                <w:sz w:val="22"/>
                <w:szCs w:val="22"/>
              </w:rPr>
              <w:br/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71AF" w14:textId="16AAFC5C" w:rsidR="00C6598F" w:rsidRPr="00DB13B6" w:rsidRDefault="004C2958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-278,2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D73" w14:textId="38A01A6E" w:rsidR="00C6598F" w:rsidRPr="00DB13B6" w:rsidRDefault="0067703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-308,7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7DAD" w14:textId="26396ECD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-253,7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3B14" w14:textId="045C841F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-218,6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30F4" w14:textId="6C453DF9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-140,3</w:t>
            </w:r>
          </w:p>
        </w:tc>
      </w:tr>
      <w:tr w:rsidR="00DB13B6" w:rsidRPr="00DB13B6" w14:paraId="7452AF1C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7923" w14:textId="1B9945E1" w:rsidR="00263F85" w:rsidRPr="00DB13B6" w:rsidRDefault="00F93C52" w:rsidP="0033729F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C65" w14:textId="071B9163" w:rsidR="00263F85" w:rsidRPr="00DB13B6" w:rsidRDefault="00F93C52" w:rsidP="0033729F">
            <w:pPr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Муниципальный долг на конец года,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FE0" w14:textId="3F8C964C" w:rsidR="00263F85" w:rsidRPr="00DB13B6" w:rsidRDefault="008456B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1 430,0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4E7B" w14:textId="241493BB" w:rsidR="00263F85" w:rsidRPr="00DB13B6" w:rsidRDefault="008456B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1 735,0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90D0" w14:textId="2BCAE750" w:rsidR="00263F85" w:rsidRPr="00DB13B6" w:rsidRDefault="008456B9" w:rsidP="0033729F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1 980,0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4405" w14:textId="7F215E40" w:rsidR="00263F85" w:rsidRPr="00DB13B6" w:rsidRDefault="008456B9" w:rsidP="0033729F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2 205,0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4018" w14:textId="45996215" w:rsidR="00263F85" w:rsidRPr="00DB13B6" w:rsidRDefault="008456B9" w:rsidP="0033729F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2 430,0</w:t>
            </w:r>
          </w:p>
        </w:tc>
      </w:tr>
      <w:tr w:rsidR="00263F85" w:rsidRPr="00DB13B6" w14:paraId="004F304F" w14:textId="77777777" w:rsidTr="007346C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29A" w14:textId="621A8C52" w:rsidR="00263F85" w:rsidRPr="00DB13B6" w:rsidRDefault="00F93C52" w:rsidP="0033729F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BA7B" w14:textId="20200C98" w:rsidR="00263F85" w:rsidRPr="00DB13B6" w:rsidRDefault="00F93C52" w:rsidP="008456B9">
            <w:pPr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Расходы на обслуживание муниципального долга, </w:t>
            </w:r>
            <w:proofErr w:type="gramStart"/>
            <w:r w:rsidR="00982C2E" w:rsidRPr="00DB13B6">
              <w:rPr>
                <w:sz w:val="22"/>
                <w:szCs w:val="22"/>
              </w:rPr>
              <w:t>млн</w:t>
            </w:r>
            <w:proofErr w:type="gramEnd"/>
            <w:r w:rsidR="00982C2E" w:rsidRPr="00DB13B6">
              <w:rPr>
                <w:sz w:val="22"/>
                <w:szCs w:val="22"/>
              </w:rPr>
              <w:t xml:space="preserve"> </w:t>
            </w:r>
            <w:r w:rsidRPr="00DB13B6">
              <w:rPr>
                <w:sz w:val="22"/>
                <w:szCs w:val="22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709" w14:textId="7637B993" w:rsidR="00263F85" w:rsidRPr="00DB13B6" w:rsidRDefault="008456B9" w:rsidP="00982C2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129</w:t>
            </w:r>
            <w:r w:rsidR="00982C2E" w:rsidRPr="00DB13B6">
              <w:rPr>
                <w:sz w:val="22"/>
                <w:szCs w:val="22"/>
              </w:rPr>
              <w:t>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22C1" w14:textId="75A5F035" w:rsidR="00263F85" w:rsidRPr="00DB13B6" w:rsidRDefault="008456B9" w:rsidP="00982C2E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153</w:t>
            </w:r>
            <w:r w:rsidR="00982C2E" w:rsidRPr="00DB13B6">
              <w:rPr>
                <w:sz w:val="22"/>
                <w:szCs w:val="22"/>
              </w:rPr>
              <w:t>,</w:t>
            </w:r>
            <w:r w:rsidRPr="00DB13B6">
              <w:rPr>
                <w:sz w:val="22"/>
                <w:szCs w:val="22"/>
              </w:rPr>
              <w:t>6</w:t>
            </w:r>
            <w:r w:rsidR="00982C2E" w:rsidRPr="00DB13B6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21D3" w14:textId="7161F450" w:rsidR="00263F85" w:rsidRPr="00DB13B6" w:rsidRDefault="008456B9" w:rsidP="00982C2E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132</w:t>
            </w:r>
            <w:r w:rsidR="00982C2E" w:rsidRPr="00DB13B6">
              <w:rPr>
                <w:sz w:val="22"/>
                <w:szCs w:val="22"/>
              </w:rPr>
              <w:t>,</w:t>
            </w:r>
            <w:r w:rsidRPr="00DB13B6">
              <w:rPr>
                <w:sz w:val="22"/>
                <w:szCs w:val="22"/>
              </w:rPr>
              <w:t>4</w:t>
            </w:r>
            <w:r w:rsidR="00982C2E" w:rsidRPr="00DB13B6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214" w14:textId="64F56B65" w:rsidR="00263F85" w:rsidRPr="00DB13B6" w:rsidRDefault="008456B9" w:rsidP="00982C2E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148</w:t>
            </w:r>
            <w:r w:rsidR="00982C2E" w:rsidRPr="00DB13B6">
              <w:rPr>
                <w:sz w:val="22"/>
                <w:szCs w:val="22"/>
              </w:rPr>
              <w:t>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1ECA" w14:textId="237FF0E8" w:rsidR="00263F85" w:rsidRPr="00DB13B6" w:rsidRDefault="008456B9" w:rsidP="00982C2E">
            <w:pPr>
              <w:jc w:val="center"/>
              <w:rPr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131</w:t>
            </w:r>
            <w:r w:rsidR="00982C2E" w:rsidRPr="00DB13B6">
              <w:rPr>
                <w:sz w:val="22"/>
                <w:szCs w:val="22"/>
              </w:rPr>
              <w:t>,</w:t>
            </w:r>
            <w:r w:rsidRPr="00DB13B6">
              <w:rPr>
                <w:sz w:val="22"/>
                <w:szCs w:val="22"/>
              </w:rPr>
              <w:t>53</w:t>
            </w:r>
          </w:p>
        </w:tc>
      </w:tr>
    </w:tbl>
    <w:p w14:paraId="339A4840" w14:textId="77777777" w:rsidR="00F93C52" w:rsidRPr="00DB13B6" w:rsidRDefault="00F93C52" w:rsidP="008456B9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14:paraId="65CAAA35" w14:textId="372CD3F6" w:rsidR="0099293F" w:rsidRPr="00DB13B6" w:rsidRDefault="0099293F" w:rsidP="0099293F">
      <w:pPr>
        <w:ind w:firstLine="709"/>
        <w:jc w:val="both"/>
        <w:rPr>
          <w:rFonts w:eastAsiaTheme="minorHAnsi" w:cstheme="minorBidi"/>
          <w:lang w:eastAsia="en-US"/>
        </w:rPr>
      </w:pPr>
      <w:r w:rsidRPr="00DB13B6">
        <w:rPr>
          <w:rFonts w:cstheme="minorBidi"/>
          <w:lang w:eastAsia="en-US"/>
        </w:rPr>
        <w:t>Осн</w:t>
      </w:r>
      <w:r w:rsidR="000C0B3E" w:rsidRPr="00DB13B6">
        <w:rPr>
          <w:rFonts w:cstheme="minorBidi"/>
          <w:lang w:eastAsia="en-US"/>
        </w:rPr>
        <w:t>овным доходным источником в 2016</w:t>
      </w:r>
      <w:r w:rsidRPr="00DB13B6">
        <w:rPr>
          <w:rFonts w:cstheme="minorBidi"/>
          <w:lang w:eastAsia="en-US"/>
        </w:rPr>
        <w:t>-2020 гг. оставался налог на доходы физических лиц. Ежего</w:t>
      </w:r>
      <w:r w:rsidR="007B6029" w:rsidRPr="00DB13B6">
        <w:rPr>
          <w:rFonts w:cstheme="minorBidi"/>
          <w:lang w:eastAsia="en-US"/>
        </w:rPr>
        <w:t xml:space="preserve">дно им обеспечивалось </w:t>
      </w:r>
      <w:r w:rsidR="000C0B3E" w:rsidRPr="00DB13B6">
        <w:rPr>
          <w:rFonts w:eastAsia="Calibri" w:cstheme="minorBidi"/>
          <w:lang w:eastAsia="en-US"/>
        </w:rPr>
        <w:t>от 46% до 57%</w:t>
      </w:r>
      <w:r w:rsidR="000C0B3E" w:rsidRPr="00DB13B6">
        <w:rPr>
          <w:rFonts w:ascii="Segoe UI" w:hAnsi="Segoe UI" w:cs="Segoe UI"/>
          <w:sz w:val="20"/>
          <w:szCs w:val="20"/>
        </w:rPr>
        <w:t xml:space="preserve"> </w:t>
      </w:r>
      <w:r w:rsidRPr="00DB13B6">
        <w:rPr>
          <w:rFonts w:cstheme="minorBidi"/>
          <w:lang w:eastAsia="en-US"/>
        </w:rPr>
        <w:t xml:space="preserve">общей суммы поступлений налоговых и неналоговых доходов. </w:t>
      </w:r>
    </w:p>
    <w:p w14:paraId="2AF0AF90" w14:textId="5A982C1A" w:rsidR="0099293F" w:rsidRPr="00DB13B6" w:rsidRDefault="0099293F" w:rsidP="0099293F">
      <w:pPr>
        <w:ind w:firstLine="709"/>
        <w:jc w:val="both"/>
        <w:rPr>
          <w:rFonts w:eastAsia="Calibri" w:cstheme="minorBidi"/>
          <w:lang w:eastAsia="en-US"/>
        </w:rPr>
      </w:pPr>
      <w:r w:rsidRPr="00DB13B6">
        <w:rPr>
          <w:rFonts w:eastAsiaTheme="minorHAnsi" w:cstheme="minorBidi"/>
          <w:lang w:eastAsia="en-US"/>
        </w:rPr>
        <w:t>Налоговые доходы в 2020 году в</w:t>
      </w:r>
      <w:r w:rsidR="00713096" w:rsidRPr="00DB13B6">
        <w:rPr>
          <w:rFonts w:eastAsiaTheme="minorHAnsi" w:cstheme="minorBidi"/>
          <w:lang w:eastAsia="en-US"/>
        </w:rPr>
        <w:t>ыросли в сравнении с 2016</w:t>
      </w:r>
      <w:r w:rsidRPr="00DB13B6">
        <w:rPr>
          <w:rFonts w:eastAsiaTheme="minorHAnsi" w:cstheme="minorBidi"/>
          <w:lang w:eastAsia="en-US"/>
        </w:rPr>
        <w:t xml:space="preserve"> годом на </w:t>
      </w:r>
      <w:r w:rsidR="00713096" w:rsidRPr="00DB13B6">
        <w:rPr>
          <w:rFonts w:eastAsiaTheme="minorHAnsi" w:cstheme="minorBidi"/>
          <w:lang w:eastAsia="en-US"/>
        </w:rPr>
        <w:t>20,5</w:t>
      </w:r>
      <w:r w:rsidRPr="00DB13B6">
        <w:rPr>
          <w:rFonts w:eastAsiaTheme="minorHAnsi" w:cstheme="minorBidi"/>
          <w:lang w:eastAsia="en-US"/>
        </w:rPr>
        <w:t xml:space="preserve">%, </w:t>
      </w:r>
      <w:r w:rsidR="007B6029" w:rsidRPr="00DB13B6">
        <w:rPr>
          <w:rFonts w:eastAsiaTheme="minorHAnsi" w:cstheme="minorBidi"/>
          <w:lang w:eastAsia="en-US"/>
        </w:rPr>
        <w:br/>
      </w:r>
      <w:r w:rsidRPr="00DB13B6">
        <w:rPr>
          <w:rFonts w:eastAsiaTheme="minorHAnsi" w:cstheme="minorBidi"/>
          <w:lang w:eastAsia="en-US"/>
        </w:rPr>
        <w:t xml:space="preserve">или на </w:t>
      </w:r>
      <w:r w:rsidR="00713096" w:rsidRPr="00DB13B6">
        <w:rPr>
          <w:rFonts w:eastAsiaTheme="minorHAnsi" w:cstheme="minorBidi"/>
          <w:lang w:eastAsia="en-US"/>
        </w:rPr>
        <w:t>502,0</w:t>
      </w:r>
      <w:r w:rsidRPr="00DB13B6">
        <w:rPr>
          <w:rFonts w:eastAsiaTheme="minorHAnsi" w:cstheme="minorBidi"/>
          <w:lang w:eastAsia="en-US"/>
        </w:rPr>
        <w:t xml:space="preserve"> </w:t>
      </w:r>
      <w:proofErr w:type="gramStart"/>
      <w:r w:rsidRPr="00DB13B6">
        <w:rPr>
          <w:rFonts w:eastAsiaTheme="minorHAnsi" w:cstheme="minorBidi"/>
          <w:lang w:eastAsia="en-US"/>
        </w:rPr>
        <w:t>млн</w:t>
      </w:r>
      <w:proofErr w:type="gramEnd"/>
      <w:r w:rsidRPr="00DB13B6">
        <w:rPr>
          <w:rFonts w:eastAsiaTheme="minorHAnsi" w:cstheme="minorBidi"/>
          <w:lang w:eastAsia="en-US"/>
        </w:rPr>
        <w:t xml:space="preserve"> руб. </w:t>
      </w:r>
      <w:r w:rsidRPr="00DB13B6">
        <w:rPr>
          <w:rFonts w:eastAsia="Calibri" w:cstheme="minorBidi"/>
          <w:lang w:eastAsia="en-US"/>
        </w:rPr>
        <w:t xml:space="preserve">В то же время на поступления таких значимых для бюджета города доходов, как земельный налог и единый налог на вмененный доход для отдельных видов деятельности, отрицательное влияние оказали отдельные законодательные решения </w:t>
      </w:r>
      <w:r w:rsidR="007B6029" w:rsidRPr="00DB13B6">
        <w:rPr>
          <w:rFonts w:eastAsia="Calibri" w:cstheme="minorBidi"/>
          <w:lang w:eastAsia="en-US"/>
        </w:rPr>
        <w:br/>
      </w:r>
      <w:r w:rsidRPr="00DB13B6">
        <w:rPr>
          <w:rFonts w:eastAsia="Calibri" w:cstheme="minorBidi"/>
          <w:lang w:eastAsia="en-US"/>
        </w:rPr>
        <w:t xml:space="preserve">в части налогов, принятые на федеральном уровне, и результаты активно продолжающегося на протяжении последних пяти лет процесса оспаривания собственниками кадастровой стоимости земельных участков. </w:t>
      </w:r>
    </w:p>
    <w:p w14:paraId="6E8BE7E6" w14:textId="4FF0A300" w:rsidR="0099293F" w:rsidRPr="00DB13B6" w:rsidRDefault="0099293F" w:rsidP="0099293F">
      <w:pPr>
        <w:ind w:firstLine="709"/>
        <w:jc w:val="both"/>
        <w:rPr>
          <w:rFonts w:eastAsiaTheme="minorHAnsi" w:cstheme="minorBidi"/>
          <w:lang w:eastAsia="en-US"/>
        </w:rPr>
      </w:pPr>
      <w:r w:rsidRPr="00DB13B6">
        <w:rPr>
          <w:rFonts w:eastAsia="Calibri" w:cstheme="minorBidi"/>
          <w:lang w:eastAsia="en-US"/>
        </w:rPr>
        <w:t xml:space="preserve">Неналоговые доходы бюджета города в 2020 году сложились ниже </w:t>
      </w:r>
      <w:r w:rsidR="00713096" w:rsidRPr="00DB13B6">
        <w:rPr>
          <w:rFonts w:eastAsia="Calibri" w:cstheme="minorBidi"/>
          <w:lang w:eastAsia="en-US"/>
        </w:rPr>
        <w:t xml:space="preserve">уровня </w:t>
      </w:r>
      <w:r w:rsidR="00713096" w:rsidRPr="00DB13B6">
        <w:rPr>
          <w:rFonts w:eastAsia="Calibri" w:cstheme="minorBidi"/>
          <w:lang w:eastAsia="en-US"/>
        </w:rPr>
        <w:br/>
        <w:t>2016</w:t>
      </w:r>
      <w:r w:rsidR="007B6029" w:rsidRPr="00DB13B6">
        <w:rPr>
          <w:rFonts w:eastAsia="Calibri" w:cstheme="minorBidi"/>
          <w:lang w:eastAsia="en-US"/>
        </w:rPr>
        <w:t xml:space="preserve"> года на </w:t>
      </w:r>
      <w:r w:rsidR="00713096" w:rsidRPr="00DB13B6">
        <w:rPr>
          <w:rFonts w:eastAsia="Calibri" w:cstheme="minorBidi"/>
          <w:lang w:eastAsia="en-US"/>
        </w:rPr>
        <w:t>26,4</w:t>
      </w:r>
      <w:r w:rsidRPr="00DB13B6">
        <w:rPr>
          <w:rFonts w:eastAsia="Calibri" w:cstheme="minorBidi"/>
          <w:lang w:eastAsia="en-US"/>
        </w:rPr>
        <w:t xml:space="preserve">%, или на </w:t>
      </w:r>
      <w:r w:rsidR="00713096" w:rsidRPr="00DB13B6">
        <w:rPr>
          <w:rFonts w:eastAsia="Calibri" w:cstheme="minorBidi"/>
          <w:lang w:eastAsia="en-US"/>
        </w:rPr>
        <w:t>147,0</w:t>
      </w:r>
      <w:r w:rsidRPr="00DB13B6">
        <w:rPr>
          <w:rFonts w:eastAsia="Calibri" w:cstheme="minorBidi"/>
          <w:lang w:eastAsia="en-US"/>
        </w:rPr>
        <w:t xml:space="preserve"> </w:t>
      </w:r>
      <w:proofErr w:type="gramStart"/>
      <w:r w:rsidRPr="00DB13B6">
        <w:rPr>
          <w:rFonts w:eastAsiaTheme="minorHAnsi" w:cstheme="minorBidi"/>
          <w:lang w:eastAsia="en-US"/>
        </w:rPr>
        <w:t>млн</w:t>
      </w:r>
      <w:proofErr w:type="gramEnd"/>
      <w:r w:rsidRPr="00DB13B6">
        <w:rPr>
          <w:rFonts w:eastAsiaTheme="minorHAnsi" w:cstheme="minorBidi"/>
          <w:lang w:eastAsia="en-US"/>
        </w:rPr>
        <w:t xml:space="preserve"> руб.</w:t>
      </w:r>
      <w:r w:rsidRPr="00DB13B6">
        <w:rPr>
          <w:rFonts w:eastAsia="Calibri" w:cstheme="minorBidi"/>
          <w:lang w:eastAsia="en-US"/>
        </w:rPr>
        <w:t xml:space="preserve"> </w:t>
      </w:r>
    </w:p>
    <w:p w14:paraId="7120DAB2" w14:textId="3A5D4A15" w:rsidR="009F77B7" w:rsidRPr="00DB13B6" w:rsidRDefault="0099293F" w:rsidP="0099293F">
      <w:pPr>
        <w:shd w:val="clear" w:color="auto" w:fill="FFFFFF"/>
        <w:ind w:firstLine="709"/>
        <w:jc w:val="both"/>
        <w:rPr>
          <w:rFonts w:eastAsia="Malgun Gothic"/>
          <w:lang w:eastAsia="ko-KR"/>
        </w:rPr>
      </w:pPr>
      <w:r w:rsidRPr="00DB13B6">
        <w:rPr>
          <w:lang w:eastAsia="ko-KR"/>
        </w:rPr>
        <w:lastRenderedPageBreak/>
        <w:t xml:space="preserve">Безвозмездные поступления от других бюджетов бюджетной системы </w:t>
      </w:r>
      <w:r w:rsidR="007B6029" w:rsidRPr="00DB13B6">
        <w:rPr>
          <w:lang w:eastAsia="ko-KR"/>
        </w:rPr>
        <w:br/>
      </w:r>
      <w:r w:rsidRPr="00DB13B6">
        <w:rPr>
          <w:lang w:eastAsia="ko-KR"/>
        </w:rPr>
        <w:t>Российской Федерации в 2020</w:t>
      </w:r>
      <w:r w:rsidR="006A32B6" w:rsidRPr="00DB13B6">
        <w:rPr>
          <w:rFonts w:eastAsia="Malgun Gothic"/>
          <w:lang w:eastAsia="ko-KR"/>
        </w:rPr>
        <w:t xml:space="preserve"> году по сравнению с 2016</w:t>
      </w:r>
      <w:r w:rsidRPr="00DB13B6">
        <w:rPr>
          <w:rFonts w:eastAsia="Malgun Gothic"/>
          <w:lang w:eastAsia="ko-KR"/>
        </w:rPr>
        <w:t xml:space="preserve"> го</w:t>
      </w:r>
      <w:r w:rsidR="006A32B6" w:rsidRPr="00DB13B6">
        <w:rPr>
          <w:rFonts w:eastAsia="Malgun Gothic"/>
          <w:lang w:eastAsia="ko-KR"/>
        </w:rPr>
        <w:t>дом выросли в 1,9</w:t>
      </w:r>
      <w:r w:rsidR="007B6029" w:rsidRPr="00DB13B6">
        <w:rPr>
          <w:rFonts w:eastAsia="Malgun Gothic"/>
          <w:lang w:eastAsia="ko-KR"/>
        </w:rPr>
        <w:t xml:space="preserve"> раза, </w:t>
      </w:r>
      <w:r w:rsidR="007B6029" w:rsidRPr="00DB13B6">
        <w:rPr>
          <w:rFonts w:eastAsia="Malgun Gothic"/>
          <w:lang w:eastAsia="ko-KR"/>
        </w:rPr>
        <w:br/>
        <w:t xml:space="preserve">или на </w:t>
      </w:r>
      <w:r w:rsidR="006A32B6" w:rsidRPr="00DB13B6">
        <w:rPr>
          <w:rFonts w:eastAsia="Malgun Gothic"/>
          <w:lang w:eastAsia="ko-KR"/>
        </w:rPr>
        <w:t>2 317,3</w:t>
      </w:r>
      <w:r w:rsidRPr="00DB13B6">
        <w:rPr>
          <w:rFonts w:eastAsia="Malgun Gothic"/>
          <w:lang w:eastAsia="ko-KR"/>
        </w:rPr>
        <w:t xml:space="preserve"> </w:t>
      </w:r>
      <w:proofErr w:type="gramStart"/>
      <w:r w:rsidRPr="00DB13B6">
        <w:t>млн</w:t>
      </w:r>
      <w:proofErr w:type="gramEnd"/>
      <w:r w:rsidRPr="00DB13B6">
        <w:t xml:space="preserve"> руб.</w:t>
      </w:r>
      <w:r w:rsidRPr="00DB13B6">
        <w:rPr>
          <w:rFonts w:eastAsia="Malgun Gothic"/>
          <w:lang w:eastAsia="ko-KR"/>
        </w:rPr>
        <w:t xml:space="preserve"> </w:t>
      </w:r>
    </w:p>
    <w:p w14:paraId="7302DA6A" w14:textId="010611CE" w:rsidR="0099293F" w:rsidRPr="00DB13B6" w:rsidRDefault="0099293F" w:rsidP="0099293F">
      <w:pPr>
        <w:shd w:val="clear" w:color="auto" w:fill="FFFFFF"/>
        <w:ind w:firstLine="709"/>
        <w:jc w:val="both"/>
        <w:rPr>
          <w:rFonts w:eastAsia="Malgun Gothic"/>
          <w:lang w:eastAsia="ko-KR"/>
        </w:rPr>
      </w:pPr>
      <w:r w:rsidRPr="00DB13B6">
        <w:rPr>
          <w:rFonts w:eastAsia="Malgun Gothic"/>
          <w:lang w:eastAsia="ko-KR"/>
        </w:rPr>
        <w:t>Наибольший вес в структуре г</w:t>
      </w:r>
      <w:r w:rsidR="00A04011" w:rsidRPr="00DB13B6">
        <w:rPr>
          <w:rFonts w:eastAsia="Malgun Gothic"/>
          <w:lang w:eastAsia="ko-KR"/>
        </w:rPr>
        <w:t>ородских расходов за период 2016</w:t>
      </w:r>
      <w:r w:rsidRPr="00DB13B6">
        <w:rPr>
          <w:rFonts w:eastAsia="Malgun Gothic"/>
          <w:lang w:eastAsia="ko-KR"/>
        </w:rPr>
        <w:t xml:space="preserve">-2020 гг., занимали расходы на отрасли социальной сферы – более 60,0%. </w:t>
      </w:r>
    </w:p>
    <w:p w14:paraId="37FA1B8D" w14:textId="4C739AF5" w:rsidR="00FA1485" w:rsidRPr="00DB13B6" w:rsidRDefault="009F77B7" w:rsidP="009F77B7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Ежегодно в целях выполнения принятых на себя расходных обязательств, недопущения снижения качества жизни населения, а также </w:t>
      </w:r>
      <w:r w:rsidRPr="00DB13B6">
        <w:rPr>
          <w:rFonts w:eastAsia="Calibri"/>
          <w:lang w:eastAsia="en-US"/>
        </w:rPr>
        <w:t>реализации приоритетных направлений социально-экономического развития города</w:t>
      </w:r>
      <w:r w:rsidRPr="00DB13B6">
        <w:rPr>
          <w:rFonts w:eastAsiaTheme="minorHAnsi"/>
          <w:lang w:eastAsia="en-US"/>
        </w:rPr>
        <w:t xml:space="preserve"> бюджет города Иванова формируется с предельным дефицитом. В результате сохраняется тенденция наращивания объёма муниципального долга города Иванова, и, соответственно, расходов на его обслуживание. </w:t>
      </w:r>
    </w:p>
    <w:p w14:paraId="0A0C8B3D" w14:textId="77777777" w:rsidR="00FA1485" w:rsidRPr="00DB13B6" w:rsidRDefault="00FA1485">
      <w:pPr>
        <w:spacing w:after="200" w:line="276" w:lineRule="auto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br w:type="page"/>
      </w:r>
    </w:p>
    <w:p w14:paraId="007D83BA" w14:textId="77777777" w:rsidR="00301E4D" w:rsidRPr="00DB13B6" w:rsidRDefault="00301E4D" w:rsidP="00301E4D">
      <w:pPr>
        <w:jc w:val="center"/>
        <w:rPr>
          <w:b/>
          <w:bCs/>
        </w:rPr>
      </w:pPr>
      <w:r w:rsidRPr="00DB13B6">
        <w:rPr>
          <w:b/>
          <w:bCs/>
        </w:rPr>
        <w:lastRenderedPageBreak/>
        <w:t xml:space="preserve">1.1.15. </w:t>
      </w:r>
      <w:r w:rsidR="00FE5590" w:rsidRPr="00DB13B6">
        <w:rPr>
          <w:b/>
          <w:bCs/>
        </w:rPr>
        <w:t xml:space="preserve">Муниципальное и </w:t>
      </w:r>
      <w:r w:rsidR="00684B3B" w:rsidRPr="00DB13B6">
        <w:rPr>
          <w:b/>
          <w:bCs/>
        </w:rPr>
        <w:t xml:space="preserve">общественное </w:t>
      </w:r>
      <w:r w:rsidR="000136A3" w:rsidRPr="00DB13B6">
        <w:rPr>
          <w:b/>
          <w:bCs/>
        </w:rPr>
        <w:t>само</w:t>
      </w:r>
      <w:r w:rsidR="00684B3B" w:rsidRPr="00DB13B6">
        <w:rPr>
          <w:b/>
          <w:bCs/>
        </w:rPr>
        <w:t>управление</w:t>
      </w:r>
      <w:r w:rsidR="003B4650" w:rsidRPr="00DB13B6">
        <w:rPr>
          <w:b/>
          <w:bCs/>
        </w:rPr>
        <w:t xml:space="preserve">, </w:t>
      </w:r>
    </w:p>
    <w:p w14:paraId="73DC24DC" w14:textId="6A332672" w:rsidR="00684B3B" w:rsidRPr="00DB13B6" w:rsidRDefault="003B4650" w:rsidP="00301E4D">
      <w:pPr>
        <w:jc w:val="center"/>
        <w:rPr>
          <w:b/>
          <w:bCs/>
        </w:rPr>
      </w:pPr>
      <w:r w:rsidRPr="00DB13B6">
        <w:rPr>
          <w:b/>
          <w:bCs/>
        </w:rPr>
        <w:t>межмуниципальное сотрудничество</w:t>
      </w:r>
    </w:p>
    <w:p w14:paraId="0523ECDE" w14:textId="77777777" w:rsidR="00F0046B" w:rsidRPr="00DB13B6" w:rsidRDefault="00F0046B" w:rsidP="00684B3B">
      <w:pPr>
        <w:rPr>
          <w:rFonts w:eastAsiaTheme="minorHAnsi" w:cstheme="minorBidi"/>
          <w:b/>
          <w:lang w:eastAsia="en-US"/>
        </w:rPr>
      </w:pPr>
    </w:p>
    <w:p w14:paraId="492F4364" w14:textId="5D031447" w:rsidR="00FE5590" w:rsidRPr="00DB13B6" w:rsidRDefault="00FE5590" w:rsidP="00FE5590">
      <w:pPr>
        <w:autoSpaceDE w:val="0"/>
        <w:autoSpaceDN w:val="0"/>
        <w:adjustRightInd w:val="0"/>
        <w:ind w:firstLine="709"/>
        <w:jc w:val="both"/>
      </w:pPr>
      <w:proofErr w:type="gramStart"/>
      <w:r w:rsidRPr="00DB13B6">
        <w:rPr>
          <w:rFonts w:eastAsiaTheme="minorHAnsi"/>
          <w:lang w:eastAsia="en-US"/>
        </w:rPr>
        <w:t>В целях обеспечения открытого, ответственного и эффективного местного самоуправления в городе Иванове, р</w:t>
      </w:r>
      <w:r w:rsidRPr="00DB13B6">
        <w:t xml:space="preserve">еализации прав граждан и организаций на доступ </w:t>
      </w:r>
      <w:r w:rsidRPr="00DB13B6">
        <w:br/>
        <w:t xml:space="preserve">к информации о деятельности органов местного самоуправления, создания условий </w:t>
      </w:r>
      <w:r w:rsidRPr="00DB13B6">
        <w:br/>
        <w:t xml:space="preserve">для обеспечения гласности и открытости принимаемых решений Администрацией города Иванова, обеспечения открытости и общедоступности информации о деятельности Администрации города Иванова, а также оказания поддержки деятельности </w:t>
      </w:r>
      <w:r w:rsidR="0072126B" w:rsidRPr="00DB13B6">
        <w:t xml:space="preserve">территориальному общественному самоуправлению (далее – </w:t>
      </w:r>
      <w:r w:rsidRPr="00DB13B6">
        <w:t>ТОС</w:t>
      </w:r>
      <w:r w:rsidR="0072126B" w:rsidRPr="00DB13B6">
        <w:t xml:space="preserve">) </w:t>
      </w:r>
      <w:r w:rsidRPr="00DB13B6">
        <w:t>реализуется муниципальная</w:t>
      </w:r>
      <w:proofErr w:type="gramEnd"/>
      <w:r w:rsidRPr="00DB13B6">
        <w:t xml:space="preserve"> программа </w:t>
      </w:r>
      <w:r w:rsidR="0099056B" w:rsidRPr="00DB13B6">
        <w:t>«</w:t>
      </w:r>
      <w:r w:rsidRPr="00DB13B6">
        <w:t>Совершенствование местного самоуправления города Иванова</w:t>
      </w:r>
      <w:r w:rsidR="0099056B" w:rsidRPr="00DB13B6">
        <w:t>»</w:t>
      </w:r>
      <w:r w:rsidRPr="00DB13B6">
        <w:t xml:space="preserve">. </w:t>
      </w:r>
    </w:p>
    <w:p w14:paraId="5AC2C2F0" w14:textId="77777777" w:rsidR="0072126B" w:rsidRPr="00DB13B6" w:rsidRDefault="00FE5590" w:rsidP="0072126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t xml:space="preserve">Особую роль в создании </w:t>
      </w:r>
      <w:r w:rsidRPr="00DB13B6">
        <w:rPr>
          <w:rFonts w:eastAsiaTheme="minorHAnsi"/>
          <w:lang w:eastAsia="en-US"/>
        </w:rPr>
        <w:t xml:space="preserve">условий участия институтов гражданского общества </w:t>
      </w:r>
      <w:r w:rsidRPr="00DB13B6">
        <w:rPr>
          <w:rFonts w:eastAsiaTheme="minorHAnsi"/>
          <w:lang w:eastAsia="en-US"/>
        </w:rPr>
        <w:br/>
        <w:t xml:space="preserve">в решении конкретных социально значимых задач и проектов города </w:t>
      </w:r>
      <w:r w:rsidR="0072126B" w:rsidRPr="00DB13B6">
        <w:rPr>
          <w:rFonts w:eastAsiaTheme="minorHAnsi"/>
          <w:lang w:eastAsia="en-US"/>
        </w:rPr>
        <w:t>играют ТОС.</w:t>
      </w:r>
    </w:p>
    <w:p w14:paraId="65051266" w14:textId="77777777" w:rsidR="0072126B" w:rsidRPr="00DB13B6" w:rsidRDefault="00FE5590" w:rsidP="0072126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 w:cstheme="minorBidi"/>
          <w:lang w:eastAsia="en-US"/>
        </w:rPr>
        <w:t xml:space="preserve">Численность населения областного центра, вовлеченного в процесс территориального общественного самоуправления, насчитывает около 135 тыс. чел., </w:t>
      </w:r>
      <w:r w:rsidRPr="00DB13B6">
        <w:rPr>
          <w:rFonts w:eastAsiaTheme="minorHAnsi" w:cstheme="minorBidi"/>
          <w:lang w:eastAsia="en-US"/>
        </w:rPr>
        <w:br/>
        <w:t xml:space="preserve">что составляет более 30% населения города. </w:t>
      </w:r>
    </w:p>
    <w:p w14:paraId="5B4D18C6" w14:textId="322E8450" w:rsidR="00FE5590" w:rsidRPr="00DB13B6" w:rsidRDefault="00FE5590" w:rsidP="0072126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 w:cstheme="minorBidi"/>
          <w:lang w:eastAsia="en-US"/>
        </w:rPr>
        <w:t xml:space="preserve">Основные показатели ТОС представлены в таблице </w:t>
      </w:r>
      <w:r w:rsidR="00BD03B2" w:rsidRPr="00DB13B6">
        <w:rPr>
          <w:rFonts w:eastAsiaTheme="minorHAnsi" w:cstheme="minorBidi"/>
          <w:lang w:eastAsia="en-US"/>
        </w:rPr>
        <w:t>16.</w:t>
      </w:r>
    </w:p>
    <w:p w14:paraId="51543B4A" w14:textId="6E6B6995" w:rsidR="00FE5590" w:rsidRPr="00DB13B6" w:rsidRDefault="00FE5590" w:rsidP="00FE5590">
      <w:pPr>
        <w:autoSpaceDE w:val="0"/>
        <w:autoSpaceDN w:val="0"/>
        <w:adjustRightInd w:val="0"/>
        <w:jc w:val="right"/>
        <w:rPr>
          <w:rFonts w:eastAsiaTheme="minorHAnsi" w:cstheme="minorBidi"/>
          <w:lang w:eastAsia="en-US"/>
        </w:rPr>
      </w:pPr>
      <w:r w:rsidRPr="00DB13B6">
        <w:rPr>
          <w:rFonts w:eastAsiaTheme="minorHAnsi" w:cstheme="minorBidi"/>
          <w:lang w:eastAsia="en-US"/>
        </w:rPr>
        <w:t xml:space="preserve">Таблица </w:t>
      </w:r>
      <w:r w:rsidR="00BD03B2" w:rsidRPr="00DB13B6">
        <w:rPr>
          <w:rFonts w:eastAsiaTheme="minorHAnsi" w:cstheme="minorBidi"/>
          <w:lang w:eastAsia="en-US"/>
        </w:rPr>
        <w:t xml:space="preserve"> 16</w:t>
      </w:r>
    </w:p>
    <w:p w14:paraId="12232E41" w14:textId="4EDC8A1D" w:rsidR="00FE5590" w:rsidRPr="00DB13B6" w:rsidRDefault="00FE5590" w:rsidP="00FE5590">
      <w:pPr>
        <w:autoSpaceDE w:val="0"/>
        <w:autoSpaceDN w:val="0"/>
        <w:adjustRightInd w:val="0"/>
        <w:jc w:val="center"/>
        <w:rPr>
          <w:rFonts w:eastAsiaTheme="minorHAnsi" w:cstheme="minorBidi"/>
          <w:lang w:eastAsia="en-US"/>
        </w:rPr>
      </w:pPr>
      <w:r w:rsidRPr="00DB13B6">
        <w:rPr>
          <w:rFonts w:eastAsiaTheme="minorHAnsi" w:cstheme="minorBidi"/>
          <w:b/>
          <w:lang w:eastAsia="en-US"/>
        </w:rPr>
        <w:t>Основные показатели территориального общественного самоуправления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471C995E" w14:textId="77777777" w:rsidTr="0033729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404F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EA8C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A26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33FA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AE13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E7D7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143F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679EEEB1" w14:textId="77777777" w:rsidTr="00644796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74E1" w14:textId="0624FC9E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AB64" w14:textId="53FBE2C2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функционирующих</w:t>
            </w:r>
            <w:proofErr w:type="gramEnd"/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ТОС,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D207" w14:textId="5D2BE618" w:rsidR="00C6598F" w:rsidRPr="00DB13B6" w:rsidRDefault="00622F68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20F1" w14:textId="6A2D0C71" w:rsidR="00C6598F" w:rsidRPr="00DB13B6" w:rsidRDefault="00307906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BEB" w14:textId="0FCFE4CC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E57" w14:textId="358918E9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3BE" w14:textId="678D8253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51</w:t>
            </w:r>
          </w:p>
        </w:tc>
      </w:tr>
      <w:tr w:rsidR="00C6598F" w:rsidRPr="00DB13B6" w14:paraId="19C71C6A" w14:textId="77777777" w:rsidTr="00644796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E101" w14:textId="01371083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C200" w14:textId="38811183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Численность населения города Иванова, охваченного деятельностью ТОС,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3D48" w14:textId="201C674F" w:rsidR="00C6598F" w:rsidRPr="00DB13B6" w:rsidRDefault="0012593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128</w:t>
            </w:r>
            <w:r w:rsidR="00DF4605" w:rsidRPr="00DB13B6">
              <w:rPr>
                <w:rFonts w:eastAsia="Calibri"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F7B5" w14:textId="7CB41624" w:rsidR="00C6598F" w:rsidRPr="00DB13B6" w:rsidRDefault="0012593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130</w:t>
            </w:r>
            <w:r w:rsidR="00DF4605" w:rsidRPr="00DB13B6">
              <w:rPr>
                <w:rFonts w:eastAsia="Calibri"/>
                <w:bCs/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9AAB" w14:textId="3ACDA8A2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132,0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9A3" w14:textId="7ECB19B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135,0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720D" w14:textId="50A5F9D6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Theme="minorHAnsi" w:cstheme="minorBidi"/>
                <w:sz w:val="22"/>
                <w:szCs w:val="22"/>
                <w:lang w:eastAsia="en-US"/>
              </w:rPr>
              <w:t>135,0</w:t>
            </w:r>
          </w:p>
        </w:tc>
      </w:tr>
    </w:tbl>
    <w:p w14:paraId="3C2DC80C" w14:textId="77777777" w:rsidR="00BA1AF6" w:rsidRPr="00DB13B6" w:rsidRDefault="00BA1AF6" w:rsidP="00BA1AF6">
      <w:pPr>
        <w:jc w:val="both"/>
        <w:rPr>
          <w:rFonts w:eastAsiaTheme="minorHAnsi"/>
          <w:lang w:eastAsia="en-US"/>
        </w:rPr>
      </w:pPr>
    </w:p>
    <w:p w14:paraId="7460309A" w14:textId="77777777" w:rsidR="00E6674A" w:rsidRPr="00DB13B6" w:rsidRDefault="00BA1AF6" w:rsidP="00E6674A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По итогам 2020 года распределение ТОС по районам города выглядит следующим образом: </w:t>
      </w:r>
    </w:p>
    <w:p w14:paraId="670DBF00" w14:textId="57B483A4" w:rsidR="00E6674A" w:rsidRPr="00DB13B6" w:rsidRDefault="00E6674A" w:rsidP="00E6674A">
      <w:pPr>
        <w:ind w:firstLine="708"/>
        <w:jc w:val="both"/>
      </w:pPr>
      <w:r w:rsidRPr="00DB13B6">
        <w:rPr>
          <w:rFonts w:eastAsiaTheme="minorHAnsi"/>
          <w:lang w:eastAsia="en-US"/>
        </w:rPr>
        <w:t xml:space="preserve">- </w:t>
      </w:r>
      <w:proofErr w:type="spellStart"/>
      <w:r w:rsidR="00BA1AF6" w:rsidRPr="00DB13B6">
        <w:t>Фрунзенский</w:t>
      </w:r>
      <w:proofErr w:type="spellEnd"/>
      <w:r w:rsidR="00BA1AF6" w:rsidRPr="00DB13B6">
        <w:t xml:space="preserve"> район – 23</w:t>
      </w:r>
      <w:r w:rsidRPr="00DB13B6">
        <w:t>ТОС;</w:t>
      </w:r>
      <w:r w:rsidR="00BA1AF6" w:rsidRPr="00DB13B6">
        <w:t xml:space="preserve"> </w:t>
      </w:r>
    </w:p>
    <w:p w14:paraId="16227012" w14:textId="4FBB6750" w:rsidR="00E6674A" w:rsidRPr="00DB13B6" w:rsidRDefault="00E6674A" w:rsidP="00E6674A">
      <w:pPr>
        <w:ind w:firstLine="708"/>
        <w:jc w:val="both"/>
      </w:pPr>
      <w:r w:rsidRPr="00DB13B6">
        <w:t xml:space="preserve">- </w:t>
      </w:r>
      <w:r w:rsidR="00BA1AF6" w:rsidRPr="00DB13B6">
        <w:t>Ленинский район – 9</w:t>
      </w:r>
      <w:r w:rsidRPr="00DB13B6">
        <w:t xml:space="preserve"> ТОС;</w:t>
      </w:r>
      <w:r w:rsidR="00BA1AF6" w:rsidRPr="00DB13B6">
        <w:t xml:space="preserve"> </w:t>
      </w:r>
    </w:p>
    <w:p w14:paraId="5FCD0B25" w14:textId="23961549" w:rsidR="00E6674A" w:rsidRPr="00DB13B6" w:rsidRDefault="00E6674A" w:rsidP="00E6674A">
      <w:pPr>
        <w:ind w:firstLine="708"/>
        <w:jc w:val="both"/>
      </w:pPr>
      <w:r w:rsidRPr="00DB13B6">
        <w:t xml:space="preserve">- </w:t>
      </w:r>
      <w:r w:rsidR="00BA1AF6" w:rsidRPr="00DB13B6">
        <w:t>Октябрьский район – 8</w:t>
      </w:r>
      <w:r w:rsidRPr="00DB13B6">
        <w:t xml:space="preserve"> ТОС;</w:t>
      </w:r>
      <w:r w:rsidR="00BA1AF6" w:rsidRPr="00DB13B6">
        <w:t xml:space="preserve"> </w:t>
      </w:r>
    </w:p>
    <w:p w14:paraId="7181AAF0" w14:textId="63774113" w:rsidR="004144B6" w:rsidRPr="00DB13B6" w:rsidRDefault="00E6674A" w:rsidP="00E6674A">
      <w:pPr>
        <w:ind w:firstLine="708"/>
        <w:jc w:val="both"/>
      </w:pPr>
      <w:r w:rsidRPr="00DB13B6">
        <w:t xml:space="preserve">- </w:t>
      </w:r>
      <w:r w:rsidR="00BA1AF6" w:rsidRPr="00DB13B6">
        <w:t>Советский район – 11</w:t>
      </w:r>
      <w:r w:rsidRPr="00DB13B6">
        <w:t xml:space="preserve"> ТОС</w:t>
      </w:r>
      <w:r w:rsidR="00BA1AF6" w:rsidRPr="00DB13B6">
        <w:t>.</w:t>
      </w:r>
    </w:p>
    <w:p w14:paraId="77F4273D" w14:textId="77777777" w:rsidR="00FE5590" w:rsidRPr="00DB13B6" w:rsidRDefault="000C5965" w:rsidP="00FE5590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Во взаимодействии с ТОС муниципалитетом решаются основные задачи: создание условий для участия населения в осуществлении местного самоуправления, содействие самоорганизации населения по месту жительства и реализации общественных проектов</w:t>
      </w:r>
      <w:r w:rsidR="00FE5590" w:rsidRPr="00DB13B6">
        <w:rPr>
          <w:rFonts w:eastAsiaTheme="minorHAnsi"/>
          <w:lang w:eastAsia="en-US"/>
        </w:rPr>
        <w:t xml:space="preserve">. </w:t>
      </w:r>
    </w:p>
    <w:p w14:paraId="798F76ED" w14:textId="133A0F87" w:rsidR="00E0453C" w:rsidRPr="00DB13B6" w:rsidRDefault="000C5965" w:rsidP="00930CA6">
      <w:pPr>
        <w:ind w:firstLine="708"/>
        <w:jc w:val="both"/>
      </w:pPr>
      <w:r w:rsidRPr="00DB13B6">
        <w:t xml:space="preserve">Так, </w:t>
      </w:r>
      <w:r w:rsidR="00FE5590" w:rsidRPr="00DB13B6">
        <w:t xml:space="preserve">на уровне региона </w:t>
      </w:r>
      <w:r w:rsidR="00930CA6" w:rsidRPr="00DB13B6">
        <w:t xml:space="preserve">началась </w:t>
      </w:r>
      <w:r w:rsidRPr="00DB13B6">
        <w:t>реализ</w:t>
      </w:r>
      <w:r w:rsidR="00930CA6" w:rsidRPr="00DB13B6">
        <w:t>ация</w:t>
      </w:r>
      <w:r w:rsidRPr="00DB13B6">
        <w:t xml:space="preserve"> мероприяти</w:t>
      </w:r>
      <w:r w:rsidR="00930CA6" w:rsidRPr="00DB13B6">
        <w:t>й</w:t>
      </w:r>
      <w:r w:rsidRPr="00DB13B6">
        <w:t xml:space="preserve"> по организации благоустройства территорий муниципальных образований Ивановской области в рамках поддержки местных инициатив.</w:t>
      </w:r>
      <w:r w:rsidRPr="00DB13B6">
        <w:rPr>
          <w:rFonts w:eastAsiaTheme="minorHAnsi"/>
          <w:lang w:eastAsia="en-US"/>
        </w:rPr>
        <w:t xml:space="preserve"> </w:t>
      </w:r>
      <w:r w:rsidRPr="00DB13B6">
        <w:t xml:space="preserve">Благодаря взаимодействию гражданских активистов </w:t>
      </w:r>
      <w:r w:rsidR="00FE5590" w:rsidRPr="00DB13B6">
        <w:br/>
      </w:r>
      <w:r w:rsidRPr="00DB13B6">
        <w:t xml:space="preserve">и представителей органов власти появилась возможность благоустраивать дворовые пространства и другие общественные зоны на территориях ТОС, отвечающие запросу местных жителей. </w:t>
      </w:r>
      <w:r w:rsidR="00930CA6" w:rsidRPr="00DB13B6">
        <w:t xml:space="preserve">Было реализовано 20 проектов по инициативе ТОС, </w:t>
      </w:r>
      <w:r w:rsidRPr="00DB13B6">
        <w:t xml:space="preserve">выполнены проекты по установке спортивного оборудования, благоустройства территорий во дворах, в том числе обустройство карманного парка, обустройство сквера памяти, </w:t>
      </w:r>
      <w:r w:rsidR="00FE5590" w:rsidRPr="00DB13B6">
        <w:t xml:space="preserve">проведено </w:t>
      </w:r>
      <w:proofErr w:type="spellStart"/>
      <w:r w:rsidR="00FE5590" w:rsidRPr="00DB13B6">
        <w:t>кронирование</w:t>
      </w:r>
      <w:proofErr w:type="spellEnd"/>
      <w:r w:rsidR="00FE5590" w:rsidRPr="00DB13B6">
        <w:t xml:space="preserve"> </w:t>
      </w:r>
      <w:r w:rsidRPr="00DB13B6">
        <w:t>и снос деревьев</w:t>
      </w:r>
      <w:r w:rsidR="00FE5590" w:rsidRPr="00DB13B6">
        <w:t xml:space="preserve"> и др</w:t>
      </w:r>
      <w:r w:rsidRPr="00DB13B6">
        <w:t>.</w:t>
      </w:r>
    </w:p>
    <w:p w14:paraId="68623A51" w14:textId="7420AE0C" w:rsidR="00E0453C" w:rsidRPr="00DB13B6" w:rsidRDefault="00E0453C" w:rsidP="00E0453C">
      <w:pPr>
        <w:ind w:firstLine="567"/>
        <w:jc w:val="both"/>
      </w:pPr>
      <w:r w:rsidRPr="00DB13B6">
        <w:t>Для расширения возможности участия населения в реализации ТОС на регулярной основе проводится совершенствование нормативно-правовой базы о территориальном общественном самоуправлении в городе Иванове»</w:t>
      </w:r>
      <w:r w:rsidR="00434472" w:rsidRPr="00DB13B6">
        <w:t>,</w:t>
      </w:r>
      <w:r w:rsidRPr="00DB13B6">
        <w:rPr>
          <w:rStyle w:val="a5"/>
          <w:sz w:val="20"/>
          <w:szCs w:val="20"/>
        </w:rPr>
        <w:t xml:space="preserve"> </w:t>
      </w:r>
      <w:r w:rsidRPr="00DB13B6">
        <w:t xml:space="preserve">что позволило организовать Совет </w:t>
      </w:r>
      <w:r w:rsidR="00F0046B" w:rsidRPr="00DB13B6">
        <w:br/>
      </w:r>
      <w:r w:rsidRPr="00DB13B6">
        <w:t xml:space="preserve">по территориальному общественному самоуправлению в городе Иванове, также была предусмотрена возможность создавать объединения в форме ассоциаций (союзов), </w:t>
      </w:r>
      <w:r w:rsidRPr="00DB13B6">
        <w:lastRenderedPageBreak/>
        <w:t xml:space="preserve">являющихся некоммерческими организациями, основанными на членстве </w:t>
      </w:r>
      <w:r w:rsidR="00335FF2" w:rsidRPr="00DB13B6">
        <w:t>ТОС</w:t>
      </w:r>
      <w:r w:rsidRPr="00DB13B6">
        <w:t>. Да</w:t>
      </w:r>
      <w:r w:rsidR="00A2720B" w:rsidRPr="00DB13B6">
        <w:t xml:space="preserve">нные изменения позволяют ТОС </w:t>
      </w:r>
      <w:r w:rsidRPr="00DB13B6">
        <w:t xml:space="preserve">организовывать различные объединения и участвовать </w:t>
      </w:r>
      <w:r w:rsidR="00F0046B" w:rsidRPr="00DB13B6">
        <w:br/>
      </w:r>
      <w:r w:rsidRPr="00DB13B6">
        <w:t>в грантах бюджетов разных уровней, тем самым привлекая больше денежных сре</w:t>
      </w:r>
      <w:proofErr w:type="gramStart"/>
      <w:r w:rsidRPr="00DB13B6">
        <w:t xml:space="preserve">дств </w:t>
      </w:r>
      <w:r w:rsidR="00F0046B" w:rsidRPr="00DB13B6">
        <w:br/>
        <w:t>дл</w:t>
      </w:r>
      <w:proofErr w:type="gramEnd"/>
      <w:r w:rsidR="00F0046B" w:rsidRPr="00DB13B6">
        <w:t xml:space="preserve">я развития территорий </w:t>
      </w:r>
      <w:r w:rsidR="00335FF2" w:rsidRPr="00DB13B6">
        <w:t>ТОС</w:t>
      </w:r>
      <w:r w:rsidRPr="00DB13B6">
        <w:t xml:space="preserve">. Так, в 2018 году ТОС АНО «Окружный совет организаций ТОС» получил грант Президента Российской Федерации  в сумме 700 тыс. руб. </w:t>
      </w:r>
    </w:p>
    <w:p w14:paraId="01743FC5" w14:textId="3A70B19C" w:rsidR="000B6679" w:rsidRPr="00DB13B6" w:rsidRDefault="00181B87" w:rsidP="000B6679">
      <w:pPr>
        <w:autoSpaceDE w:val="0"/>
        <w:autoSpaceDN w:val="0"/>
        <w:adjustRightInd w:val="0"/>
        <w:ind w:firstLine="709"/>
        <w:jc w:val="both"/>
      </w:pPr>
      <w:r w:rsidRPr="00DB13B6">
        <w:t>Важным аспектом повышения результативности и эффективности решения вопросов местного значения является межмуниципальное сотруднич</w:t>
      </w:r>
      <w:r w:rsidR="00B437FB" w:rsidRPr="00DB13B6">
        <w:t xml:space="preserve">ество, </w:t>
      </w:r>
      <w:r w:rsidR="00EC024F" w:rsidRPr="00DB13B6">
        <w:br/>
      </w:r>
      <w:r w:rsidR="00B437FB" w:rsidRPr="00DB13B6">
        <w:t xml:space="preserve">которое </w:t>
      </w:r>
      <w:r w:rsidR="00695D6F" w:rsidRPr="00DB13B6">
        <w:t xml:space="preserve">реализуется </w:t>
      </w:r>
      <w:r w:rsidR="000633C9" w:rsidRPr="00DB13B6">
        <w:t xml:space="preserve">областным центром </w:t>
      </w:r>
      <w:r w:rsidR="00695D6F" w:rsidRPr="00DB13B6">
        <w:t xml:space="preserve">посредством участия в союзах и ассоциациях муниципальных образований. Город Иваново осуществляет членство в Совете муниципальных образований Ивановской области, Союзе городов Центра и Северо-Запада России, Союзе Российских городов, Союзе по развитию и взаимодействию городов Золотого кольца. </w:t>
      </w:r>
      <w:proofErr w:type="gramStart"/>
      <w:r w:rsidR="00695D6F" w:rsidRPr="00DB13B6">
        <w:t xml:space="preserve">В рамках указанных объединений осуществляется взаимодействие муниципалитетов по направлениям: образование, культура, социальная защита населения, </w:t>
      </w:r>
      <w:r w:rsidR="005A7A86" w:rsidRPr="00DB13B6">
        <w:t>земельная реформа и реформа жилищно-коммунального хозяйства, бюджет, подготовка кадров, развитие туризма и др.</w:t>
      </w:r>
      <w:r w:rsidR="00695D6F" w:rsidRPr="00DB13B6">
        <w:t xml:space="preserve"> </w:t>
      </w:r>
      <w:r w:rsidR="00F81648" w:rsidRPr="00DB13B6">
        <w:t xml:space="preserve">Кроме этого, в рамках межмуниципального сотрудничества Администрацией города Иванова заключены договоры и соглашения </w:t>
      </w:r>
      <w:r w:rsidR="000633C9" w:rsidRPr="00DB13B6">
        <w:br/>
      </w:r>
      <w:r w:rsidR="00F81648" w:rsidRPr="00DB13B6">
        <w:t xml:space="preserve">с 17 городами </w:t>
      </w:r>
      <w:r w:rsidR="000633C9" w:rsidRPr="00DB13B6">
        <w:t>России</w:t>
      </w:r>
      <w:r w:rsidR="00F81648" w:rsidRPr="00DB13B6">
        <w:t xml:space="preserve">, а в рамках международного сотрудничества – с 8 городами </w:t>
      </w:r>
      <w:r w:rsidR="000633C9" w:rsidRPr="00DB13B6">
        <w:br/>
      </w:r>
      <w:r w:rsidR="00F81648" w:rsidRPr="00DB13B6">
        <w:t>из других г</w:t>
      </w:r>
      <w:r w:rsidR="005357DE" w:rsidRPr="00DB13B6">
        <w:t>осударств (</w:t>
      </w:r>
      <w:r w:rsidR="000B6679" w:rsidRPr="00DB13B6">
        <w:t>Лодзь (Польша), Ганновер (Германия), Стаффордшир</w:t>
      </w:r>
      <w:proofErr w:type="gramEnd"/>
      <w:r w:rsidR="000B6679" w:rsidRPr="00DB13B6">
        <w:t xml:space="preserve"> (</w:t>
      </w:r>
      <w:proofErr w:type="gramStart"/>
      <w:r w:rsidR="000B6679" w:rsidRPr="00DB13B6">
        <w:t xml:space="preserve">Англия), </w:t>
      </w:r>
      <w:proofErr w:type="spellStart"/>
      <w:r w:rsidR="000B6679" w:rsidRPr="00DB13B6">
        <w:t>Айя-Напа</w:t>
      </w:r>
      <w:proofErr w:type="spellEnd"/>
      <w:r w:rsidR="000B6679" w:rsidRPr="00DB13B6">
        <w:t xml:space="preserve"> (Кипр), </w:t>
      </w:r>
      <w:proofErr w:type="spellStart"/>
      <w:r w:rsidR="000B6679" w:rsidRPr="00DB13B6">
        <w:t>Кралево</w:t>
      </w:r>
      <w:proofErr w:type="spellEnd"/>
      <w:r w:rsidR="000B6679" w:rsidRPr="00DB13B6">
        <w:t xml:space="preserve">, </w:t>
      </w:r>
      <w:proofErr w:type="spellStart"/>
      <w:r w:rsidR="000B6679" w:rsidRPr="00DB13B6">
        <w:t>Младеновац</w:t>
      </w:r>
      <w:proofErr w:type="spellEnd"/>
      <w:r w:rsidR="000B6679" w:rsidRPr="00DB13B6">
        <w:t xml:space="preserve"> и </w:t>
      </w:r>
      <w:proofErr w:type="spellStart"/>
      <w:r w:rsidR="000B6679" w:rsidRPr="00DB13B6">
        <w:t>Шабац</w:t>
      </w:r>
      <w:proofErr w:type="spellEnd"/>
      <w:r w:rsidR="000B6679" w:rsidRPr="00DB13B6">
        <w:t xml:space="preserve"> (Сербия), Орша (Беларусь).</w:t>
      </w:r>
      <w:proofErr w:type="gramEnd"/>
      <w:r w:rsidR="000B6679" w:rsidRPr="00DB13B6">
        <w:t xml:space="preserve"> Наиболее перспективными для развития сотрудничества среди данных направлений являются Ганновер, Лодзь и Стаффордшир.</w:t>
      </w:r>
    </w:p>
    <w:p w14:paraId="29B9B0B3" w14:textId="4756E63D" w:rsidR="0064154C" w:rsidRPr="00DB13B6" w:rsidRDefault="000C5965" w:rsidP="00301E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B13B6">
        <w:rPr>
          <w:rFonts w:eastAsiaTheme="minorHAnsi"/>
          <w:b/>
          <w:lang w:eastAsia="en-US"/>
        </w:rPr>
        <w:br w:type="page"/>
      </w:r>
      <w:r w:rsidR="00301E4D" w:rsidRPr="00DB13B6">
        <w:rPr>
          <w:rFonts w:eastAsiaTheme="minorHAnsi"/>
          <w:b/>
          <w:lang w:eastAsia="en-US"/>
        </w:rPr>
        <w:lastRenderedPageBreak/>
        <w:t xml:space="preserve">1.1.16. </w:t>
      </w:r>
      <w:r w:rsidR="0064154C" w:rsidRPr="00DB13B6">
        <w:rPr>
          <w:b/>
          <w:bCs/>
        </w:rPr>
        <w:t>Управление муниципальным имуществом</w:t>
      </w:r>
    </w:p>
    <w:p w14:paraId="77CD41B7" w14:textId="77777777" w:rsidR="000C6A54" w:rsidRPr="00DB13B6" w:rsidRDefault="000C6A54" w:rsidP="009B3579">
      <w:pPr>
        <w:ind w:firstLine="708"/>
        <w:jc w:val="both"/>
        <w:rPr>
          <w:rFonts w:eastAsia="Calibri"/>
          <w:lang w:eastAsia="en-US"/>
        </w:rPr>
      </w:pPr>
    </w:p>
    <w:p w14:paraId="2A57A6EE" w14:textId="324259B1" w:rsidR="0064154C" w:rsidRPr="00DB13B6" w:rsidRDefault="0064154C" w:rsidP="009B3579">
      <w:pPr>
        <w:ind w:firstLine="708"/>
        <w:jc w:val="both"/>
        <w:rPr>
          <w:rFonts w:eastAsia="Calibri"/>
          <w:lang w:eastAsia="en-US"/>
        </w:rPr>
      </w:pPr>
      <w:proofErr w:type="gramStart"/>
      <w:r w:rsidRPr="00DB13B6">
        <w:rPr>
          <w:rFonts w:eastAsia="Calibri"/>
          <w:lang w:eastAsia="en-US"/>
        </w:rPr>
        <w:t>В последние годы основные усилия органов местного самоуправления в сфере управления муниципальны</w:t>
      </w:r>
      <w:r w:rsidR="000911F7" w:rsidRPr="00DB13B6">
        <w:rPr>
          <w:rFonts w:eastAsia="Calibri"/>
          <w:lang w:eastAsia="en-US"/>
        </w:rPr>
        <w:t xml:space="preserve">м имуществом были направлены на </w:t>
      </w:r>
      <w:r w:rsidRPr="00DB13B6">
        <w:rPr>
          <w:rFonts w:eastAsia="Calibri"/>
          <w:lang w:eastAsia="en-US"/>
        </w:rPr>
        <w:t xml:space="preserve">обеспечение плановых поступлений в бюджет города от использования имущества, находящегося </w:t>
      </w:r>
      <w:r w:rsidR="000911F7" w:rsidRPr="00DB13B6">
        <w:rPr>
          <w:rFonts w:eastAsia="Calibri"/>
          <w:lang w:eastAsia="en-US"/>
        </w:rPr>
        <w:br/>
        <w:t>в муниципальной собственности, о</w:t>
      </w:r>
      <w:r w:rsidRPr="00DB13B6">
        <w:rPr>
          <w:rFonts w:eastAsia="Calibri"/>
          <w:lang w:eastAsia="en-US"/>
        </w:rPr>
        <w:t>птимизацию структуры реестра объектов муниципальной собственности, детализацию учета, актуализацию инф</w:t>
      </w:r>
      <w:r w:rsidR="000911F7" w:rsidRPr="00DB13B6">
        <w:rPr>
          <w:rFonts w:eastAsia="Calibri"/>
          <w:lang w:eastAsia="en-US"/>
        </w:rPr>
        <w:t xml:space="preserve">ормации, содержащейся в реестре, </w:t>
      </w:r>
      <w:r w:rsidRPr="00DB13B6">
        <w:rPr>
          <w:rFonts w:eastAsia="Calibri"/>
          <w:lang w:eastAsia="en-US"/>
        </w:rPr>
        <w:t>активизацию деятельности по постановке на кадастровый учет, регистрации права муниципальной собственности, инвентаризации и паспортизации (снятию штампов) объектов муниципальной</w:t>
      </w:r>
      <w:proofErr w:type="gramEnd"/>
      <w:r w:rsidRPr="00DB13B6">
        <w:rPr>
          <w:rFonts w:eastAsia="Calibri"/>
          <w:lang w:eastAsia="en-US"/>
        </w:rPr>
        <w:t xml:space="preserve"> собственности, входящих в сост</w:t>
      </w:r>
      <w:r w:rsidR="000911F7" w:rsidRPr="00DB13B6">
        <w:rPr>
          <w:rFonts w:eastAsia="Calibri"/>
          <w:lang w:eastAsia="en-US"/>
        </w:rPr>
        <w:t xml:space="preserve">ав местной казны города Иванова, </w:t>
      </w:r>
      <w:r w:rsidRPr="00DB13B6">
        <w:rPr>
          <w:rFonts w:eastAsia="Calibri"/>
          <w:lang w:eastAsia="en-US"/>
        </w:rPr>
        <w:t xml:space="preserve">оптимизацию деятельности по проверке выполнения физическими </w:t>
      </w:r>
      <w:r w:rsidR="007B0680" w:rsidRPr="00DB13B6">
        <w:rPr>
          <w:rFonts w:eastAsia="Calibri"/>
          <w:lang w:eastAsia="en-US"/>
        </w:rPr>
        <w:br/>
      </w:r>
      <w:r w:rsidRPr="00DB13B6">
        <w:rPr>
          <w:rFonts w:eastAsia="Calibri"/>
          <w:lang w:eastAsia="en-US"/>
        </w:rPr>
        <w:t xml:space="preserve">и юридическими лицами требований о целевом использовании земель и об оформлении прав </w:t>
      </w:r>
      <w:r w:rsidR="000911F7" w:rsidRPr="00DB13B6">
        <w:rPr>
          <w:rFonts w:eastAsia="Calibri"/>
          <w:lang w:eastAsia="en-US"/>
        </w:rPr>
        <w:t xml:space="preserve">на земельные участки, а также </w:t>
      </w:r>
      <w:r w:rsidRPr="00DB13B6">
        <w:rPr>
          <w:rFonts w:eastAsia="Calibri"/>
          <w:lang w:eastAsia="en-US"/>
        </w:rPr>
        <w:t>развитие и сопровождение автоматизированной информационной системы по управлению муниципальным имуществом.</w:t>
      </w:r>
    </w:p>
    <w:p w14:paraId="7FABCFAD" w14:textId="4FB7FFD8" w:rsidR="0064154C" w:rsidRPr="00DB13B6" w:rsidRDefault="0064154C" w:rsidP="009B3579">
      <w:pPr>
        <w:ind w:firstLine="708"/>
        <w:jc w:val="both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Основные показатели </w:t>
      </w:r>
      <w:r w:rsidR="009B3579" w:rsidRPr="00DB13B6">
        <w:rPr>
          <w:rFonts w:eastAsia="Calibri"/>
          <w:lang w:eastAsia="en-US"/>
        </w:rPr>
        <w:t>в сфере</w:t>
      </w:r>
      <w:r w:rsidRPr="00DB13B6">
        <w:rPr>
          <w:rFonts w:eastAsia="Calibri"/>
          <w:lang w:eastAsia="en-US"/>
        </w:rPr>
        <w:t xml:space="preserve"> управлени</w:t>
      </w:r>
      <w:r w:rsidR="009B3579" w:rsidRPr="00DB13B6">
        <w:rPr>
          <w:rFonts w:eastAsia="Calibri"/>
          <w:lang w:eastAsia="en-US"/>
        </w:rPr>
        <w:t>я</w:t>
      </w:r>
      <w:r w:rsidRPr="00DB13B6">
        <w:rPr>
          <w:rFonts w:eastAsia="Calibri"/>
          <w:lang w:eastAsia="en-US"/>
        </w:rPr>
        <w:t xml:space="preserve"> муниципальным им</w:t>
      </w:r>
      <w:r w:rsidR="00BD03B2" w:rsidRPr="00DB13B6">
        <w:rPr>
          <w:rFonts w:eastAsia="Calibri"/>
          <w:lang w:eastAsia="en-US"/>
        </w:rPr>
        <w:t>уществом представлены в таблице 17.</w:t>
      </w:r>
    </w:p>
    <w:p w14:paraId="7D4B0A2B" w14:textId="7D993BE4" w:rsidR="0064154C" w:rsidRPr="00DB13B6" w:rsidRDefault="0064154C" w:rsidP="009B3579">
      <w:pPr>
        <w:jc w:val="right"/>
        <w:rPr>
          <w:rFonts w:eastAsia="Calibri"/>
          <w:lang w:eastAsia="en-US"/>
        </w:rPr>
      </w:pPr>
      <w:r w:rsidRPr="00DB13B6">
        <w:rPr>
          <w:rFonts w:eastAsia="Calibri"/>
          <w:lang w:eastAsia="en-US"/>
        </w:rPr>
        <w:t xml:space="preserve">Таблица </w:t>
      </w:r>
      <w:r w:rsidR="00BD03B2" w:rsidRPr="00DB13B6">
        <w:rPr>
          <w:rFonts w:eastAsia="Calibri"/>
          <w:lang w:eastAsia="en-US"/>
        </w:rPr>
        <w:t>17</w:t>
      </w:r>
    </w:p>
    <w:p w14:paraId="55C4C89E" w14:textId="10F4D3E4" w:rsidR="00E913A8" w:rsidRPr="00DB13B6" w:rsidRDefault="009B3579" w:rsidP="009B3579">
      <w:pPr>
        <w:jc w:val="center"/>
        <w:rPr>
          <w:rFonts w:eastAsia="Calibri"/>
          <w:b/>
          <w:lang w:eastAsia="en-US"/>
        </w:rPr>
      </w:pPr>
      <w:r w:rsidRPr="00DB13B6">
        <w:rPr>
          <w:rFonts w:eastAsia="Calibri"/>
          <w:b/>
          <w:lang w:eastAsia="en-US"/>
        </w:rPr>
        <w:t>Основные показатели в сфере управления муниципальным имуществом</w:t>
      </w:r>
    </w:p>
    <w:p w14:paraId="59FB837A" w14:textId="77777777" w:rsidR="00462717" w:rsidRPr="00DB13B6" w:rsidRDefault="00462717" w:rsidP="009B3579">
      <w:pPr>
        <w:jc w:val="center"/>
        <w:rPr>
          <w:rFonts w:eastAsia="Calibr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DB13B6" w:rsidRPr="00DB13B6" w14:paraId="7EEB17D8" w14:textId="77777777" w:rsidTr="0033729F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7C67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DB13B6">
              <w:rPr>
                <w:rFonts w:eastAsia="Calibri"/>
                <w:b/>
                <w:bCs/>
                <w:sz w:val="22"/>
                <w:szCs w:val="22"/>
              </w:rPr>
              <w:t>п</w:t>
            </w:r>
            <w:proofErr w:type="gramEnd"/>
            <w:r w:rsidRPr="00DB13B6">
              <w:rPr>
                <w:rFonts w:eastAsia="Calibri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5794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B2A4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0A60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0C0C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F5E9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C569" w14:textId="77777777" w:rsidR="00C6598F" w:rsidRPr="00DB13B6" w:rsidRDefault="00C6598F" w:rsidP="0033729F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/>
                <w:bCs/>
                <w:sz w:val="22"/>
                <w:szCs w:val="22"/>
              </w:rPr>
              <w:t>2020</w:t>
            </w:r>
          </w:p>
        </w:tc>
      </w:tr>
      <w:tr w:rsidR="00DB13B6" w:rsidRPr="00DB13B6" w14:paraId="012195C0" w14:textId="77777777" w:rsidTr="00644796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BD58" w14:textId="7D238276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6D2" w14:textId="0E43999E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юридических лиц, учтенных в реестре муниципального имущества, ед.</w:t>
            </w:r>
            <w:r w:rsidR="00AF68C3"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9590" w14:textId="5268F2BA" w:rsidR="00C6598F" w:rsidRPr="00DB13B6" w:rsidRDefault="00AF68C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5E6" w14:textId="014EDED5" w:rsidR="00C6598F" w:rsidRPr="00DB13B6" w:rsidRDefault="00EA08A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5133" w14:textId="5EB1B76C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7A8" w14:textId="62D686D8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B19C" w14:textId="47705808" w:rsidR="00C6598F" w:rsidRPr="00DB13B6" w:rsidRDefault="00AE1E72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269</w:t>
            </w:r>
          </w:p>
        </w:tc>
      </w:tr>
      <w:tr w:rsidR="00DB13B6" w:rsidRPr="00DB13B6" w14:paraId="41C403DD" w14:textId="77777777" w:rsidTr="00644796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A5C5" w14:textId="23C2581E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0D3" w14:textId="765B281E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муниципальные предприятия,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3513" w14:textId="1F34A97B" w:rsidR="00C6598F" w:rsidRPr="00DB13B6" w:rsidRDefault="00AF68C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F324" w14:textId="4CD675BA" w:rsidR="00C6598F" w:rsidRPr="00DB13B6" w:rsidRDefault="00DD620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92BB" w14:textId="291E94C0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E3EE" w14:textId="153D3F7A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ECAF" w14:textId="69B8E7DC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DB13B6" w:rsidRPr="00DB13B6" w14:paraId="5C1FAD7D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0CBB" w14:textId="71BB4618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46F" w14:textId="221EFA24" w:rsidR="00C6598F" w:rsidRPr="00DB13B6" w:rsidRDefault="00C6598F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муниципальные учреждения,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D07F" w14:textId="42569A57" w:rsidR="00C6598F" w:rsidRPr="00DB13B6" w:rsidRDefault="00AF68C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80BC" w14:textId="46253C2F" w:rsidR="00C6598F" w:rsidRPr="00DB13B6" w:rsidRDefault="00EA08A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C03" w14:textId="75A3DA21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18A0" w14:textId="29F423D1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7D6E" w14:textId="160EDE1F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254</w:t>
            </w:r>
          </w:p>
        </w:tc>
      </w:tr>
      <w:tr w:rsidR="00DB13B6" w:rsidRPr="00DB13B6" w14:paraId="5A11376B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8E05" w14:textId="387D06B2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816" w14:textId="196EF87E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>хозяйственные общества, акции (доли) которых являются муниципальной собственностью,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BEC4" w14:textId="0F6BE076" w:rsidR="00C6598F" w:rsidRPr="00DB13B6" w:rsidRDefault="00AF68C3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38E7" w14:textId="78B8F8F5" w:rsidR="00C6598F" w:rsidRPr="00DB13B6" w:rsidRDefault="00DD620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A545" w14:textId="536C12E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407A" w14:textId="741DA78A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5E30" w14:textId="33E89431" w:rsidR="00C6598F" w:rsidRPr="00DB13B6" w:rsidRDefault="00AE1E7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DB13B6" w:rsidRPr="00DB13B6" w14:paraId="1CDF4580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F7DC" w14:textId="513FC334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3A8" w14:textId="16307C08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объектов местной казны,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5A9E" w14:textId="0B870B54" w:rsidR="00C6598F" w:rsidRPr="00DB13B6" w:rsidRDefault="00D9171E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15</w:t>
            </w:r>
            <w:r w:rsidR="000762E7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16EC" w14:textId="70B7AF08" w:rsidR="00C6598F" w:rsidRPr="00DB13B6" w:rsidRDefault="00D9171E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14</w:t>
            </w:r>
            <w:r w:rsidR="000762E7" w:rsidRPr="00DB13B6">
              <w:rPr>
                <w:rFonts w:eastAsia="Calibri"/>
                <w:bCs/>
                <w:sz w:val="22"/>
                <w:szCs w:val="22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2611" w14:textId="0BFD1CB2" w:rsidR="00C6598F" w:rsidRPr="00DB13B6" w:rsidRDefault="00D9171E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="000762E7" w:rsidRPr="00DB13B6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14D9" w14:textId="1AECE480" w:rsidR="00C6598F" w:rsidRPr="00DB13B6" w:rsidRDefault="00D9171E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</w:t>
            </w:r>
            <w:r w:rsidR="000762E7" w:rsidRPr="00DB13B6">
              <w:rPr>
                <w:rFonts w:eastAsia="Calibri"/>
                <w:bCs/>
                <w:sz w:val="22"/>
                <w:szCs w:val="22"/>
                <w:lang w:eastAsia="en-US"/>
              </w:rPr>
              <w:t> </w:t>
            </w: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4ED" w14:textId="74F57E2B" w:rsidR="00C6598F" w:rsidRPr="00DB13B6" w:rsidRDefault="00D9171E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13 604</w:t>
            </w:r>
          </w:p>
        </w:tc>
      </w:tr>
      <w:tr w:rsidR="00DB13B6" w:rsidRPr="00DB13B6" w14:paraId="43D2C9EC" w14:textId="77777777" w:rsidTr="00644796">
        <w:trPr>
          <w:trHeight w:val="7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0B54" w14:textId="3E6E0656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876" w14:textId="7D5CAB82" w:rsidR="00C6598F" w:rsidRPr="00DB13B6" w:rsidRDefault="00BC3FC2" w:rsidP="00BC3FC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Балансовая стоимость объектов местной казны, </w:t>
            </w:r>
            <w:r w:rsidR="00BE484D" w:rsidRPr="00DB13B6">
              <w:rPr>
                <w:rFonts w:eastAsiaTheme="minorHAnsi"/>
                <w:sz w:val="22"/>
                <w:szCs w:val="22"/>
                <w:lang w:eastAsia="en-US"/>
              </w:rPr>
              <w:br/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3A2" w14:textId="3BC3C978" w:rsidR="00C6598F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10 945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C61" w14:textId="03518728" w:rsidR="00C6598F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11 146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ADB9" w14:textId="69C0197F" w:rsidR="00C6598F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12 368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6F0A" w14:textId="67EB78CC" w:rsidR="00C6598F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11 325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D4DB" w14:textId="4F861A80" w:rsidR="00C6598F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15 547</w:t>
            </w:r>
          </w:p>
        </w:tc>
      </w:tr>
      <w:tr w:rsidR="00DB13B6" w:rsidRPr="00DB13B6" w14:paraId="208C2CA6" w14:textId="77777777" w:rsidTr="00644796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81F" w14:textId="1DF5F653" w:rsidR="00BC3FC2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7E54" w14:textId="20AFE39C" w:rsidR="00BC3FC2" w:rsidRPr="00DB13B6" w:rsidRDefault="00BC3FC2" w:rsidP="00BC3FC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Общее количество объектов, состоящих в реестре муниципальной собственности,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3A1B" w14:textId="397BB0B0" w:rsidR="00BC3FC2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27 081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CC44" w14:textId="766BA22B" w:rsidR="00BC3FC2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17DA" w14:textId="1A3953FE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25 838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0D83" w14:textId="2458013B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25 653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5C70" w14:textId="5F33F29F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26 580</w:t>
            </w:r>
          </w:p>
        </w:tc>
      </w:tr>
      <w:tr w:rsidR="00DB13B6" w:rsidRPr="00DB13B6" w14:paraId="45ADD7CE" w14:textId="77777777" w:rsidTr="00644796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2AB0" w14:textId="7FF782E6" w:rsidR="00BC3FC2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17B" w14:textId="16BB9C3C" w:rsidR="00BC3FC2" w:rsidRPr="00DB13B6" w:rsidRDefault="00BC3FC2" w:rsidP="00BC3FC2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Балансовая стоимость объектов, состоящих в реестре муниципальной собственности, </w:t>
            </w:r>
            <w:proofErr w:type="gramStart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млн</w:t>
            </w:r>
            <w:proofErr w:type="gramEnd"/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795" w14:textId="416D4BCD" w:rsidR="00BC3FC2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30 765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E3A5" w14:textId="0C41930D" w:rsidR="00BC3FC2" w:rsidRPr="00DB13B6" w:rsidRDefault="00BC3FC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26 880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2CF2" w14:textId="4AB3216E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28 367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316D" w14:textId="55164C48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27 227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29FF" w14:textId="53793F65" w:rsidR="00BC3FC2" w:rsidRPr="00DB13B6" w:rsidRDefault="00BC3FC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31 633</w:t>
            </w:r>
          </w:p>
        </w:tc>
      </w:tr>
      <w:tr w:rsidR="00DB13B6" w:rsidRPr="00DB13B6" w14:paraId="0CCA98AA" w14:textId="77777777" w:rsidTr="00644796">
        <w:trPr>
          <w:trHeight w:val="1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F5EA" w14:textId="38A93980" w:rsidR="00EA08A4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71F" w14:textId="0F9D1ED3" w:rsidR="00EA08A4" w:rsidRPr="00DB13B6" w:rsidRDefault="00EA08A4" w:rsidP="0033729F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Приватизировано объектов муниципального недвижимого имущества,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066E" w14:textId="72AAE779" w:rsidR="00EA08A4" w:rsidRPr="00DB13B6" w:rsidRDefault="00EA08A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7F75" w14:textId="217F04FF" w:rsidR="00EA08A4" w:rsidRPr="00DB13B6" w:rsidRDefault="00EA08A4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8A6" w14:textId="19E910FC" w:rsidR="00EA08A4" w:rsidRPr="00DB13B6" w:rsidRDefault="00EA08A4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642C" w14:textId="567DD8F3" w:rsidR="00EA08A4" w:rsidRPr="00DB13B6" w:rsidRDefault="00EA08A4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CAD8" w14:textId="214BC400" w:rsidR="00EA08A4" w:rsidRPr="00DB13B6" w:rsidRDefault="00EA08A4" w:rsidP="0033729F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DB13B6" w:rsidRPr="00DB13B6" w14:paraId="5E74E801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3FF3" w14:textId="2A21A14E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F40" w14:textId="3714ECD8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Общая площадь муниципального жилищного фонда, тыс. </w:t>
            </w:r>
            <w:proofErr w:type="spell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кв</w:t>
            </w:r>
            <w:proofErr w:type="gramStart"/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060" w14:textId="1CCC90FD" w:rsidR="00C6598F" w:rsidRPr="00DB13B6" w:rsidRDefault="00AE1E7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5B99" w14:textId="12E7BE92" w:rsidR="00C6598F" w:rsidRPr="00DB13B6" w:rsidRDefault="00AE1E72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438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351" w14:textId="4B6F39C7" w:rsidR="00C6598F" w:rsidRPr="00DB13B6" w:rsidRDefault="00AE1E7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FE3" w14:textId="2E749C29" w:rsidR="00C6598F" w:rsidRPr="00DB13B6" w:rsidRDefault="00AE1E7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98D" w14:textId="374A024C" w:rsidR="00C6598F" w:rsidRPr="00DB13B6" w:rsidRDefault="00AE1E72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  <w:lang w:eastAsia="en-US"/>
              </w:rPr>
              <w:t>402</w:t>
            </w:r>
          </w:p>
        </w:tc>
      </w:tr>
      <w:tr w:rsidR="00DB13B6" w:rsidRPr="00DB13B6" w14:paraId="490C0692" w14:textId="77777777" w:rsidTr="00644796">
        <w:trPr>
          <w:trHeight w:val="20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C7C" w14:textId="1BF81AF7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529D" w14:textId="3A6DC141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Общий объем поступлений в бюджет города доходов от использования имущества, находящегося </w:t>
            </w:r>
            <w:r w:rsidRPr="00DB13B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в муниципальной </w:t>
            </w:r>
            <w:r w:rsidR="008E46FF"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собственности, а также земельных участков, государственная собственность на которые не разграничена и которые расположены в границах городских округов, </w:t>
            </w:r>
            <w:proofErr w:type="gramStart"/>
            <w:r w:rsidR="008E46FF" w:rsidRPr="00DB13B6">
              <w:rPr>
                <w:rFonts w:eastAsiaTheme="minorHAnsi"/>
                <w:sz w:val="22"/>
                <w:szCs w:val="22"/>
                <w:lang w:eastAsia="en-US"/>
              </w:rPr>
              <w:t>млн</w:t>
            </w:r>
            <w:proofErr w:type="gramEnd"/>
            <w:r w:rsidR="008E46FF"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209" w14:textId="5E17C3E9" w:rsidR="00C6598F" w:rsidRPr="00DB13B6" w:rsidRDefault="0098651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B88" w14:textId="41E606D1" w:rsidR="00C6598F" w:rsidRPr="00DB13B6" w:rsidRDefault="0098651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260,3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286A" w14:textId="0F75EA59" w:rsidR="00C6598F" w:rsidRPr="00DB13B6" w:rsidRDefault="00986519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287,4</w:t>
            </w:r>
            <w:r w:rsidR="00C6598F" w:rsidRPr="00DB13B6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358" w14:textId="19EBC340" w:rsidR="00C6598F" w:rsidRPr="00DB13B6" w:rsidRDefault="00986519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595D" w14:textId="2A4D4BD8" w:rsidR="00C6598F" w:rsidRPr="00DB13B6" w:rsidRDefault="00986519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219,5</w:t>
            </w:r>
          </w:p>
        </w:tc>
      </w:tr>
      <w:tr w:rsidR="00DB13B6" w:rsidRPr="00DB13B6" w14:paraId="1BCF501A" w14:textId="77777777" w:rsidTr="00644796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7E8" w14:textId="674C2565" w:rsidR="008E46F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D3B2" w14:textId="32D9BE27" w:rsidR="008E46FF" w:rsidRPr="00DB13B6" w:rsidRDefault="008E46F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Общий объем поступлений в бюджет города доходов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00EB" w14:textId="234F8454" w:rsidR="008E46FF" w:rsidRPr="00DB13B6" w:rsidRDefault="00DC1555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2C7C" w14:textId="3C944509" w:rsidR="008E46FF" w:rsidRPr="00DB13B6" w:rsidRDefault="00DC1555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6737" w14:textId="66609B4F" w:rsidR="008E46FF" w:rsidRPr="00DB13B6" w:rsidRDefault="008E46FF" w:rsidP="003372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7E7A" w14:textId="233307EF" w:rsidR="008E46FF" w:rsidRPr="00DB13B6" w:rsidRDefault="008E46FF" w:rsidP="003372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B77" w14:textId="77C41451" w:rsidR="008E46FF" w:rsidRPr="00DB13B6" w:rsidRDefault="008E46FF" w:rsidP="0033729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86,8</w:t>
            </w:r>
          </w:p>
        </w:tc>
      </w:tr>
      <w:tr w:rsidR="00DB13B6" w:rsidRPr="00DB13B6" w14:paraId="2DE67566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F272" w14:textId="7B49E590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550" w14:textId="58B1447F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Чистая прибыль/ убыток муниципальных предприятий,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6AAD" w14:textId="3079F406" w:rsidR="00C6598F" w:rsidRPr="00DB13B6" w:rsidRDefault="003F49CB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-37,53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5CE" w14:textId="1B8866FC" w:rsidR="00C6598F" w:rsidRPr="00DB13B6" w:rsidRDefault="004D159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</w:t>
            </w:r>
            <w:r w:rsidR="003F49CB" w:rsidRPr="00DB13B6">
              <w:rPr>
                <w:rFonts w:eastAsia="Calibri"/>
                <w:bCs/>
                <w:sz w:val="22"/>
                <w:szCs w:val="22"/>
              </w:rPr>
              <w:t>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FA34" w14:textId="71BA790C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17,5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529D" w14:textId="6A1BF32E" w:rsidR="00C6598F" w:rsidRPr="00DB13B6" w:rsidRDefault="003F49CB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-42,04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3F1" w14:textId="3AC70438" w:rsidR="00C6598F" w:rsidRPr="00DB13B6" w:rsidRDefault="00986519" w:rsidP="0032768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327685" w:rsidRPr="00DB13B6">
              <w:rPr>
                <w:rFonts w:eastAsiaTheme="minorHAnsi"/>
                <w:sz w:val="22"/>
                <w:szCs w:val="22"/>
                <w:lang w:eastAsia="en-US"/>
              </w:rPr>
              <w:t>93,81</w:t>
            </w:r>
          </w:p>
        </w:tc>
      </w:tr>
      <w:tr w:rsidR="00C6598F" w:rsidRPr="00DB13B6" w14:paraId="7DA2B689" w14:textId="77777777" w:rsidTr="00644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EE3A" w14:textId="47AB946D" w:rsidR="00C6598F" w:rsidRPr="00DB13B6" w:rsidRDefault="00DF4605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6EE2D" w14:textId="737A9C5B" w:rsidR="00C6598F" w:rsidRPr="00DB13B6" w:rsidRDefault="00C6598F" w:rsidP="0033729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B13B6">
              <w:rPr>
                <w:sz w:val="22"/>
                <w:szCs w:val="22"/>
              </w:rPr>
              <w:t xml:space="preserve">Чистая прибыль/ убыток хозяйственных обществ, акции (доли) которых являются муниципальной собственностью, </w:t>
            </w:r>
            <w:proofErr w:type="gramStart"/>
            <w:r w:rsidRPr="00DB13B6">
              <w:rPr>
                <w:sz w:val="22"/>
                <w:szCs w:val="22"/>
              </w:rPr>
              <w:t>млн</w:t>
            </w:r>
            <w:proofErr w:type="gramEnd"/>
            <w:r w:rsidRPr="00DB13B6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1CA7" w14:textId="6588F9BB" w:rsidR="00C6598F" w:rsidRPr="00DB13B6" w:rsidRDefault="004D159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-82,</w:t>
            </w:r>
            <w:r w:rsidR="003F49CB" w:rsidRPr="00DB13B6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E027" w14:textId="2C1043FD" w:rsidR="00C6598F" w:rsidRPr="00DB13B6" w:rsidRDefault="004D1599" w:rsidP="00644796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="Calibri"/>
                <w:bCs/>
                <w:sz w:val="22"/>
                <w:szCs w:val="22"/>
              </w:rPr>
              <w:t>-</w:t>
            </w:r>
            <w:r w:rsidR="003F49CB" w:rsidRPr="00DB13B6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F576" w14:textId="6DBEA686" w:rsidR="00C6598F" w:rsidRPr="00DB13B6" w:rsidRDefault="00C6598F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 xml:space="preserve">61,9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852D" w14:textId="194451E7" w:rsidR="00C6598F" w:rsidRPr="00DB13B6" w:rsidRDefault="003F49CB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sz w:val="22"/>
                <w:szCs w:val="22"/>
              </w:rPr>
              <w:t>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CE4A" w14:textId="3A46B1E3" w:rsidR="00C6598F" w:rsidRPr="00DB13B6" w:rsidRDefault="003F49CB" w:rsidP="0033729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B13B6">
              <w:rPr>
                <w:rFonts w:eastAsiaTheme="minorHAnsi"/>
                <w:sz w:val="22"/>
                <w:szCs w:val="22"/>
                <w:lang w:eastAsia="en-US"/>
              </w:rPr>
              <w:t>125,99</w:t>
            </w:r>
          </w:p>
        </w:tc>
      </w:tr>
    </w:tbl>
    <w:p w14:paraId="0A6E72B8" w14:textId="77777777" w:rsidR="00C6598F" w:rsidRPr="00DB13B6" w:rsidRDefault="00C6598F" w:rsidP="009B3579">
      <w:pPr>
        <w:jc w:val="center"/>
        <w:rPr>
          <w:rFonts w:eastAsia="Calibri"/>
          <w:b/>
          <w:lang w:eastAsia="en-US"/>
        </w:rPr>
      </w:pPr>
    </w:p>
    <w:p w14:paraId="448E7FDB" w14:textId="2B09C632" w:rsidR="005B5D6E" w:rsidRPr="00DB13B6" w:rsidRDefault="007905D0" w:rsidP="003F0E09">
      <w:pPr>
        <w:ind w:firstLine="708"/>
        <w:jc w:val="both"/>
        <w:rPr>
          <w:rFonts w:eastAsia="Calibri"/>
          <w:lang w:eastAsia="en-US"/>
        </w:rPr>
      </w:pPr>
      <w:proofErr w:type="gramStart"/>
      <w:r w:rsidRPr="00DB13B6">
        <w:t xml:space="preserve">В связи с обращением Правительства Ивановской области, в целях повышения качества и доступности услуг в сфере внутреннего и въездного туризма в Ивановской области, продвижения туристского продукта Ивановской области на мировом </w:t>
      </w:r>
      <w:r w:rsidRPr="00DB13B6">
        <w:br/>
        <w:t>и внутреннем туристских рынках, развития туристско-рекреационного комплекса Ивановской области в конце 2018 года Ивановской городской Думой было принято решение о безвозмездной передаче 100% акций акционерных обществ «Гостиничное хозяйство города Иванова</w:t>
      </w:r>
      <w:proofErr w:type="gramEnd"/>
      <w:r w:rsidRPr="00DB13B6">
        <w:t xml:space="preserve">» </w:t>
      </w:r>
      <w:proofErr w:type="gramStart"/>
      <w:r w:rsidRPr="00DB13B6">
        <w:t xml:space="preserve">и «Гостиница «Иваново» из муниципальной собственности </w:t>
      </w:r>
      <w:r w:rsidRPr="00DB13B6">
        <w:lastRenderedPageBreak/>
        <w:t>города Иванова в собственность Ивановской области</w:t>
      </w:r>
      <w:r w:rsidR="0039553C" w:rsidRPr="00DB13B6">
        <w:rPr>
          <w:rStyle w:val="a5"/>
          <w:rFonts w:eastAsia="Calibri"/>
          <w:lang w:eastAsia="en-US"/>
        </w:rPr>
        <w:footnoteReference w:id="27"/>
      </w:r>
      <w:r w:rsidR="0039553C" w:rsidRPr="00DB13B6">
        <w:rPr>
          <w:rFonts w:eastAsia="Calibri"/>
          <w:lang w:eastAsia="en-US"/>
        </w:rPr>
        <w:t>.</w:t>
      </w:r>
      <w:r w:rsidR="0092649E" w:rsidRPr="00DB13B6">
        <w:rPr>
          <w:rFonts w:eastAsia="Calibri"/>
          <w:lang w:eastAsia="en-US"/>
        </w:rPr>
        <w:t xml:space="preserve"> </w:t>
      </w:r>
      <w:r w:rsidR="00D652EA" w:rsidRPr="00DB13B6">
        <w:rPr>
          <w:rFonts w:eastAsia="Calibri"/>
          <w:lang w:eastAsia="en-US"/>
        </w:rPr>
        <w:t xml:space="preserve">Кроме того, в 2019 году </w:t>
      </w:r>
      <w:r w:rsidR="00D652EA" w:rsidRPr="00DB13B6">
        <w:rPr>
          <w:rFonts w:eastAsia="Calibri"/>
          <w:lang w:eastAsia="en-US"/>
        </w:rPr>
        <w:br/>
        <w:t xml:space="preserve">в собственность Ивановской области были переданы 75% акций акционерного общества «Водоканал» в связи с изменением областного законодательства в части полномочий </w:t>
      </w:r>
      <w:r w:rsidR="00D652EA" w:rsidRPr="00DB13B6">
        <w:rPr>
          <w:rFonts w:eastAsia="Calibri"/>
          <w:lang w:eastAsia="en-US"/>
        </w:rPr>
        <w:br/>
        <w:t>по организации водоснабжения</w:t>
      </w:r>
      <w:r w:rsidR="00D652EA" w:rsidRPr="00DB13B6">
        <w:rPr>
          <w:rStyle w:val="a5"/>
          <w:rFonts w:eastAsia="Calibri"/>
          <w:lang w:eastAsia="en-US"/>
        </w:rPr>
        <w:footnoteReference w:id="28"/>
      </w:r>
      <w:r w:rsidR="00D652EA" w:rsidRPr="00DB13B6">
        <w:rPr>
          <w:rFonts w:eastAsia="Calibri"/>
          <w:lang w:eastAsia="en-US"/>
        </w:rPr>
        <w:t xml:space="preserve">. </w:t>
      </w:r>
      <w:r w:rsidRPr="00DB13B6">
        <w:t xml:space="preserve">Также в 2020 году было принято решение </w:t>
      </w:r>
      <w:r w:rsidR="00D652EA" w:rsidRPr="00DB13B6">
        <w:br/>
      </w:r>
      <w:r w:rsidRPr="00DB13B6">
        <w:t>о приватизации акционерного общества «Ивгорэлектросеть»</w:t>
      </w:r>
      <w:r w:rsidR="00533112" w:rsidRPr="00DB13B6">
        <w:rPr>
          <w:rStyle w:val="a5"/>
          <w:rFonts w:eastAsia="Calibri"/>
          <w:lang w:eastAsia="en-US"/>
        </w:rPr>
        <w:footnoteReference w:id="29"/>
      </w:r>
      <w:r w:rsidR="005B5D6E" w:rsidRPr="00DB13B6">
        <w:rPr>
          <w:rFonts w:eastAsia="Calibri"/>
          <w:lang w:eastAsia="en-US"/>
        </w:rPr>
        <w:t xml:space="preserve">. </w:t>
      </w:r>
      <w:proofErr w:type="gramEnd"/>
    </w:p>
    <w:p w14:paraId="4CBD0654" w14:textId="77777777" w:rsidR="005B5D6E" w:rsidRPr="00DB13B6" w:rsidRDefault="00696F5C" w:rsidP="00696F5C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B13B6">
        <w:rPr>
          <w:rFonts w:eastAsiaTheme="minorHAnsi"/>
          <w:lang w:eastAsia="en-US"/>
        </w:rPr>
        <w:t xml:space="preserve">Муниципальные унитарные предприятия, осуществляющие деятельность </w:t>
      </w:r>
      <w:r w:rsidRPr="00DB13B6">
        <w:rPr>
          <w:rFonts w:eastAsiaTheme="minorHAnsi"/>
          <w:lang w:eastAsia="en-US"/>
        </w:rPr>
        <w:br/>
        <w:t xml:space="preserve">на товарных рынках, находящихся в условиях конкуренции, подлежат ликвидации </w:t>
      </w:r>
      <w:r w:rsidRPr="00DB13B6">
        <w:rPr>
          <w:rFonts w:eastAsiaTheme="minorHAnsi"/>
          <w:lang w:eastAsia="en-US"/>
        </w:rPr>
        <w:br/>
        <w:t>или реорганизации по решению учредителя в срок до 01.01.2025</w:t>
      </w:r>
      <w:r w:rsidR="00331096" w:rsidRPr="00DB13B6">
        <w:rPr>
          <w:rFonts w:eastAsia="Calibri"/>
          <w:lang w:eastAsia="en-US"/>
        </w:rPr>
        <w:t xml:space="preserve"> в соответствии </w:t>
      </w:r>
      <w:r w:rsidR="00331096" w:rsidRPr="00DB13B6">
        <w:rPr>
          <w:rFonts w:eastAsia="Calibri"/>
          <w:lang w:eastAsia="en-US"/>
        </w:rPr>
        <w:br/>
        <w:t>с требованиями федерального законодательства</w:t>
      </w:r>
      <w:r w:rsidRPr="00DB13B6">
        <w:rPr>
          <w:rFonts w:eastAsiaTheme="minorHAnsi"/>
          <w:lang w:eastAsia="en-US"/>
        </w:rPr>
        <w:t xml:space="preserve">. </w:t>
      </w:r>
      <w:proofErr w:type="gramStart"/>
      <w:r w:rsidRPr="00DB13B6">
        <w:rPr>
          <w:rFonts w:eastAsiaTheme="minorHAnsi"/>
          <w:lang w:eastAsia="en-US"/>
        </w:rPr>
        <w:t>В связи с этим в</w:t>
      </w:r>
      <w:r w:rsidR="000911F7" w:rsidRPr="00DB13B6">
        <w:rPr>
          <w:rFonts w:eastAsiaTheme="minorHAnsi"/>
          <w:lang w:eastAsia="en-US"/>
        </w:rPr>
        <w:t xml:space="preserve"> 2020 году</w:t>
      </w:r>
      <w:r w:rsidR="000911F7" w:rsidRPr="00DB13B6">
        <w:rPr>
          <w:rFonts w:eastAsia="Calibri"/>
          <w:lang w:eastAsia="en-US"/>
        </w:rPr>
        <w:t xml:space="preserve"> был принят план реформирования муниципальных предприятий города Иванова</w:t>
      </w:r>
      <w:r w:rsidR="007E5EF7" w:rsidRPr="00DB13B6">
        <w:rPr>
          <w:rStyle w:val="a5"/>
          <w:rFonts w:eastAsia="Calibri"/>
          <w:lang w:eastAsia="en-US"/>
        </w:rPr>
        <w:footnoteReference w:id="30"/>
      </w:r>
      <w:r w:rsidR="000911F7" w:rsidRPr="00DB13B6">
        <w:rPr>
          <w:rFonts w:eastAsia="Calibri"/>
          <w:lang w:eastAsia="en-US"/>
        </w:rPr>
        <w:t>.</w:t>
      </w:r>
      <w:r w:rsidRPr="00DB13B6">
        <w:rPr>
          <w:rFonts w:eastAsia="Calibri"/>
          <w:lang w:eastAsia="en-US"/>
        </w:rPr>
        <w:t xml:space="preserve"> Указанным планом предусмотрено, что 2 муниципальных предприятия (МУП </w:t>
      </w:r>
      <w:r w:rsidR="0099056B" w:rsidRPr="00DB13B6">
        <w:rPr>
          <w:rFonts w:eastAsia="Calibri"/>
          <w:lang w:eastAsia="en-US"/>
        </w:rPr>
        <w:t>«</w:t>
      </w:r>
      <w:r w:rsidRPr="00DB13B6">
        <w:rPr>
          <w:rFonts w:eastAsia="Calibri"/>
          <w:lang w:eastAsia="en-US"/>
        </w:rPr>
        <w:t xml:space="preserve">Редакция газеты </w:t>
      </w:r>
      <w:r w:rsidR="0099056B" w:rsidRPr="00DB13B6">
        <w:rPr>
          <w:rFonts w:eastAsia="Calibri"/>
          <w:lang w:eastAsia="en-US"/>
        </w:rPr>
        <w:t>«</w:t>
      </w:r>
      <w:r w:rsidRPr="00DB13B6">
        <w:rPr>
          <w:rFonts w:eastAsia="Calibri"/>
          <w:lang w:eastAsia="en-US"/>
        </w:rPr>
        <w:t>Рабочий край</w:t>
      </w:r>
      <w:r w:rsidR="0099056B" w:rsidRPr="00DB13B6">
        <w:rPr>
          <w:rFonts w:eastAsia="Calibri"/>
          <w:lang w:eastAsia="en-US"/>
        </w:rPr>
        <w:t>»</w:t>
      </w:r>
      <w:r w:rsidRPr="00DB13B6">
        <w:rPr>
          <w:rFonts w:eastAsia="Calibri"/>
          <w:lang w:eastAsia="en-US"/>
        </w:rPr>
        <w:t xml:space="preserve"> г. Иваново и МУП </w:t>
      </w:r>
      <w:r w:rsidR="0099056B" w:rsidRPr="00DB13B6">
        <w:rPr>
          <w:rFonts w:eastAsia="Calibri"/>
          <w:lang w:eastAsia="en-US"/>
        </w:rPr>
        <w:t>«</w:t>
      </w:r>
      <w:r w:rsidRPr="00DB13B6">
        <w:rPr>
          <w:rFonts w:eastAsia="Calibri"/>
          <w:lang w:eastAsia="en-US"/>
        </w:rPr>
        <w:t>Специализированная автобаза жилищного хозяйства города Иванова</w:t>
      </w:r>
      <w:r w:rsidR="0099056B" w:rsidRPr="00DB13B6">
        <w:rPr>
          <w:rFonts w:eastAsia="Calibri"/>
          <w:lang w:eastAsia="en-US"/>
        </w:rPr>
        <w:t>»</w:t>
      </w:r>
      <w:r w:rsidRPr="00DB13B6">
        <w:rPr>
          <w:rFonts w:eastAsia="Calibri"/>
          <w:lang w:eastAsia="en-US"/>
        </w:rPr>
        <w:t xml:space="preserve">) будут </w:t>
      </w:r>
      <w:r w:rsidR="00CF3653" w:rsidRPr="00DB13B6">
        <w:rPr>
          <w:rFonts w:eastAsia="Calibri"/>
          <w:lang w:eastAsia="en-US"/>
        </w:rPr>
        <w:t xml:space="preserve">преобразованы в муниципальные учреждения, 5 муниципальных предприятий (МУП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>Муниципальная управляющая организация</w:t>
      </w:r>
      <w:r w:rsidR="0099056B" w:rsidRPr="00DB13B6">
        <w:rPr>
          <w:rFonts w:eastAsia="Calibri"/>
          <w:lang w:eastAsia="en-US"/>
        </w:rPr>
        <w:t>»</w:t>
      </w:r>
      <w:r w:rsidR="00CF3653" w:rsidRPr="00DB13B6">
        <w:rPr>
          <w:rFonts w:eastAsia="Calibri"/>
          <w:lang w:eastAsia="en-US"/>
        </w:rPr>
        <w:t xml:space="preserve">, МП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>Городской оздоровительный центр</w:t>
      </w:r>
      <w:r w:rsidR="0099056B" w:rsidRPr="00DB13B6">
        <w:rPr>
          <w:rFonts w:eastAsia="Calibri"/>
          <w:lang w:eastAsia="en-US"/>
        </w:rPr>
        <w:t>»</w:t>
      </w:r>
      <w:r w:rsidR="00CF3653" w:rsidRPr="00DB13B6">
        <w:rPr>
          <w:rFonts w:eastAsia="Calibri"/>
          <w:lang w:eastAsia="en-US"/>
        </w:rPr>
        <w:t xml:space="preserve">, МУП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 xml:space="preserve">Комбинат школьного питания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>Школьник</w:t>
      </w:r>
      <w:r w:rsidR="0099056B" w:rsidRPr="00DB13B6">
        <w:rPr>
          <w:rFonts w:eastAsia="Calibri"/>
          <w:lang w:eastAsia="en-US"/>
        </w:rPr>
        <w:t>»</w:t>
      </w:r>
      <w:r w:rsidR="00CF3653" w:rsidRPr="00DB13B6">
        <w:rPr>
          <w:rFonts w:eastAsia="Calibri"/>
          <w:lang w:eastAsia="en-US"/>
        </w:rPr>
        <w:t xml:space="preserve">, </w:t>
      </w:r>
      <w:r w:rsidR="00CF3653" w:rsidRPr="00DB13B6">
        <w:rPr>
          <w:rFonts w:eastAsia="Calibri"/>
          <w:lang w:eastAsia="en-US"/>
        </w:rPr>
        <w:br/>
        <w:t xml:space="preserve">МП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>Комбинат</w:t>
      </w:r>
      <w:proofErr w:type="gramEnd"/>
      <w:r w:rsidR="00CF3653" w:rsidRPr="00DB13B6">
        <w:rPr>
          <w:rFonts w:eastAsia="Calibri"/>
          <w:lang w:eastAsia="en-US"/>
        </w:rPr>
        <w:t xml:space="preserve"> школьного питания Октябрьского района</w:t>
      </w:r>
      <w:r w:rsidR="0099056B" w:rsidRPr="00DB13B6">
        <w:rPr>
          <w:rFonts w:eastAsia="Calibri"/>
          <w:lang w:eastAsia="en-US"/>
        </w:rPr>
        <w:t>»</w:t>
      </w:r>
      <w:r w:rsidR="00CF3653" w:rsidRPr="00DB13B6">
        <w:rPr>
          <w:rFonts w:eastAsia="Calibri"/>
          <w:lang w:eastAsia="en-US"/>
        </w:rPr>
        <w:t xml:space="preserve">, МП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 xml:space="preserve">Столовая </w:t>
      </w:r>
      <w:r w:rsidR="0099056B" w:rsidRPr="00DB13B6">
        <w:rPr>
          <w:rFonts w:eastAsia="Calibri"/>
          <w:lang w:eastAsia="en-US"/>
        </w:rPr>
        <w:t>«</w:t>
      </w:r>
      <w:r w:rsidR="00CF3653" w:rsidRPr="00DB13B6">
        <w:rPr>
          <w:rFonts w:eastAsia="Calibri"/>
          <w:lang w:eastAsia="en-US"/>
        </w:rPr>
        <w:t xml:space="preserve">Школьная </w:t>
      </w:r>
      <w:r w:rsidR="00CF3653" w:rsidRPr="00DB13B6">
        <w:rPr>
          <w:rFonts w:eastAsia="Calibri"/>
          <w:lang w:eastAsia="en-US"/>
        </w:rPr>
        <w:br/>
        <w:t>№ 33</w:t>
      </w:r>
      <w:r w:rsidR="0099056B" w:rsidRPr="00DB13B6">
        <w:rPr>
          <w:rFonts w:eastAsia="Calibri"/>
          <w:lang w:eastAsia="en-US"/>
        </w:rPr>
        <w:t>»</w:t>
      </w:r>
      <w:r w:rsidR="00CF3653" w:rsidRPr="00DB13B6">
        <w:rPr>
          <w:rFonts w:eastAsia="Calibri"/>
          <w:lang w:eastAsia="en-US"/>
        </w:rPr>
        <w:t>) будут преобразованы в акционерные общества, 1</w:t>
      </w:r>
      <w:r w:rsidRPr="00DB13B6">
        <w:rPr>
          <w:rFonts w:eastAsia="Calibri"/>
          <w:lang w:eastAsia="en-US"/>
        </w:rPr>
        <w:t xml:space="preserve"> муниципальное предприятие (МУП </w:t>
      </w:r>
      <w:r w:rsidR="0099056B" w:rsidRPr="00DB13B6">
        <w:rPr>
          <w:rFonts w:eastAsia="Calibri"/>
          <w:lang w:eastAsia="en-US"/>
        </w:rPr>
        <w:t>«</w:t>
      </w:r>
      <w:r w:rsidRPr="00DB13B6">
        <w:rPr>
          <w:rFonts w:eastAsia="Calibri"/>
          <w:lang w:eastAsia="en-US"/>
        </w:rPr>
        <w:t>Ивановский пассажирский транспорт</w:t>
      </w:r>
      <w:r w:rsidR="0099056B" w:rsidRPr="00DB13B6">
        <w:rPr>
          <w:rFonts w:eastAsia="Calibri"/>
          <w:lang w:eastAsia="en-US"/>
        </w:rPr>
        <w:t>»</w:t>
      </w:r>
      <w:r w:rsidRPr="00DB13B6">
        <w:rPr>
          <w:rFonts w:eastAsia="Calibri"/>
          <w:lang w:eastAsia="en-US"/>
        </w:rPr>
        <w:t>) сохранит свою организационно-правовую форму.</w:t>
      </w:r>
      <w:r w:rsidR="000911F7" w:rsidRPr="00DB13B6">
        <w:rPr>
          <w:rFonts w:eastAsia="Calibri"/>
          <w:lang w:eastAsia="en-US"/>
        </w:rPr>
        <w:t xml:space="preserve">  </w:t>
      </w:r>
    </w:p>
    <w:p w14:paraId="034589EC" w14:textId="77777777" w:rsidR="005B5D6E" w:rsidRPr="00DB13B6" w:rsidRDefault="005B5D6E" w:rsidP="005B5D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="Calibri"/>
          <w:lang w:eastAsia="en-US"/>
        </w:rPr>
        <w:t xml:space="preserve">Сфера управления муниципальным имуществом характеризуется исчерпанием потенциала приватизации, что повлечёт в ближайшей перспективе к ожидаемому снижению поступлений в бюджет города доходов от продажи имущества. Кроме того, наблюдается рост задолженности по арендной плате за земельные участки, государственная собственность на </w:t>
      </w:r>
      <w:r w:rsidRPr="00DB13B6">
        <w:rPr>
          <w:rFonts w:eastAsiaTheme="minorHAnsi"/>
          <w:lang w:eastAsia="en-US"/>
        </w:rPr>
        <w:t xml:space="preserve">которые не разграничена, и земельные участки, находящиеся в муниципальной собственности, расположенные на территории города Иванова. Одной из проблем проводимой претензионной работы в отношении накопленных долгов и взыскания их в судебном порядке является несостоятельность (банкротство) должников. </w:t>
      </w:r>
    </w:p>
    <w:p w14:paraId="68166E1C" w14:textId="0AA8A819" w:rsidR="000911F7" w:rsidRPr="00DB13B6" w:rsidRDefault="000911F7" w:rsidP="00696F5C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DB13B6">
        <w:rPr>
          <w:b/>
        </w:rPr>
        <w:br w:type="page"/>
      </w:r>
    </w:p>
    <w:p w14:paraId="5C2E2720" w14:textId="63A82833" w:rsidR="001E3365" w:rsidRPr="00DB13B6" w:rsidRDefault="003E753A" w:rsidP="00231F4C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3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1.2. Анализ показателей социально-экономического развития  городского округа Иваново в сравнении с показателями развития городов </w:t>
      </w:r>
      <w:r w:rsidR="00231F4C" w:rsidRPr="00DB13B6">
        <w:rPr>
          <w:rFonts w:ascii="Times New Roman" w:hAnsi="Times New Roman" w:cs="Times New Roman"/>
          <w:b/>
          <w:sz w:val="24"/>
          <w:szCs w:val="24"/>
        </w:rPr>
        <w:t>ЦФО</w:t>
      </w:r>
      <w:r w:rsidR="00190275" w:rsidRPr="00DB13B6">
        <w:rPr>
          <w:rStyle w:val="a5"/>
          <w:rFonts w:ascii="Times New Roman" w:hAnsi="Times New Roman" w:cs="Times New Roman"/>
          <w:b/>
          <w:sz w:val="24"/>
          <w:szCs w:val="24"/>
        </w:rPr>
        <w:footnoteReference w:id="31"/>
      </w:r>
      <w:r w:rsidR="00231F4C" w:rsidRPr="00DB1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085146" w14:textId="5667CC3A" w:rsidR="00342B84" w:rsidRPr="00DB13B6" w:rsidRDefault="00342B84" w:rsidP="003110E6">
      <w:pPr>
        <w:autoSpaceDE w:val="0"/>
        <w:autoSpaceDN w:val="0"/>
        <w:adjustRightInd w:val="0"/>
        <w:spacing w:before="120"/>
        <w:ind w:firstLine="539"/>
        <w:jc w:val="both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t xml:space="preserve">Основные показатели социально-экономического развития городов ЦФО </w:t>
      </w:r>
      <w:r w:rsidR="00E754AF" w:rsidRPr="00DB13B6">
        <w:rPr>
          <w:rFonts w:eastAsiaTheme="minorHAnsi"/>
          <w:bCs/>
          <w:lang w:eastAsia="en-US"/>
        </w:rPr>
        <w:t>по итогам 20</w:t>
      </w:r>
      <w:r w:rsidR="006462C2" w:rsidRPr="00DB13B6">
        <w:rPr>
          <w:rFonts w:eastAsiaTheme="minorHAnsi"/>
          <w:bCs/>
          <w:lang w:eastAsia="en-US"/>
        </w:rPr>
        <w:t>19</w:t>
      </w:r>
      <w:r w:rsidR="00E754AF" w:rsidRPr="00DB13B6">
        <w:rPr>
          <w:rFonts w:eastAsiaTheme="minorHAnsi"/>
          <w:bCs/>
          <w:lang w:eastAsia="en-US"/>
        </w:rPr>
        <w:t xml:space="preserve"> года </w:t>
      </w:r>
      <w:r w:rsidRPr="00DB13B6">
        <w:rPr>
          <w:rFonts w:eastAsiaTheme="minorHAnsi"/>
          <w:bCs/>
          <w:lang w:eastAsia="en-US"/>
        </w:rPr>
        <w:t>представлены в таблице 18.</w:t>
      </w:r>
    </w:p>
    <w:p w14:paraId="7A339FEE" w14:textId="60F8521C" w:rsidR="00342B84" w:rsidRPr="00DB13B6" w:rsidRDefault="00342B84" w:rsidP="00342B84">
      <w:pPr>
        <w:autoSpaceDE w:val="0"/>
        <w:autoSpaceDN w:val="0"/>
        <w:adjustRightInd w:val="0"/>
        <w:ind w:firstLine="540"/>
        <w:jc w:val="right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t>Таблица 18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418"/>
        <w:gridCol w:w="1559"/>
        <w:gridCol w:w="1701"/>
        <w:gridCol w:w="1701"/>
      </w:tblGrid>
      <w:tr w:rsidR="00DB13B6" w:rsidRPr="00DB13B6" w14:paraId="2A4193CD" w14:textId="77777777" w:rsidTr="0069343B">
        <w:trPr>
          <w:trHeight w:val="64"/>
        </w:trPr>
        <w:tc>
          <w:tcPr>
            <w:tcW w:w="568" w:type="dxa"/>
          </w:tcPr>
          <w:p w14:paraId="17E06E23" w14:textId="608C8F01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№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1134" w:type="dxa"/>
            <w:vAlign w:val="center"/>
          </w:tcPr>
          <w:p w14:paraId="17EDF54E" w14:textId="1EAAA794" w:rsidR="00C961A0" w:rsidRPr="00DB13B6" w:rsidRDefault="00120179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О</w:t>
            </w:r>
            <w:r w:rsidR="00C961A0" w:rsidRPr="00DB13B6">
              <w:rPr>
                <w:sz w:val="17"/>
                <w:szCs w:val="17"/>
              </w:rPr>
              <w:t>бластные столицы ЦФО</w:t>
            </w:r>
          </w:p>
        </w:tc>
        <w:tc>
          <w:tcPr>
            <w:tcW w:w="1559" w:type="dxa"/>
            <w:vAlign w:val="center"/>
          </w:tcPr>
          <w:p w14:paraId="1EE87AD8" w14:textId="454B5E7C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Коэффициент рождаемости, промилле</w:t>
            </w:r>
          </w:p>
        </w:tc>
        <w:tc>
          <w:tcPr>
            <w:tcW w:w="1418" w:type="dxa"/>
            <w:vAlign w:val="center"/>
          </w:tcPr>
          <w:p w14:paraId="57BD6B36" w14:textId="77748CDE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Коэффициент смертности, промилле</w:t>
            </w:r>
          </w:p>
        </w:tc>
        <w:tc>
          <w:tcPr>
            <w:tcW w:w="1559" w:type="dxa"/>
            <w:vAlign w:val="center"/>
          </w:tcPr>
          <w:p w14:paraId="18C6E00B" w14:textId="2D26BE15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Среднемесячная заработная плата, руб.</w:t>
            </w:r>
            <w:r w:rsidRPr="00DB13B6">
              <w:rPr>
                <w:rStyle w:val="a5"/>
                <w:rFonts w:eastAsiaTheme="minorHAnsi"/>
                <w:bCs/>
                <w:sz w:val="17"/>
                <w:szCs w:val="17"/>
                <w:lang w:eastAsia="en-US"/>
              </w:rPr>
              <w:footnoteReference w:id="32"/>
            </w:r>
          </w:p>
        </w:tc>
        <w:tc>
          <w:tcPr>
            <w:tcW w:w="1701" w:type="dxa"/>
            <w:vAlign w:val="center"/>
          </w:tcPr>
          <w:p w14:paraId="208DCF47" w14:textId="2E91F71E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Стоимость минимального набора продуктов питания</w:t>
            </w:r>
            <w:r w:rsidR="00C961A0" w:rsidRPr="00DB13B6">
              <w:rPr>
                <w:sz w:val="17"/>
                <w:szCs w:val="17"/>
              </w:rPr>
              <w:t>, руб.</w:t>
            </w:r>
          </w:p>
        </w:tc>
        <w:tc>
          <w:tcPr>
            <w:tcW w:w="1701" w:type="dxa"/>
            <w:vAlign w:val="center"/>
          </w:tcPr>
          <w:p w14:paraId="7B55A2FE" w14:textId="57EA2714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Уровень безработицы, %</w:t>
            </w:r>
          </w:p>
        </w:tc>
      </w:tr>
      <w:tr w:rsidR="00DB13B6" w:rsidRPr="00DB13B6" w14:paraId="3C1BBE3B" w14:textId="77777777" w:rsidTr="00190275">
        <w:trPr>
          <w:trHeight w:val="406"/>
        </w:trPr>
        <w:tc>
          <w:tcPr>
            <w:tcW w:w="9640" w:type="dxa"/>
            <w:gridSpan w:val="7"/>
            <w:vAlign w:val="center"/>
          </w:tcPr>
          <w:p w14:paraId="2C185258" w14:textId="2DD5BAFA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Уровень жизни</w:t>
            </w:r>
          </w:p>
        </w:tc>
      </w:tr>
      <w:tr w:rsidR="00DB13B6" w:rsidRPr="00DB13B6" w14:paraId="55B70B37" w14:textId="77777777" w:rsidTr="00231F4C">
        <w:tc>
          <w:tcPr>
            <w:tcW w:w="568" w:type="dxa"/>
          </w:tcPr>
          <w:p w14:paraId="30CFE203" w14:textId="0B570351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134" w:type="dxa"/>
          </w:tcPr>
          <w:p w14:paraId="321E4BF5" w14:textId="2A3569B3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Белгород</w:t>
            </w:r>
          </w:p>
        </w:tc>
        <w:tc>
          <w:tcPr>
            <w:tcW w:w="1559" w:type="dxa"/>
          </w:tcPr>
          <w:p w14:paraId="4F54B8B1" w14:textId="0521BE73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8,7</w:t>
            </w:r>
          </w:p>
        </w:tc>
        <w:tc>
          <w:tcPr>
            <w:tcW w:w="1418" w:type="dxa"/>
          </w:tcPr>
          <w:p w14:paraId="003E2B1B" w14:textId="4D99DBAF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10,6</w:t>
            </w:r>
          </w:p>
        </w:tc>
        <w:tc>
          <w:tcPr>
            <w:tcW w:w="1559" w:type="dxa"/>
          </w:tcPr>
          <w:p w14:paraId="6C086540" w14:textId="09B5D25F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39 876,0</w:t>
            </w:r>
          </w:p>
        </w:tc>
        <w:tc>
          <w:tcPr>
            <w:tcW w:w="1701" w:type="dxa"/>
          </w:tcPr>
          <w:p w14:paraId="19213C2B" w14:textId="70A8D04D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3 395,0</w:t>
            </w:r>
          </w:p>
        </w:tc>
        <w:tc>
          <w:tcPr>
            <w:tcW w:w="1701" w:type="dxa"/>
          </w:tcPr>
          <w:p w14:paraId="2B0DFF56" w14:textId="23BBDAD8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0,5</w:t>
            </w:r>
          </w:p>
        </w:tc>
      </w:tr>
      <w:tr w:rsidR="00DB13B6" w:rsidRPr="00DB13B6" w14:paraId="01A063FA" w14:textId="77777777" w:rsidTr="00231F4C">
        <w:tc>
          <w:tcPr>
            <w:tcW w:w="568" w:type="dxa"/>
          </w:tcPr>
          <w:p w14:paraId="6A362D5F" w14:textId="2426E7C2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34" w:type="dxa"/>
          </w:tcPr>
          <w:p w14:paraId="3B778109" w14:textId="5E24B8D7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Брянск</w:t>
            </w:r>
          </w:p>
        </w:tc>
        <w:tc>
          <w:tcPr>
            <w:tcW w:w="1559" w:type="dxa"/>
          </w:tcPr>
          <w:p w14:paraId="729E02D8" w14:textId="7A93E5E4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10,0</w:t>
            </w:r>
          </w:p>
        </w:tc>
        <w:tc>
          <w:tcPr>
            <w:tcW w:w="1418" w:type="dxa"/>
          </w:tcPr>
          <w:p w14:paraId="32E00ABC" w14:textId="228DBA18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13,4</w:t>
            </w:r>
          </w:p>
        </w:tc>
        <w:tc>
          <w:tcPr>
            <w:tcW w:w="1559" w:type="dxa"/>
          </w:tcPr>
          <w:p w14:paraId="5808A849" w14:textId="2DB50A72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36 482,0</w:t>
            </w:r>
          </w:p>
        </w:tc>
        <w:tc>
          <w:tcPr>
            <w:tcW w:w="1701" w:type="dxa"/>
          </w:tcPr>
          <w:p w14:paraId="5F2CD820" w14:textId="44BF7C52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3 975,0</w:t>
            </w:r>
          </w:p>
        </w:tc>
        <w:tc>
          <w:tcPr>
            <w:tcW w:w="1701" w:type="dxa"/>
          </w:tcPr>
          <w:p w14:paraId="566C3B22" w14:textId="13BF3BF6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0,49</w:t>
            </w:r>
          </w:p>
        </w:tc>
      </w:tr>
      <w:tr w:rsidR="00DB13B6" w:rsidRPr="00DB13B6" w14:paraId="3AA59BDF" w14:textId="77777777" w:rsidTr="00231F4C">
        <w:tc>
          <w:tcPr>
            <w:tcW w:w="568" w:type="dxa"/>
          </w:tcPr>
          <w:p w14:paraId="01281F34" w14:textId="0395D333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134" w:type="dxa"/>
          </w:tcPr>
          <w:p w14:paraId="7B41B5E6" w14:textId="41D3EE84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Владимир</w:t>
            </w:r>
          </w:p>
        </w:tc>
        <w:tc>
          <w:tcPr>
            <w:tcW w:w="1559" w:type="dxa"/>
          </w:tcPr>
          <w:p w14:paraId="22EC441C" w14:textId="16E74ACD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8,8</w:t>
            </w:r>
          </w:p>
        </w:tc>
        <w:tc>
          <w:tcPr>
            <w:tcW w:w="1418" w:type="dxa"/>
          </w:tcPr>
          <w:p w14:paraId="5CFDA197" w14:textId="3228E55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12,4</w:t>
            </w:r>
          </w:p>
        </w:tc>
        <w:tc>
          <w:tcPr>
            <w:tcW w:w="1559" w:type="dxa"/>
          </w:tcPr>
          <w:p w14:paraId="092CF946" w14:textId="29AA55D6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39 466,0</w:t>
            </w:r>
          </w:p>
        </w:tc>
        <w:tc>
          <w:tcPr>
            <w:tcW w:w="1701" w:type="dxa"/>
          </w:tcPr>
          <w:p w14:paraId="1D63969F" w14:textId="37DC1E85" w:rsidR="00C961A0" w:rsidRPr="00DB13B6" w:rsidRDefault="0058252A" w:rsidP="0069343B">
            <w:pPr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3 959,0</w:t>
            </w:r>
          </w:p>
        </w:tc>
        <w:tc>
          <w:tcPr>
            <w:tcW w:w="1701" w:type="dxa"/>
          </w:tcPr>
          <w:p w14:paraId="10962157" w14:textId="2A6C16C6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0,8</w:t>
            </w:r>
          </w:p>
        </w:tc>
      </w:tr>
      <w:tr w:rsidR="00DB13B6" w:rsidRPr="00DB13B6" w14:paraId="4B067FF3" w14:textId="77777777" w:rsidTr="00231F4C">
        <w:tc>
          <w:tcPr>
            <w:tcW w:w="568" w:type="dxa"/>
          </w:tcPr>
          <w:p w14:paraId="7E599C64" w14:textId="25D3F736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134" w:type="dxa"/>
          </w:tcPr>
          <w:p w14:paraId="4ED19520" w14:textId="7A7212B2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Воронеж</w:t>
            </w:r>
          </w:p>
        </w:tc>
        <w:tc>
          <w:tcPr>
            <w:tcW w:w="1559" w:type="dxa"/>
          </w:tcPr>
          <w:p w14:paraId="5952BC93" w14:textId="422D4E66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9,8</w:t>
            </w:r>
          </w:p>
        </w:tc>
        <w:tc>
          <w:tcPr>
            <w:tcW w:w="1418" w:type="dxa"/>
          </w:tcPr>
          <w:p w14:paraId="561925F9" w14:textId="65F2098C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12,0</w:t>
            </w:r>
          </w:p>
        </w:tc>
        <w:tc>
          <w:tcPr>
            <w:tcW w:w="1559" w:type="dxa"/>
          </w:tcPr>
          <w:p w14:paraId="1DD2A1BE" w14:textId="22EE5168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41 902,0</w:t>
            </w:r>
          </w:p>
        </w:tc>
        <w:tc>
          <w:tcPr>
            <w:tcW w:w="1701" w:type="dxa"/>
          </w:tcPr>
          <w:p w14:paraId="3493B929" w14:textId="5284342B" w:rsidR="00C961A0" w:rsidRPr="00DB13B6" w:rsidRDefault="0058252A" w:rsidP="0069343B">
            <w:pPr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3 686,0</w:t>
            </w:r>
          </w:p>
        </w:tc>
        <w:tc>
          <w:tcPr>
            <w:tcW w:w="1701" w:type="dxa"/>
          </w:tcPr>
          <w:p w14:paraId="22332A25" w14:textId="0FB26B92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1,2</w:t>
            </w:r>
          </w:p>
        </w:tc>
      </w:tr>
      <w:tr w:rsidR="00DB13B6" w:rsidRPr="00DB13B6" w14:paraId="4BEEAA41" w14:textId="77777777" w:rsidTr="00231F4C">
        <w:tc>
          <w:tcPr>
            <w:tcW w:w="568" w:type="dxa"/>
          </w:tcPr>
          <w:p w14:paraId="53677607" w14:textId="4FBFA87C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134" w:type="dxa"/>
          </w:tcPr>
          <w:p w14:paraId="4327C1D6" w14:textId="05442137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b/>
                <w:sz w:val="17"/>
                <w:szCs w:val="17"/>
              </w:rPr>
              <w:t>Иваново</w:t>
            </w:r>
          </w:p>
        </w:tc>
        <w:tc>
          <w:tcPr>
            <w:tcW w:w="1559" w:type="dxa"/>
          </w:tcPr>
          <w:p w14:paraId="6743F9AB" w14:textId="5F25742C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8,2</w:t>
            </w:r>
          </w:p>
        </w:tc>
        <w:tc>
          <w:tcPr>
            <w:tcW w:w="1418" w:type="dxa"/>
          </w:tcPr>
          <w:p w14:paraId="35CE078A" w14:textId="116537BF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13,9</w:t>
            </w:r>
          </w:p>
        </w:tc>
        <w:tc>
          <w:tcPr>
            <w:tcW w:w="1559" w:type="dxa"/>
          </w:tcPr>
          <w:p w14:paraId="3C03FA9F" w14:textId="7AC6BF5C" w:rsidR="00C961A0" w:rsidRPr="00DB13B6" w:rsidRDefault="00662C8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35 023,2</w:t>
            </w:r>
          </w:p>
        </w:tc>
        <w:tc>
          <w:tcPr>
            <w:tcW w:w="1701" w:type="dxa"/>
          </w:tcPr>
          <w:p w14:paraId="7FB27628" w14:textId="6F66421A" w:rsidR="00C961A0" w:rsidRPr="00DB13B6" w:rsidRDefault="0058252A" w:rsidP="0069343B">
            <w:pPr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4</w:t>
            </w:r>
            <w:r w:rsidR="004B3903"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 </w:t>
            </w: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096</w:t>
            </w:r>
            <w:r w:rsidR="004B3903"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1701" w:type="dxa"/>
          </w:tcPr>
          <w:p w14:paraId="7C6BD8E9" w14:textId="4AD57803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0,3</w:t>
            </w:r>
          </w:p>
        </w:tc>
      </w:tr>
      <w:tr w:rsidR="00DB13B6" w:rsidRPr="00DB13B6" w14:paraId="743D648A" w14:textId="77777777" w:rsidTr="00231F4C">
        <w:tc>
          <w:tcPr>
            <w:tcW w:w="568" w:type="dxa"/>
          </w:tcPr>
          <w:p w14:paraId="1E065B07" w14:textId="06AF7D09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134" w:type="dxa"/>
          </w:tcPr>
          <w:p w14:paraId="74DEE618" w14:textId="21BAF9B3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Калуга</w:t>
            </w:r>
          </w:p>
        </w:tc>
        <w:tc>
          <w:tcPr>
            <w:tcW w:w="1559" w:type="dxa"/>
          </w:tcPr>
          <w:p w14:paraId="262E1CA8" w14:textId="3AE6A303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10,5</w:t>
            </w:r>
          </w:p>
        </w:tc>
        <w:tc>
          <w:tcPr>
            <w:tcW w:w="1418" w:type="dxa"/>
          </w:tcPr>
          <w:p w14:paraId="520E2F20" w14:textId="731865D6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14,3</w:t>
            </w:r>
          </w:p>
        </w:tc>
        <w:tc>
          <w:tcPr>
            <w:tcW w:w="1559" w:type="dxa"/>
          </w:tcPr>
          <w:p w14:paraId="0532AD27" w14:textId="03BCEC5A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47 088,0</w:t>
            </w:r>
          </w:p>
        </w:tc>
        <w:tc>
          <w:tcPr>
            <w:tcW w:w="1701" w:type="dxa"/>
          </w:tcPr>
          <w:p w14:paraId="0429726F" w14:textId="28AB5A18" w:rsidR="00C961A0" w:rsidRPr="00DB13B6" w:rsidRDefault="0058252A" w:rsidP="0069343B">
            <w:pPr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3 892,0</w:t>
            </w:r>
          </w:p>
        </w:tc>
        <w:tc>
          <w:tcPr>
            <w:tcW w:w="1701" w:type="dxa"/>
          </w:tcPr>
          <w:p w14:paraId="4517C7D1" w14:textId="7A69D8DD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0,2</w:t>
            </w:r>
          </w:p>
        </w:tc>
      </w:tr>
      <w:tr w:rsidR="00DB13B6" w:rsidRPr="00DB13B6" w14:paraId="67837AE9" w14:textId="77777777" w:rsidTr="00231F4C">
        <w:tc>
          <w:tcPr>
            <w:tcW w:w="568" w:type="dxa"/>
          </w:tcPr>
          <w:p w14:paraId="724708C7" w14:textId="155C6989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34" w:type="dxa"/>
          </w:tcPr>
          <w:p w14:paraId="2A28A3DE" w14:textId="1D09FCC8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Кострома</w:t>
            </w:r>
          </w:p>
        </w:tc>
        <w:tc>
          <w:tcPr>
            <w:tcW w:w="1559" w:type="dxa"/>
          </w:tcPr>
          <w:p w14:paraId="742352F0" w14:textId="4AA9084C" w:rsidR="00C961A0" w:rsidRPr="00DB13B6" w:rsidRDefault="00F8770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10,5</w:t>
            </w:r>
          </w:p>
        </w:tc>
        <w:tc>
          <w:tcPr>
            <w:tcW w:w="1418" w:type="dxa"/>
          </w:tcPr>
          <w:p w14:paraId="0A31B27C" w14:textId="701A819B" w:rsidR="00C961A0" w:rsidRPr="00DB13B6" w:rsidRDefault="00F8770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13,2</w:t>
            </w:r>
          </w:p>
        </w:tc>
        <w:tc>
          <w:tcPr>
            <w:tcW w:w="1559" w:type="dxa"/>
          </w:tcPr>
          <w:p w14:paraId="2F98E4BD" w14:textId="144682EC" w:rsidR="00C961A0" w:rsidRPr="00DB13B6" w:rsidRDefault="00F8770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37 020,8</w:t>
            </w:r>
          </w:p>
        </w:tc>
        <w:tc>
          <w:tcPr>
            <w:tcW w:w="1701" w:type="dxa"/>
          </w:tcPr>
          <w:p w14:paraId="178BE826" w14:textId="6A50AD2B" w:rsidR="00C961A0" w:rsidRPr="00DB13B6" w:rsidRDefault="00D257C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</w:t>
            </w:r>
            <w:r w:rsidR="004B3903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 </w:t>
            </w: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896</w:t>
            </w:r>
            <w:r w:rsidR="004B3903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1701" w:type="dxa"/>
          </w:tcPr>
          <w:p w14:paraId="6D55CA33" w14:textId="49B184F4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0,44</w:t>
            </w:r>
          </w:p>
        </w:tc>
      </w:tr>
      <w:tr w:rsidR="00DB13B6" w:rsidRPr="00DB13B6" w14:paraId="300F39AB" w14:textId="77777777" w:rsidTr="00231F4C">
        <w:tc>
          <w:tcPr>
            <w:tcW w:w="568" w:type="dxa"/>
          </w:tcPr>
          <w:p w14:paraId="3A0F228C" w14:textId="15496724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34" w:type="dxa"/>
          </w:tcPr>
          <w:p w14:paraId="71AD2FE5" w14:textId="23333357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Курск</w:t>
            </w:r>
          </w:p>
        </w:tc>
        <w:tc>
          <w:tcPr>
            <w:tcW w:w="1559" w:type="dxa"/>
          </w:tcPr>
          <w:p w14:paraId="1C1358A2" w14:textId="0952C34D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9,3</w:t>
            </w:r>
          </w:p>
        </w:tc>
        <w:tc>
          <w:tcPr>
            <w:tcW w:w="1418" w:type="dxa"/>
          </w:tcPr>
          <w:p w14:paraId="2D3BFCAB" w14:textId="664D3567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12,1</w:t>
            </w:r>
          </w:p>
        </w:tc>
        <w:tc>
          <w:tcPr>
            <w:tcW w:w="1559" w:type="dxa"/>
          </w:tcPr>
          <w:p w14:paraId="71590056" w14:textId="126DC8E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35 225,0</w:t>
            </w:r>
          </w:p>
        </w:tc>
        <w:tc>
          <w:tcPr>
            <w:tcW w:w="1701" w:type="dxa"/>
          </w:tcPr>
          <w:p w14:paraId="7E6EE9BC" w14:textId="62A06E69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3 441,0</w:t>
            </w:r>
          </w:p>
        </w:tc>
        <w:tc>
          <w:tcPr>
            <w:tcW w:w="1701" w:type="dxa"/>
          </w:tcPr>
          <w:p w14:paraId="0009D34D" w14:textId="3A46696B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0,5</w:t>
            </w:r>
          </w:p>
        </w:tc>
      </w:tr>
      <w:tr w:rsidR="00DB13B6" w:rsidRPr="00DB13B6" w14:paraId="4CBD31B7" w14:textId="77777777" w:rsidTr="00231F4C">
        <w:tc>
          <w:tcPr>
            <w:tcW w:w="568" w:type="dxa"/>
          </w:tcPr>
          <w:p w14:paraId="5324304F" w14:textId="3C0696A9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134" w:type="dxa"/>
          </w:tcPr>
          <w:p w14:paraId="2E5E22B6" w14:textId="7E454A4C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Липецк</w:t>
            </w:r>
          </w:p>
        </w:tc>
        <w:tc>
          <w:tcPr>
            <w:tcW w:w="1559" w:type="dxa"/>
          </w:tcPr>
          <w:p w14:paraId="6C667C0D" w14:textId="471B2468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9,3</w:t>
            </w:r>
          </w:p>
        </w:tc>
        <w:tc>
          <w:tcPr>
            <w:tcW w:w="1418" w:type="dxa"/>
          </w:tcPr>
          <w:p w14:paraId="32B1FA0E" w14:textId="3B06A9CD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12,5</w:t>
            </w:r>
          </w:p>
        </w:tc>
        <w:tc>
          <w:tcPr>
            <w:tcW w:w="1559" w:type="dxa"/>
          </w:tcPr>
          <w:p w14:paraId="70D2C42C" w14:textId="0A1AC032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43 665,0</w:t>
            </w:r>
          </w:p>
        </w:tc>
        <w:tc>
          <w:tcPr>
            <w:tcW w:w="1701" w:type="dxa"/>
          </w:tcPr>
          <w:p w14:paraId="60BCCB10" w14:textId="2EAB7A6B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3 419,0</w:t>
            </w:r>
          </w:p>
        </w:tc>
        <w:tc>
          <w:tcPr>
            <w:tcW w:w="1701" w:type="dxa"/>
          </w:tcPr>
          <w:p w14:paraId="45C7010D" w14:textId="3A471379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0,32</w:t>
            </w:r>
          </w:p>
        </w:tc>
      </w:tr>
      <w:tr w:rsidR="00DB13B6" w:rsidRPr="00DB13B6" w14:paraId="33F4ABA1" w14:textId="77777777" w:rsidTr="00231F4C">
        <w:tc>
          <w:tcPr>
            <w:tcW w:w="568" w:type="dxa"/>
          </w:tcPr>
          <w:p w14:paraId="11292083" w14:textId="63CEAF47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34" w:type="dxa"/>
          </w:tcPr>
          <w:p w14:paraId="71D0EBB2" w14:textId="43404091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Орел</w:t>
            </w:r>
          </w:p>
        </w:tc>
        <w:tc>
          <w:tcPr>
            <w:tcW w:w="1559" w:type="dxa"/>
          </w:tcPr>
          <w:p w14:paraId="76EF0F03" w14:textId="775095E6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7,6</w:t>
            </w:r>
          </w:p>
        </w:tc>
        <w:tc>
          <w:tcPr>
            <w:tcW w:w="1418" w:type="dxa"/>
          </w:tcPr>
          <w:p w14:paraId="4C1FCFF7" w14:textId="09AD0135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13,7</w:t>
            </w:r>
          </w:p>
        </w:tc>
        <w:tc>
          <w:tcPr>
            <w:tcW w:w="1559" w:type="dxa"/>
          </w:tcPr>
          <w:p w14:paraId="7B7A0387" w14:textId="4268846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35 072,0</w:t>
            </w:r>
          </w:p>
        </w:tc>
        <w:tc>
          <w:tcPr>
            <w:tcW w:w="1701" w:type="dxa"/>
          </w:tcPr>
          <w:p w14:paraId="12E65937" w14:textId="79A4F8C6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3 763,0</w:t>
            </w:r>
          </w:p>
        </w:tc>
        <w:tc>
          <w:tcPr>
            <w:tcW w:w="1701" w:type="dxa"/>
          </w:tcPr>
          <w:p w14:paraId="29F96088" w14:textId="53C2EE7C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0,6</w:t>
            </w:r>
          </w:p>
        </w:tc>
      </w:tr>
      <w:tr w:rsidR="00DB13B6" w:rsidRPr="00DB13B6" w14:paraId="67A46A5A" w14:textId="77777777" w:rsidTr="00231F4C">
        <w:tc>
          <w:tcPr>
            <w:tcW w:w="568" w:type="dxa"/>
          </w:tcPr>
          <w:p w14:paraId="4C690ED6" w14:textId="0B27277D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134" w:type="dxa"/>
          </w:tcPr>
          <w:p w14:paraId="756B0F4A" w14:textId="12F9D75D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Рязань</w:t>
            </w:r>
          </w:p>
        </w:tc>
        <w:tc>
          <w:tcPr>
            <w:tcW w:w="1559" w:type="dxa"/>
          </w:tcPr>
          <w:p w14:paraId="27368B23" w14:textId="69939CE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8,9</w:t>
            </w:r>
          </w:p>
        </w:tc>
        <w:tc>
          <w:tcPr>
            <w:tcW w:w="1418" w:type="dxa"/>
          </w:tcPr>
          <w:p w14:paraId="72847DED" w14:textId="4D13F8AA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12,7</w:t>
            </w:r>
          </w:p>
        </w:tc>
        <w:tc>
          <w:tcPr>
            <w:tcW w:w="1559" w:type="dxa"/>
          </w:tcPr>
          <w:p w14:paraId="5FDFE07C" w14:textId="1E3EE8C8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41 777,0</w:t>
            </w:r>
          </w:p>
        </w:tc>
        <w:tc>
          <w:tcPr>
            <w:tcW w:w="1701" w:type="dxa"/>
          </w:tcPr>
          <w:p w14:paraId="2AB3EAC3" w14:textId="29407D69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3 611,0</w:t>
            </w:r>
          </w:p>
        </w:tc>
        <w:tc>
          <w:tcPr>
            <w:tcW w:w="1701" w:type="dxa"/>
          </w:tcPr>
          <w:p w14:paraId="5341FC07" w14:textId="7843E99A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0,27</w:t>
            </w:r>
          </w:p>
        </w:tc>
      </w:tr>
      <w:tr w:rsidR="00DB13B6" w:rsidRPr="00DB13B6" w14:paraId="71084C06" w14:textId="77777777" w:rsidTr="00231F4C">
        <w:tc>
          <w:tcPr>
            <w:tcW w:w="568" w:type="dxa"/>
          </w:tcPr>
          <w:p w14:paraId="2990E5E0" w14:textId="7822A113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134" w:type="dxa"/>
          </w:tcPr>
          <w:p w14:paraId="36CF7A6C" w14:textId="15C7D8B7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Смоленск</w:t>
            </w:r>
          </w:p>
        </w:tc>
        <w:tc>
          <w:tcPr>
            <w:tcW w:w="1559" w:type="dxa"/>
          </w:tcPr>
          <w:p w14:paraId="509855FA" w14:textId="5EF63509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8,8</w:t>
            </w:r>
          </w:p>
        </w:tc>
        <w:tc>
          <w:tcPr>
            <w:tcW w:w="1418" w:type="dxa"/>
          </w:tcPr>
          <w:p w14:paraId="7F27425D" w14:textId="12376442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13,0</w:t>
            </w:r>
          </w:p>
        </w:tc>
        <w:tc>
          <w:tcPr>
            <w:tcW w:w="1559" w:type="dxa"/>
          </w:tcPr>
          <w:p w14:paraId="2029F53B" w14:textId="2B2D8FC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37 396,0</w:t>
            </w:r>
          </w:p>
        </w:tc>
        <w:tc>
          <w:tcPr>
            <w:tcW w:w="1701" w:type="dxa"/>
          </w:tcPr>
          <w:p w14:paraId="04B18D43" w14:textId="67DCF058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4 093,0</w:t>
            </w:r>
          </w:p>
        </w:tc>
        <w:tc>
          <w:tcPr>
            <w:tcW w:w="1701" w:type="dxa"/>
          </w:tcPr>
          <w:p w14:paraId="2A84F8FD" w14:textId="6065C1FD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0,7</w:t>
            </w:r>
          </w:p>
        </w:tc>
      </w:tr>
      <w:tr w:rsidR="00DB13B6" w:rsidRPr="00DB13B6" w14:paraId="5093B7B4" w14:textId="77777777" w:rsidTr="00231F4C">
        <w:tc>
          <w:tcPr>
            <w:tcW w:w="568" w:type="dxa"/>
          </w:tcPr>
          <w:p w14:paraId="665984C7" w14:textId="638A5EB8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134" w:type="dxa"/>
          </w:tcPr>
          <w:p w14:paraId="1347B737" w14:textId="2ED1945C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Тамбов</w:t>
            </w:r>
          </w:p>
        </w:tc>
        <w:tc>
          <w:tcPr>
            <w:tcW w:w="1559" w:type="dxa"/>
          </w:tcPr>
          <w:p w14:paraId="414C6231" w14:textId="265D772F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8,5</w:t>
            </w:r>
          </w:p>
        </w:tc>
        <w:tc>
          <w:tcPr>
            <w:tcW w:w="1418" w:type="dxa"/>
          </w:tcPr>
          <w:p w14:paraId="2A5FC7E5" w14:textId="720DEAED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13,0</w:t>
            </w:r>
          </w:p>
        </w:tc>
        <w:tc>
          <w:tcPr>
            <w:tcW w:w="1559" w:type="dxa"/>
          </w:tcPr>
          <w:p w14:paraId="37846AB8" w14:textId="5FFBF82E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34 069,0</w:t>
            </w:r>
          </w:p>
        </w:tc>
        <w:tc>
          <w:tcPr>
            <w:tcW w:w="1701" w:type="dxa"/>
          </w:tcPr>
          <w:p w14:paraId="6DFED61B" w14:textId="7291C7C2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3 590,0</w:t>
            </w:r>
          </w:p>
        </w:tc>
        <w:tc>
          <w:tcPr>
            <w:tcW w:w="1701" w:type="dxa"/>
          </w:tcPr>
          <w:p w14:paraId="6468ABAA" w14:textId="3ACFE94B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0,45</w:t>
            </w:r>
          </w:p>
        </w:tc>
      </w:tr>
      <w:tr w:rsidR="00DB13B6" w:rsidRPr="00DB13B6" w14:paraId="2F404891" w14:textId="77777777" w:rsidTr="00231F4C">
        <w:tc>
          <w:tcPr>
            <w:tcW w:w="568" w:type="dxa"/>
          </w:tcPr>
          <w:p w14:paraId="4DFB54AC" w14:textId="4E60AC9B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134" w:type="dxa"/>
          </w:tcPr>
          <w:p w14:paraId="3DEC33FC" w14:textId="393569E2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Тверь</w:t>
            </w:r>
          </w:p>
        </w:tc>
        <w:tc>
          <w:tcPr>
            <w:tcW w:w="1559" w:type="dxa"/>
          </w:tcPr>
          <w:p w14:paraId="29931ACC" w14:textId="6AB2028A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9,7</w:t>
            </w:r>
          </w:p>
        </w:tc>
        <w:tc>
          <w:tcPr>
            <w:tcW w:w="1418" w:type="dxa"/>
          </w:tcPr>
          <w:p w14:paraId="0B77CC32" w14:textId="1AFA73B8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13,3</w:t>
            </w:r>
          </w:p>
        </w:tc>
        <w:tc>
          <w:tcPr>
            <w:tcW w:w="1559" w:type="dxa"/>
          </w:tcPr>
          <w:p w14:paraId="0DE1439A" w14:textId="3363042C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43 537,0</w:t>
            </w:r>
          </w:p>
        </w:tc>
        <w:tc>
          <w:tcPr>
            <w:tcW w:w="1701" w:type="dxa"/>
          </w:tcPr>
          <w:p w14:paraId="15EB2F95" w14:textId="645161EE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4 059,0</w:t>
            </w:r>
          </w:p>
        </w:tc>
        <w:tc>
          <w:tcPr>
            <w:tcW w:w="1701" w:type="dxa"/>
          </w:tcPr>
          <w:p w14:paraId="7A8D294A" w14:textId="5535A8AD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0,24</w:t>
            </w:r>
          </w:p>
        </w:tc>
      </w:tr>
      <w:tr w:rsidR="00DB13B6" w:rsidRPr="00DB13B6" w14:paraId="3C1DE9FB" w14:textId="77777777" w:rsidTr="00231F4C">
        <w:tc>
          <w:tcPr>
            <w:tcW w:w="568" w:type="dxa"/>
          </w:tcPr>
          <w:p w14:paraId="502CA42A" w14:textId="6DCAA87F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1134" w:type="dxa"/>
          </w:tcPr>
          <w:p w14:paraId="5BA2AFA8" w14:textId="512BE27C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Тула</w:t>
            </w:r>
          </w:p>
        </w:tc>
        <w:tc>
          <w:tcPr>
            <w:tcW w:w="1559" w:type="dxa"/>
          </w:tcPr>
          <w:p w14:paraId="0B39960D" w14:textId="4A185860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7,4</w:t>
            </w:r>
          </w:p>
        </w:tc>
        <w:tc>
          <w:tcPr>
            <w:tcW w:w="1418" w:type="dxa"/>
          </w:tcPr>
          <w:p w14:paraId="3B3E3848" w14:textId="153629CC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15,1</w:t>
            </w:r>
          </w:p>
        </w:tc>
        <w:tc>
          <w:tcPr>
            <w:tcW w:w="1559" w:type="dxa"/>
          </w:tcPr>
          <w:p w14:paraId="5D01E78A" w14:textId="1359F9FA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46 297,0</w:t>
            </w:r>
          </w:p>
        </w:tc>
        <w:tc>
          <w:tcPr>
            <w:tcW w:w="1701" w:type="dxa"/>
          </w:tcPr>
          <w:p w14:paraId="2D1C7A9E" w14:textId="1F2A7F49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4 222,0</w:t>
            </w:r>
          </w:p>
        </w:tc>
        <w:tc>
          <w:tcPr>
            <w:tcW w:w="1701" w:type="dxa"/>
          </w:tcPr>
          <w:p w14:paraId="3898BEF0" w14:textId="0694EB2A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0,29</w:t>
            </w:r>
          </w:p>
        </w:tc>
      </w:tr>
      <w:tr w:rsidR="00DB13B6" w:rsidRPr="00DB13B6" w14:paraId="7A433BFD" w14:textId="77777777" w:rsidTr="00231F4C">
        <w:tc>
          <w:tcPr>
            <w:tcW w:w="568" w:type="dxa"/>
          </w:tcPr>
          <w:p w14:paraId="62A62251" w14:textId="12AF0973" w:rsidR="00C961A0" w:rsidRPr="00DB13B6" w:rsidRDefault="00C961A0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1134" w:type="dxa"/>
          </w:tcPr>
          <w:p w14:paraId="1A7F58FE" w14:textId="1B9C91A8" w:rsidR="00C961A0" w:rsidRPr="00DB13B6" w:rsidRDefault="00C961A0" w:rsidP="0069343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Ярославль</w:t>
            </w:r>
          </w:p>
        </w:tc>
        <w:tc>
          <w:tcPr>
            <w:tcW w:w="1559" w:type="dxa"/>
          </w:tcPr>
          <w:p w14:paraId="2285BA67" w14:textId="23033876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9,5</w:t>
            </w:r>
          </w:p>
        </w:tc>
        <w:tc>
          <w:tcPr>
            <w:tcW w:w="1418" w:type="dxa"/>
          </w:tcPr>
          <w:p w14:paraId="7F4CC8BF" w14:textId="59EE2351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13,3</w:t>
            </w:r>
          </w:p>
        </w:tc>
        <w:tc>
          <w:tcPr>
            <w:tcW w:w="1559" w:type="dxa"/>
          </w:tcPr>
          <w:p w14:paraId="3FBE4498" w14:textId="5D45C37A" w:rsidR="00C961A0" w:rsidRPr="00DB13B6" w:rsidRDefault="00F54B7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43 551,0</w:t>
            </w:r>
          </w:p>
        </w:tc>
        <w:tc>
          <w:tcPr>
            <w:tcW w:w="1701" w:type="dxa"/>
          </w:tcPr>
          <w:p w14:paraId="015A42C8" w14:textId="52D2DC5A" w:rsidR="00C961A0" w:rsidRPr="00DB13B6" w:rsidRDefault="0058252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3 881,0</w:t>
            </w:r>
          </w:p>
        </w:tc>
        <w:tc>
          <w:tcPr>
            <w:tcW w:w="1701" w:type="dxa"/>
          </w:tcPr>
          <w:p w14:paraId="7EC091AC" w14:textId="1A0E5678" w:rsidR="00C961A0" w:rsidRPr="00DB13B6" w:rsidRDefault="00A66362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0,8</w:t>
            </w:r>
          </w:p>
        </w:tc>
      </w:tr>
      <w:tr w:rsidR="00DB13B6" w:rsidRPr="00DB13B6" w14:paraId="7048D9CF" w14:textId="77777777" w:rsidTr="0069343B">
        <w:trPr>
          <w:trHeight w:val="64"/>
        </w:trPr>
        <w:tc>
          <w:tcPr>
            <w:tcW w:w="568" w:type="dxa"/>
          </w:tcPr>
          <w:p w14:paraId="0C06B0E1" w14:textId="35D8D30F" w:rsidR="006020FB" w:rsidRPr="00DB13B6" w:rsidRDefault="006020FB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sz w:val="17"/>
                <w:szCs w:val="17"/>
                <w:lang w:val="en-US"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val="en-US" w:eastAsia="en-US"/>
              </w:rPr>
              <w:t>17</w:t>
            </w:r>
          </w:p>
        </w:tc>
        <w:tc>
          <w:tcPr>
            <w:tcW w:w="1134" w:type="dxa"/>
          </w:tcPr>
          <w:p w14:paraId="77BC6B9F" w14:textId="2500BEC0" w:rsidR="006020FB" w:rsidRPr="00DB13B6" w:rsidRDefault="006020FB" w:rsidP="0069343B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14:paraId="1279A255" w14:textId="7602F026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9,1</w:t>
            </w:r>
          </w:p>
        </w:tc>
        <w:tc>
          <w:tcPr>
            <w:tcW w:w="1418" w:type="dxa"/>
            <w:vAlign w:val="center"/>
          </w:tcPr>
          <w:p w14:paraId="5F555C30" w14:textId="3C925117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13,0</w:t>
            </w:r>
          </w:p>
        </w:tc>
        <w:tc>
          <w:tcPr>
            <w:tcW w:w="1559" w:type="dxa"/>
            <w:vAlign w:val="center"/>
          </w:tcPr>
          <w:p w14:paraId="68BE77F3" w14:textId="1B416AEA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39</w:t>
            </w:r>
            <w:r w:rsidR="00F62E90"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 </w:t>
            </w: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834,6</w:t>
            </w:r>
          </w:p>
        </w:tc>
        <w:tc>
          <w:tcPr>
            <w:tcW w:w="1701" w:type="dxa"/>
            <w:vAlign w:val="center"/>
          </w:tcPr>
          <w:p w14:paraId="6E0C8F4C" w14:textId="673573C8" w:rsidR="006020FB" w:rsidRPr="00DB13B6" w:rsidRDefault="00406CF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3 811,1</w:t>
            </w:r>
          </w:p>
        </w:tc>
        <w:tc>
          <w:tcPr>
            <w:tcW w:w="1701" w:type="dxa"/>
            <w:vAlign w:val="center"/>
          </w:tcPr>
          <w:p w14:paraId="72E257A2" w14:textId="3BC58B04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0,5</w:t>
            </w:r>
          </w:p>
        </w:tc>
      </w:tr>
      <w:tr w:rsidR="00DB13B6" w:rsidRPr="00DB13B6" w14:paraId="7531999F" w14:textId="77777777" w:rsidTr="00190275">
        <w:trPr>
          <w:trHeight w:val="334"/>
        </w:trPr>
        <w:tc>
          <w:tcPr>
            <w:tcW w:w="9640" w:type="dxa"/>
            <w:gridSpan w:val="7"/>
            <w:vAlign w:val="center"/>
          </w:tcPr>
          <w:p w14:paraId="14C8C4C6" w14:textId="48D21197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Экономика</w:t>
            </w:r>
          </w:p>
        </w:tc>
      </w:tr>
      <w:tr w:rsidR="00DB13B6" w:rsidRPr="00DB13B6" w14:paraId="307C5D2A" w14:textId="77777777" w:rsidTr="00120179">
        <w:tc>
          <w:tcPr>
            <w:tcW w:w="568" w:type="dxa"/>
            <w:vAlign w:val="center"/>
          </w:tcPr>
          <w:p w14:paraId="7245D539" w14:textId="3489F8C4" w:rsidR="00C961A0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№ </w:t>
            </w:r>
            <w:proofErr w:type="gramStart"/>
            <w:r w:rsidR="00120179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1134" w:type="dxa"/>
            <w:vAlign w:val="center"/>
          </w:tcPr>
          <w:p w14:paraId="7C11F0ED" w14:textId="52978858" w:rsidR="00C961A0" w:rsidRPr="00DB13B6" w:rsidRDefault="00120179" w:rsidP="0069343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</w:t>
            </w:r>
            <w:r w:rsidR="00C961A0" w:rsidRPr="00DB13B6">
              <w:rPr>
                <w:sz w:val="17"/>
                <w:szCs w:val="17"/>
              </w:rPr>
              <w:t>бластные столицы ЦФО</w:t>
            </w:r>
          </w:p>
        </w:tc>
        <w:tc>
          <w:tcPr>
            <w:tcW w:w="1559" w:type="dxa"/>
            <w:vAlign w:val="center"/>
          </w:tcPr>
          <w:p w14:paraId="2531F61E" w14:textId="77777777" w:rsidR="00171221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Число субъектов малого и среднего предпринимательства в расчете </w:t>
            </w:r>
          </w:p>
          <w:p w14:paraId="5754B2A7" w14:textId="08BBA967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на 10 тыс. чел. населения, ед.</w:t>
            </w:r>
          </w:p>
        </w:tc>
        <w:tc>
          <w:tcPr>
            <w:tcW w:w="1418" w:type="dxa"/>
            <w:vAlign w:val="center"/>
          </w:tcPr>
          <w:p w14:paraId="518630AE" w14:textId="77777777" w:rsidR="00171221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Объем инвестиций </w:t>
            </w:r>
          </w:p>
          <w:p w14:paraId="241F3E67" w14:textId="24066A8A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в основной капитал</w:t>
            </w:r>
          </w:p>
          <w:p w14:paraId="5DA9B0C2" w14:textId="2121E3C2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в расчете</w:t>
            </w:r>
          </w:p>
          <w:p w14:paraId="67568290" w14:textId="51EEFD49" w:rsidR="00C961A0" w:rsidRPr="00DB13B6" w:rsidRDefault="00C961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на 1 жителя, руб.</w:t>
            </w:r>
            <w:r w:rsidRPr="00DB13B6">
              <w:rPr>
                <w:rStyle w:val="a5"/>
                <w:rFonts w:eastAsiaTheme="minorHAnsi"/>
                <w:bCs/>
                <w:sz w:val="17"/>
                <w:szCs w:val="17"/>
                <w:lang w:eastAsia="en-US"/>
              </w:rPr>
              <w:footnoteReference w:id="33"/>
            </w:r>
          </w:p>
        </w:tc>
        <w:tc>
          <w:tcPr>
            <w:tcW w:w="1559" w:type="dxa"/>
            <w:vAlign w:val="center"/>
          </w:tcPr>
          <w:p w14:paraId="2397E35B" w14:textId="373D65D5" w:rsidR="00FB6E9F" w:rsidRPr="00DB13B6" w:rsidRDefault="007D5129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Объем отгруженной промышленной продукции </w:t>
            </w:r>
          </w:p>
          <w:p w14:paraId="692A7216" w14:textId="77777777" w:rsidR="00171221" w:rsidRPr="00DB13B6" w:rsidRDefault="00FB6E9F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расчете </w:t>
            </w:r>
          </w:p>
          <w:p w14:paraId="1929ACB6" w14:textId="1C67B48C" w:rsidR="00FB6E9F" w:rsidRPr="00DB13B6" w:rsidRDefault="00FB6E9F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на 1 жителя,</w:t>
            </w:r>
            <w:r w:rsidR="00231F4C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</w:t>
            </w:r>
          </w:p>
          <w:p w14:paraId="7CDBBC9B" w14:textId="34B21E00" w:rsidR="00C961A0" w:rsidRPr="00DB13B6" w:rsidRDefault="00231F4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руб.</w:t>
            </w:r>
            <w:r w:rsidR="003D3AA6" w:rsidRPr="00DB13B6">
              <w:rPr>
                <w:rStyle w:val="a5"/>
                <w:rFonts w:eastAsiaTheme="minorHAnsi"/>
                <w:bCs/>
                <w:sz w:val="17"/>
                <w:szCs w:val="17"/>
                <w:lang w:eastAsia="en-US"/>
              </w:rPr>
              <w:footnoteReference w:id="34"/>
            </w:r>
          </w:p>
        </w:tc>
        <w:tc>
          <w:tcPr>
            <w:tcW w:w="1701" w:type="dxa"/>
            <w:vAlign w:val="center"/>
          </w:tcPr>
          <w:p w14:paraId="4B6DF2D6" w14:textId="77777777" w:rsidR="00171221" w:rsidRPr="00DB13B6" w:rsidRDefault="004E244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Доля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налоговых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</w:t>
            </w:r>
          </w:p>
          <w:p w14:paraId="180E89E8" w14:textId="77777777" w:rsidR="00171221" w:rsidRPr="00DB13B6" w:rsidRDefault="004E244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и неналоговых доходов местного бюджета </w:t>
            </w:r>
          </w:p>
          <w:p w14:paraId="0736896D" w14:textId="77777777" w:rsidR="00171221" w:rsidRPr="00DB13B6" w:rsidRDefault="004E244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(за исключением поступлений налоговых доходов по дополнительным нормативам отчислений) </w:t>
            </w:r>
          </w:p>
          <w:p w14:paraId="0FE5F61D" w14:textId="5242D677" w:rsidR="00231F4C" w:rsidRPr="00DB13B6" w:rsidRDefault="004E244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общем объеме собственных доходов бюджета муниципального образования </w:t>
            </w:r>
          </w:p>
          <w:p w14:paraId="14DF6E89" w14:textId="041F81EB" w:rsidR="00C961A0" w:rsidRPr="00DB13B6" w:rsidRDefault="004E244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(без учета субвенций),%</w:t>
            </w:r>
          </w:p>
        </w:tc>
        <w:tc>
          <w:tcPr>
            <w:tcW w:w="1701" w:type="dxa"/>
            <w:vAlign w:val="center"/>
          </w:tcPr>
          <w:p w14:paraId="5FE24AA4" w14:textId="77777777" w:rsidR="00171221" w:rsidRPr="00DB13B6" w:rsidRDefault="00DD3A9B" w:rsidP="0069343B">
            <w:pPr>
              <w:pStyle w:val="af7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Дол</w:t>
            </w:r>
            <w:r w:rsidR="00120179" w:rsidRPr="00DB13B6">
              <w:rPr>
                <w:sz w:val="17"/>
                <w:szCs w:val="17"/>
              </w:rPr>
              <w:t>я</w:t>
            </w:r>
            <w:r w:rsidRPr="00DB13B6">
              <w:rPr>
                <w:sz w:val="17"/>
                <w:szCs w:val="17"/>
              </w:rPr>
              <w:t xml:space="preserve"> среднесписочной численности работников </w:t>
            </w:r>
          </w:p>
          <w:p w14:paraId="19FFE1A8" w14:textId="77777777" w:rsidR="00171221" w:rsidRPr="00DB13B6" w:rsidRDefault="00DD3A9B" w:rsidP="0069343B">
            <w:pPr>
              <w:pStyle w:val="af7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 xml:space="preserve">(без внешних совместителей) малых и средних предприятий </w:t>
            </w:r>
          </w:p>
          <w:p w14:paraId="4DC4C0BF" w14:textId="77777777" w:rsidR="00171221" w:rsidRPr="00DB13B6" w:rsidRDefault="00DD3A9B" w:rsidP="0069343B">
            <w:pPr>
              <w:pStyle w:val="af7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 xml:space="preserve">в среднесписочной численности работников </w:t>
            </w:r>
          </w:p>
          <w:p w14:paraId="3168A27A" w14:textId="77777777" w:rsidR="00171221" w:rsidRPr="00DB13B6" w:rsidRDefault="00DD3A9B" w:rsidP="0069343B">
            <w:pPr>
              <w:pStyle w:val="af7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(без внешних совместителей) всех предприятий</w:t>
            </w:r>
          </w:p>
          <w:p w14:paraId="5AA04AB8" w14:textId="7CA2A8E6" w:rsidR="00C961A0" w:rsidRPr="00DB13B6" w:rsidRDefault="00DD3A9B" w:rsidP="0069343B">
            <w:pPr>
              <w:pStyle w:val="af7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sz w:val="17"/>
                <w:szCs w:val="17"/>
              </w:rPr>
              <w:t>и организаций,%</w:t>
            </w:r>
          </w:p>
        </w:tc>
      </w:tr>
      <w:tr w:rsidR="00DB13B6" w:rsidRPr="00DB13B6" w14:paraId="3BF62681" w14:textId="77777777" w:rsidTr="00231F4C">
        <w:tc>
          <w:tcPr>
            <w:tcW w:w="568" w:type="dxa"/>
          </w:tcPr>
          <w:p w14:paraId="25DDDE78" w14:textId="71AA5328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134" w:type="dxa"/>
          </w:tcPr>
          <w:p w14:paraId="4BAC66FA" w14:textId="0512E78A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Белгород</w:t>
            </w:r>
          </w:p>
        </w:tc>
        <w:tc>
          <w:tcPr>
            <w:tcW w:w="1559" w:type="dxa"/>
          </w:tcPr>
          <w:p w14:paraId="2FF7664E" w14:textId="50D0520F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629,3</w:t>
            </w:r>
          </w:p>
        </w:tc>
        <w:tc>
          <w:tcPr>
            <w:tcW w:w="1418" w:type="dxa"/>
          </w:tcPr>
          <w:p w14:paraId="411C7DE0" w14:textId="41853511" w:rsidR="00440EB8" w:rsidRPr="00DB13B6" w:rsidRDefault="00D175D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70 455,7</w:t>
            </w:r>
          </w:p>
        </w:tc>
        <w:tc>
          <w:tcPr>
            <w:tcW w:w="1559" w:type="dxa"/>
          </w:tcPr>
          <w:p w14:paraId="7D15D569" w14:textId="5FC9E939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243 886,5</w:t>
            </w:r>
          </w:p>
        </w:tc>
        <w:tc>
          <w:tcPr>
            <w:tcW w:w="1701" w:type="dxa"/>
          </w:tcPr>
          <w:p w14:paraId="49A91195" w14:textId="11D65D4E" w:rsidR="00440EB8" w:rsidRPr="00DB13B6" w:rsidRDefault="00486CB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68,7</w:t>
            </w:r>
          </w:p>
        </w:tc>
        <w:tc>
          <w:tcPr>
            <w:tcW w:w="1701" w:type="dxa"/>
          </w:tcPr>
          <w:p w14:paraId="7614654E" w14:textId="4D5440CB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36,7</w:t>
            </w:r>
          </w:p>
        </w:tc>
      </w:tr>
      <w:tr w:rsidR="00DB13B6" w:rsidRPr="00DB13B6" w14:paraId="3FA2D7FE" w14:textId="77777777" w:rsidTr="00231F4C">
        <w:tc>
          <w:tcPr>
            <w:tcW w:w="568" w:type="dxa"/>
          </w:tcPr>
          <w:p w14:paraId="5C322293" w14:textId="2E452AAE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34" w:type="dxa"/>
          </w:tcPr>
          <w:p w14:paraId="0A654DD4" w14:textId="32ED5B47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Брянск</w:t>
            </w:r>
          </w:p>
        </w:tc>
        <w:tc>
          <w:tcPr>
            <w:tcW w:w="1559" w:type="dxa"/>
          </w:tcPr>
          <w:p w14:paraId="6B676B1F" w14:textId="29DE6A5C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474</w:t>
            </w:r>
            <w:r w:rsidR="00486CBD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1418" w:type="dxa"/>
          </w:tcPr>
          <w:p w14:paraId="79856B6F" w14:textId="42125C48" w:rsidR="00440EB8" w:rsidRPr="00DB13B6" w:rsidRDefault="00D175D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50 496,9</w:t>
            </w:r>
          </w:p>
        </w:tc>
        <w:tc>
          <w:tcPr>
            <w:tcW w:w="1559" w:type="dxa"/>
          </w:tcPr>
          <w:p w14:paraId="0E77862D" w14:textId="480CAAD1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271 194,7</w:t>
            </w:r>
          </w:p>
        </w:tc>
        <w:tc>
          <w:tcPr>
            <w:tcW w:w="1701" w:type="dxa"/>
          </w:tcPr>
          <w:p w14:paraId="1A6321C6" w14:textId="2FE92C70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35,0</w:t>
            </w:r>
          </w:p>
        </w:tc>
        <w:tc>
          <w:tcPr>
            <w:tcW w:w="1701" w:type="dxa"/>
          </w:tcPr>
          <w:p w14:paraId="68136FF6" w14:textId="1398F979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39,4</w:t>
            </w:r>
          </w:p>
        </w:tc>
      </w:tr>
      <w:tr w:rsidR="00DB13B6" w:rsidRPr="00DB13B6" w14:paraId="21C7679A" w14:textId="77777777" w:rsidTr="00231F4C">
        <w:tc>
          <w:tcPr>
            <w:tcW w:w="568" w:type="dxa"/>
          </w:tcPr>
          <w:p w14:paraId="57A58F52" w14:textId="2E832682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134" w:type="dxa"/>
          </w:tcPr>
          <w:p w14:paraId="05781DD3" w14:textId="0B3A4660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Владимир</w:t>
            </w:r>
          </w:p>
        </w:tc>
        <w:tc>
          <w:tcPr>
            <w:tcW w:w="1559" w:type="dxa"/>
          </w:tcPr>
          <w:p w14:paraId="6C1CE3BE" w14:textId="3B79DF4E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590,4</w:t>
            </w:r>
          </w:p>
        </w:tc>
        <w:tc>
          <w:tcPr>
            <w:tcW w:w="1418" w:type="dxa"/>
          </w:tcPr>
          <w:p w14:paraId="2B59E3CA" w14:textId="5561E340" w:rsidR="00440EB8" w:rsidRPr="00DB13B6" w:rsidRDefault="00684E1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60 308,8</w:t>
            </w:r>
          </w:p>
        </w:tc>
        <w:tc>
          <w:tcPr>
            <w:tcW w:w="1559" w:type="dxa"/>
          </w:tcPr>
          <w:p w14:paraId="32848849" w14:textId="2CEDC259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301 212,9</w:t>
            </w:r>
          </w:p>
        </w:tc>
        <w:tc>
          <w:tcPr>
            <w:tcW w:w="1701" w:type="dxa"/>
          </w:tcPr>
          <w:p w14:paraId="216D3270" w14:textId="1F5A9636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75,4</w:t>
            </w:r>
          </w:p>
        </w:tc>
        <w:tc>
          <w:tcPr>
            <w:tcW w:w="1701" w:type="dxa"/>
          </w:tcPr>
          <w:p w14:paraId="7534A4F6" w14:textId="24D37F7F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34,0</w:t>
            </w:r>
          </w:p>
        </w:tc>
      </w:tr>
      <w:tr w:rsidR="00DB13B6" w:rsidRPr="00DB13B6" w14:paraId="73371BE0" w14:textId="77777777" w:rsidTr="00231F4C">
        <w:tc>
          <w:tcPr>
            <w:tcW w:w="568" w:type="dxa"/>
          </w:tcPr>
          <w:p w14:paraId="29236A55" w14:textId="78692622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134" w:type="dxa"/>
          </w:tcPr>
          <w:p w14:paraId="4EB308C2" w14:textId="08904EC9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Воронеж</w:t>
            </w:r>
          </w:p>
        </w:tc>
        <w:tc>
          <w:tcPr>
            <w:tcW w:w="1559" w:type="dxa"/>
          </w:tcPr>
          <w:p w14:paraId="4563D810" w14:textId="4D78986A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517,6</w:t>
            </w:r>
          </w:p>
        </w:tc>
        <w:tc>
          <w:tcPr>
            <w:tcW w:w="1418" w:type="dxa"/>
          </w:tcPr>
          <w:p w14:paraId="2264B2A2" w14:textId="50B28AEE" w:rsidR="00440EB8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103 </w:t>
            </w:r>
            <w:r w:rsidR="00684E1D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655,2</w:t>
            </w:r>
          </w:p>
        </w:tc>
        <w:tc>
          <w:tcPr>
            <w:tcW w:w="1559" w:type="dxa"/>
          </w:tcPr>
          <w:p w14:paraId="0C25BC02" w14:textId="155A5DCF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167 144,4</w:t>
            </w:r>
          </w:p>
        </w:tc>
        <w:tc>
          <w:tcPr>
            <w:tcW w:w="1701" w:type="dxa"/>
          </w:tcPr>
          <w:p w14:paraId="1EAA5353" w14:textId="3C948C7D" w:rsidR="00440EB8" w:rsidRPr="00DB13B6" w:rsidRDefault="00486CB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53,8</w:t>
            </w:r>
          </w:p>
        </w:tc>
        <w:tc>
          <w:tcPr>
            <w:tcW w:w="1701" w:type="dxa"/>
          </w:tcPr>
          <w:p w14:paraId="074B4C48" w14:textId="7CF3EB0C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35,8</w:t>
            </w:r>
          </w:p>
        </w:tc>
      </w:tr>
      <w:tr w:rsidR="00DB13B6" w:rsidRPr="00DB13B6" w14:paraId="31B70F3F" w14:textId="77777777" w:rsidTr="00231F4C">
        <w:tc>
          <w:tcPr>
            <w:tcW w:w="568" w:type="dxa"/>
          </w:tcPr>
          <w:p w14:paraId="53207875" w14:textId="74E8EF8B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134" w:type="dxa"/>
          </w:tcPr>
          <w:p w14:paraId="1FBA0476" w14:textId="4B780DE4" w:rsidR="00440EB8" w:rsidRPr="00DB13B6" w:rsidRDefault="00440EB8" w:rsidP="0069343B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Иваново</w:t>
            </w:r>
          </w:p>
        </w:tc>
        <w:tc>
          <w:tcPr>
            <w:tcW w:w="1559" w:type="dxa"/>
          </w:tcPr>
          <w:p w14:paraId="3E49E22F" w14:textId="62E8E7DB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661,9</w:t>
            </w:r>
          </w:p>
        </w:tc>
        <w:tc>
          <w:tcPr>
            <w:tcW w:w="1418" w:type="dxa"/>
          </w:tcPr>
          <w:p w14:paraId="3376EB35" w14:textId="3323129E" w:rsidR="00440EB8" w:rsidRPr="00DB13B6" w:rsidRDefault="0079197F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24 528,0</w:t>
            </w:r>
          </w:p>
        </w:tc>
        <w:tc>
          <w:tcPr>
            <w:tcW w:w="1559" w:type="dxa"/>
          </w:tcPr>
          <w:p w14:paraId="742A2AB1" w14:textId="5927B7FB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145 502,2</w:t>
            </w:r>
          </w:p>
        </w:tc>
        <w:tc>
          <w:tcPr>
            <w:tcW w:w="1701" w:type="dxa"/>
          </w:tcPr>
          <w:p w14:paraId="10B4AB5C" w14:textId="03043F34" w:rsidR="00440EB8" w:rsidRPr="00DB13B6" w:rsidRDefault="00B72DF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64,3</w:t>
            </w:r>
          </w:p>
        </w:tc>
        <w:tc>
          <w:tcPr>
            <w:tcW w:w="1701" w:type="dxa"/>
          </w:tcPr>
          <w:p w14:paraId="7E1EA0D7" w14:textId="37B1D823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49,5</w:t>
            </w:r>
          </w:p>
        </w:tc>
      </w:tr>
      <w:tr w:rsidR="00DB13B6" w:rsidRPr="00DB13B6" w14:paraId="59D367A9" w14:textId="77777777" w:rsidTr="00231F4C">
        <w:tc>
          <w:tcPr>
            <w:tcW w:w="568" w:type="dxa"/>
          </w:tcPr>
          <w:p w14:paraId="6CE6004C" w14:textId="273A97D1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134" w:type="dxa"/>
          </w:tcPr>
          <w:p w14:paraId="4EA642D8" w14:textId="2BCB1073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Калуга</w:t>
            </w:r>
          </w:p>
        </w:tc>
        <w:tc>
          <w:tcPr>
            <w:tcW w:w="1559" w:type="dxa"/>
          </w:tcPr>
          <w:p w14:paraId="5B5F2D36" w14:textId="267BF59F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506,5</w:t>
            </w:r>
          </w:p>
        </w:tc>
        <w:tc>
          <w:tcPr>
            <w:tcW w:w="1418" w:type="dxa"/>
          </w:tcPr>
          <w:p w14:paraId="6D565B2A" w14:textId="71B84AAC" w:rsidR="00440EB8" w:rsidRPr="00DB13B6" w:rsidRDefault="00827A2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95 498,7</w:t>
            </w:r>
          </w:p>
        </w:tc>
        <w:tc>
          <w:tcPr>
            <w:tcW w:w="1559" w:type="dxa"/>
          </w:tcPr>
          <w:p w14:paraId="24F43F57" w14:textId="0F7F100D" w:rsidR="00440EB8" w:rsidRPr="00DB13B6" w:rsidRDefault="00141FC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  <w:r w:rsidR="00895BBA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 223 076,0</w:t>
            </w:r>
          </w:p>
        </w:tc>
        <w:tc>
          <w:tcPr>
            <w:tcW w:w="1701" w:type="dxa"/>
          </w:tcPr>
          <w:p w14:paraId="492EA16E" w14:textId="7435C601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52,9</w:t>
            </w:r>
          </w:p>
        </w:tc>
        <w:tc>
          <w:tcPr>
            <w:tcW w:w="1701" w:type="dxa"/>
          </w:tcPr>
          <w:p w14:paraId="1CF3D4FA" w14:textId="24D8DB90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26,7</w:t>
            </w:r>
          </w:p>
        </w:tc>
      </w:tr>
      <w:tr w:rsidR="00DB13B6" w:rsidRPr="00DB13B6" w14:paraId="17E47549" w14:textId="77777777" w:rsidTr="00231F4C">
        <w:tc>
          <w:tcPr>
            <w:tcW w:w="568" w:type="dxa"/>
          </w:tcPr>
          <w:p w14:paraId="6847300C" w14:textId="0DDEEB32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34" w:type="dxa"/>
          </w:tcPr>
          <w:p w14:paraId="0E0B1980" w14:textId="282DBE8E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Кострома</w:t>
            </w:r>
          </w:p>
        </w:tc>
        <w:tc>
          <w:tcPr>
            <w:tcW w:w="1559" w:type="dxa"/>
          </w:tcPr>
          <w:p w14:paraId="5ADDEE82" w14:textId="7C8AA9CD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496,0</w:t>
            </w:r>
          </w:p>
        </w:tc>
        <w:tc>
          <w:tcPr>
            <w:tcW w:w="1418" w:type="dxa"/>
          </w:tcPr>
          <w:p w14:paraId="0F13D51C" w14:textId="4750A2D9" w:rsidR="00440EB8" w:rsidRPr="00DB13B6" w:rsidRDefault="00827A2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39 299,5</w:t>
            </w:r>
          </w:p>
        </w:tc>
        <w:tc>
          <w:tcPr>
            <w:tcW w:w="1559" w:type="dxa"/>
          </w:tcPr>
          <w:p w14:paraId="06E34B86" w14:textId="5E60CA78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248 501,6</w:t>
            </w:r>
          </w:p>
        </w:tc>
        <w:tc>
          <w:tcPr>
            <w:tcW w:w="1701" w:type="dxa"/>
          </w:tcPr>
          <w:p w14:paraId="58D4F792" w14:textId="4DFA05BB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60,4</w:t>
            </w:r>
          </w:p>
        </w:tc>
        <w:tc>
          <w:tcPr>
            <w:tcW w:w="1701" w:type="dxa"/>
          </w:tcPr>
          <w:p w14:paraId="7D2A7619" w14:textId="7F0F7C05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28,4</w:t>
            </w:r>
          </w:p>
        </w:tc>
      </w:tr>
      <w:tr w:rsidR="00DB13B6" w:rsidRPr="00DB13B6" w14:paraId="44E7DF3C" w14:textId="77777777" w:rsidTr="00231F4C">
        <w:tc>
          <w:tcPr>
            <w:tcW w:w="568" w:type="dxa"/>
          </w:tcPr>
          <w:p w14:paraId="18A652C5" w14:textId="3BF18E78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34" w:type="dxa"/>
          </w:tcPr>
          <w:p w14:paraId="3FC20ECE" w14:textId="1AB610FB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Курск</w:t>
            </w:r>
          </w:p>
        </w:tc>
        <w:tc>
          <w:tcPr>
            <w:tcW w:w="1559" w:type="dxa"/>
          </w:tcPr>
          <w:p w14:paraId="12BEDA5E" w14:textId="6EA123E4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483,2</w:t>
            </w:r>
          </w:p>
        </w:tc>
        <w:tc>
          <w:tcPr>
            <w:tcW w:w="1418" w:type="dxa"/>
          </w:tcPr>
          <w:p w14:paraId="3ECC0058" w14:textId="04BB7AA5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33 437,9</w:t>
            </w:r>
          </w:p>
        </w:tc>
        <w:tc>
          <w:tcPr>
            <w:tcW w:w="1559" w:type="dxa"/>
          </w:tcPr>
          <w:p w14:paraId="333612A7" w14:textId="10E3B4F1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211 263,7</w:t>
            </w:r>
          </w:p>
        </w:tc>
        <w:tc>
          <w:tcPr>
            <w:tcW w:w="1701" w:type="dxa"/>
          </w:tcPr>
          <w:p w14:paraId="3C764C9C" w14:textId="0BBAAA08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43,2</w:t>
            </w:r>
          </w:p>
        </w:tc>
        <w:tc>
          <w:tcPr>
            <w:tcW w:w="1701" w:type="dxa"/>
          </w:tcPr>
          <w:p w14:paraId="2165E280" w14:textId="2D0A66F8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25,9</w:t>
            </w:r>
          </w:p>
        </w:tc>
      </w:tr>
      <w:tr w:rsidR="00DB13B6" w:rsidRPr="00DB13B6" w14:paraId="6572D6D2" w14:textId="77777777" w:rsidTr="00231F4C">
        <w:tc>
          <w:tcPr>
            <w:tcW w:w="568" w:type="dxa"/>
          </w:tcPr>
          <w:p w14:paraId="17140FDB" w14:textId="3CF35900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134" w:type="dxa"/>
          </w:tcPr>
          <w:p w14:paraId="77B1000C" w14:textId="46914AC2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Липецк</w:t>
            </w:r>
          </w:p>
        </w:tc>
        <w:tc>
          <w:tcPr>
            <w:tcW w:w="1559" w:type="dxa"/>
          </w:tcPr>
          <w:p w14:paraId="5C5BD51A" w14:textId="36EADCC9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432,9</w:t>
            </w:r>
          </w:p>
        </w:tc>
        <w:tc>
          <w:tcPr>
            <w:tcW w:w="1418" w:type="dxa"/>
          </w:tcPr>
          <w:p w14:paraId="4A0B3351" w14:textId="0D510BD6" w:rsidR="00440EB8" w:rsidRPr="00DB13B6" w:rsidRDefault="00203C1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119 482,9</w:t>
            </w:r>
          </w:p>
        </w:tc>
        <w:tc>
          <w:tcPr>
            <w:tcW w:w="1559" w:type="dxa"/>
          </w:tcPr>
          <w:p w14:paraId="2ABC8158" w14:textId="29266EC2" w:rsidR="00440EB8" w:rsidRPr="00DB13B6" w:rsidRDefault="00141FC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  <w:r w:rsidR="00895BBA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 068 920,0</w:t>
            </w:r>
          </w:p>
        </w:tc>
        <w:tc>
          <w:tcPr>
            <w:tcW w:w="1701" w:type="dxa"/>
          </w:tcPr>
          <w:p w14:paraId="1CBADB6C" w14:textId="1319B93E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47,4</w:t>
            </w:r>
          </w:p>
        </w:tc>
        <w:tc>
          <w:tcPr>
            <w:tcW w:w="1701" w:type="dxa"/>
          </w:tcPr>
          <w:p w14:paraId="47807887" w14:textId="086367C2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29,5</w:t>
            </w:r>
          </w:p>
        </w:tc>
      </w:tr>
      <w:tr w:rsidR="00DB13B6" w:rsidRPr="00DB13B6" w14:paraId="28F23DF7" w14:textId="77777777" w:rsidTr="00231F4C">
        <w:tc>
          <w:tcPr>
            <w:tcW w:w="568" w:type="dxa"/>
          </w:tcPr>
          <w:p w14:paraId="060DEAF0" w14:textId="5EAA32CF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34" w:type="dxa"/>
          </w:tcPr>
          <w:p w14:paraId="5EFA9F66" w14:textId="126D1DFB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Орел</w:t>
            </w:r>
          </w:p>
        </w:tc>
        <w:tc>
          <w:tcPr>
            <w:tcW w:w="1559" w:type="dxa"/>
          </w:tcPr>
          <w:p w14:paraId="4FC1FE52" w14:textId="6B24E7B4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444,7</w:t>
            </w:r>
          </w:p>
        </w:tc>
        <w:tc>
          <w:tcPr>
            <w:tcW w:w="1418" w:type="dxa"/>
          </w:tcPr>
          <w:p w14:paraId="604669B4" w14:textId="5E04D2E8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37 979,2</w:t>
            </w:r>
          </w:p>
        </w:tc>
        <w:tc>
          <w:tcPr>
            <w:tcW w:w="1559" w:type="dxa"/>
          </w:tcPr>
          <w:p w14:paraId="0851F709" w14:textId="4EF46B8D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181 504,7</w:t>
            </w:r>
          </w:p>
        </w:tc>
        <w:tc>
          <w:tcPr>
            <w:tcW w:w="1701" w:type="dxa"/>
          </w:tcPr>
          <w:p w14:paraId="4B7EC32D" w14:textId="5CE44C2C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52,2</w:t>
            </w:r>
          </w:p>
        </w:tc>
        <w:tc>
          <w:tcPr>
            <w:tcW w:w="1701" w:type="dxa"/>
          </w:tcPr>
          <w:p w14:paraId="591263F2" w14:textId="7D121C0E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27,5</w:t>
            </w:r>
          </w:p>
        </w:tc>
      </w:tr>
      <w:tr w:rsidR="00DB13B6" w:rsidRPr="00DB13B6" w14:paraId="3153F025" w14:textId="77777777" w:rsidTr="00231F4C">
        <w:tc>
          <w:tcPr>
            <w:tcW w:w="568" w:type="dxa"/>
          </w:tcPr>
          <w:p w14:paraId="28A28669" w14:textId="426C18EC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134" w:type="dxa"/>
          </w:tcPr>
          <w:p w14:paraId="7E0B1FDD" w14:textId="213ECD95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Рязань</w:t>
            </w:r>
          </w:p>
        </w:tc>
        <w:tc>
          <w:tcPr>
            <w:tcW w:w="1559" w:type="dxa"/>
          </w:tcPr>
          <w:p w14:paraId="0BD26A8F" w14:textId="01D9D8AF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495,8</w:t>
            </w:r>
          </w:p>
        </w:tc>
        <w:tc>
          <w:tcPr>
            <w:tcW w:w="1418" w:type="dxa"/>
          </w:tcPr>
          <w:p w14:paraId="224E9A70" w14:textId="6D04C185" w:rsidR="00440EB8" w:rsidRPr="00DB13B6" w:rsidRDefault="00203C1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51 255,4</w:t>
            </w:r>
          </w:p>
        </w:tc>
        <w:tc>
          <w:tcPr>
            <w:tcW w:w="1559" w:type="dxa"/>
          </w:tcPr>
          <w:p w14:paraId="3C876DCA" w14:textId="1EC3080E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434 328,3</w:t>
            </w:r>
          </w:p>
        </w:tc>
        <w:tc>
          <w:tcPr>
            <w:tcW w:w="1701" w:type="dxa"/>
          </w:tcPr>
          <w:p w14:paraId="328BB394" w14:textId="3D4B2D38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66,5</w:t>
            </w:r>
          </w:p>
        </w:tc>
        <w:tc>
          <w:tcPr>
            <w:tcW w:w="1701" w:type="dxa"/>
          </w:tcPr>
          <w:p w14:paraId="3474FC66" w14:textId="22C67E4A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33,3</w:t>
            </w:r>
          </w:p>
        </w:tc>
      </w:tr>
      <w:tr w:rsidR="00DB13B6" w:rsidRPr="00DB13B6" w14:paraId="110DF01F" w14:textId="77777777" w:rsidTr="00231F4C">
        <w:tc>
          <w:tcPr>
            <w:tcW w:w="568" w:type="dxa"/>
          </w:tcPr>
          <w:p w14:paraId="1BF2760C" w14:textId="4804FAE3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134" w:type="dxa"/>
          </w:tcPr>
          <w:p w14:paraId="3FA76960" w14:textId="14C349A8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Смоленск</w:t>
            </w:r>
          </w:p>
        </w:tc>
        <w:tc>
          <w:tcPr>
            <w:tcW w:w="1559" w:type="dxa"/>
          </w:tcPr>
          <w:p w14:paraId="14825880" w14:textId="1D5A6175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663,0</w:t>
            </w:r>
          </w:p>
        </w:tc>
        <w:tc>
          <w:tcPr>
            <w:tcW w:w="1418" w:type="dxa"/>
          </w:tcPr>
          <w:p w14:paraId="6789EB0F" w14:textId="54E5A6A5" w:rsidR="00440EB8" w:rsidRPr="00DB13B6" w:rsidRDefault="00203C1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30 480,3</w:t>
            </w:r>
          </w:p>
        </w:tc>
        <w:tc>
          <w:tcPr>
            <w:tcW w:w="1559" w:type="dxa"/>
          </w:tcPr>
          <w:p w14:paraId="310B8002" w14:textId="5CCF88D7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219 788,4</w:t>
            </w:r>
          </w:p>
        </w:tc>
        <w:tc>
          <w:tcPr>
            <w:tcW w:w="1701" w:type="dxa"/>
          </w:tcPr>
          <w:p w14:paraId="213A933C" w14:textId="08129324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68,7</w:t>
            </w:r>
          </w:p>
        </w:tc>
        <w:tc>
          <w:tcPr>
            <w:tcW w:w="1701" w:type="dxa"/>
          </w:tcPr>
          <w:p w14:paraId="5F2F3BB6" w14:textId="55D088A3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32,5</w:t>
            </w:r>
          </w:p>
        </w:tc>
      </w:tr>
      <w:tr w:rsidR="00DB13B6" w:rsidRPr="00DB13B6" w14:paraId="33F66009" w14:textId="77777777" w:rsidTr="00231F4C">
        <w:tc>
          <w:tcPr>
            <w:tcW w:w="568" w:type="dxa"/>
          </w:tcPr>
          <w:p w14:paraId="716EBBA9" w14:textId="0219B88D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134" w:type="dxa"/>
          </w:tcPr>
          <w:p w14:paraId="40223DCD" w14:textId="08AC85C8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Тамбов</w:t>
            </w:r>
          </w:p>
        </w:tc>
        <w:tc>
          <w:tcPr>
            <w:tcW w:w="1559" w:type="dxa"/>
          </w:tcPr>
          <w:p w14:paraId="7CA9C19A" w14:textId="2F597B9B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471,6</w:t>
            </w:r>
          </w:p>
        </w:tc>
        <w:tc>
          <w:tcPr>
            <w:tcW w:w="1418" w:type="dxa"/>
          </w:tcPr>
          <w:p w14:paraId="177532E0" w14:textId="720CF758" w:rsidR="00440EB8" w:rsidRPr="00DB13B6" w:rsidRDefault="0087288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71 101,4</w:t>
            </w:r>
          </w:p>
        </w:tc>
        <w:tc>
          <w:tcPr>
            <w:tcW w:w="1559" w:type="dxa"/>
          </w:tcPr>
          <w:p w14:paraId="062D6D82" w14:textId="69E4E285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222 000,0</w:t>
            </w:r>
          </w:p>
        </w:tc>
        <w:tc>
          <w:tcPr>
            <w:tcW w:w="1701" w:type="dxa"/>
          </w:tcPr>
          <w:p w14:paraId="17CEB533" w14:textId="4BA37EBB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48,1</w:t>
            </w:r>
          </w:p>
        </w:tc>
        <w:tc>
          <w:tcPr>
            <w:tcW w:w="1701" w:type="dxa"/>
          </w:tcPr>
          <w:p w14:paraId="700A1601" w14:textId="4CF8E140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43,8</w:t>
            </w:r>
          </w:p>
        </w:tc>
      </w:tr>
      <w:tr w:rsidR="00DB13B6" w:rsidRPr="00DB13B6" w14:paraId="21239901" w14:textId="77777777" w:rsidTr="00231F4C">
        <w:tc>
          <w:tcPr>
            <w:tcW w:w="568" w:type="dxa"/>
          </w:tcPr>
          <w:p w14:paraId="59848CA4" w14:textId="2FC9A3C9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134" w:type="dxa"/>
          </w:tcPr>
          <w:p w14:paraId="4D144FA3" w14:textId="39D50B09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Тверь</w:t>
            </w:r>
          </w:p>
        </w:tc>
        <w:tc>
          <w:tcPr>
            <w:tcW w:w="1559" w:type="dxa"/>
          </w:tcPr>
          <w:p w14:paraId="1F3FF4D0" w14:textId="16E7B956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598,8</w:t>
            </w:r>
          </w:p>
        </w:tc>
        <w:tc>
          <w:tcPr>
            <w:tcW w:w="1418" w:type="dxa"/>
          </w:tcPr>
          <w:p w14:paraId="739F85CF" w14:textId="682E18B9" w:rsidR="00440EB8" w:rsidRPr="00DB13B6" w:rsidRDefault="0087288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43 878,0</w:t>
            </w:r>
          </w:p>
        </w:tc>
        <w:tc>
          <w:tcPr>
            <w:tcW w:w="1559" w:type="dxa"/>
          </w:tcPr>
          <w:p w14:paraId="49DD4385" w14:textId="626B26C2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405 546,6</w:t>
            </w:r>
          </w:p>
        </w:tc>
        <w:tc>
          <w:tcPr>
            <w:tcW w:w="1701" w:type="dxa"/>
          </w:tcPr>
          <w:p w14:paraId="48741FC1" w14:textId="5A419DAE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60,8</w:t>
            </w:r>
          </w:p>
        </w:tc>
        <w:tc>
          <w:tcPr>
            <w:tcW w:w="1701" w:type="dxa"/>
          </w:tcPr>
          <w:p w14:paraId="29F3122C" w14:textId="52DF2166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36,3</w:t>
            </w:r>
          </w:p>
        </w:tc>
      </w:tr>
      <w:tr w:rsidR="00DB13B6" w:rsidRPr="00DB13B6" w14:paraId="20B789D6" w14:textId="77777777" w:rsidTr="00231F4C">
        <w:tc>
          <w:tcPr>
            <w:tcW w:w="568" w:type="dxa"/>
          </w:tcPr>
          <w:p w14:paraId="637DD2DF" w14:textId="659D1017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1134" w:type="dxa"/>
          </w:tcPr>
          <w:p w14:paraId="6D0F9B8C" w14:textId="6EAC4ACF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Тула</w:t>
            </w:r>
          </w:p>
        </w:tc>
        <w:tc>
          <w:tcPr>
            <w:tcW w:w="1559" w:type="dxa"/>
          </w:tcPr>
          <w:p w14:paraId="0ACF4CFD" w14:textId="52BDCB6B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600,5</w:t>
            </w:r>
          </w:p>
        </w:tc>
        <w:tc>
          <w:tcPr>
            <w:tcW w:w="1418" w:type="dxa"/>
          </w:tcPr>
          <w:p w14:paraId="4DC93471" w14:textId="0A43A491" w:rsidR="00440EB8" w:rsidRPr="00DB13B6" w:rsidRDefault="0087288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137 030,5</w:t>
            </w:r>
          </w:p>
        </w:tc>
        <w:tc>
          <w:tcPr>
            <w:tcW w:w="1559" w:type="dxa"/>
          </w:tcPr>
          <w:p w14:paraId="3AEDA52C" w14:textId="3674128E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654 989,6</w:t>
            </w:r>
          </w:p>
        </w:tc>
        <w:tc>
          <w:tcPr>
            <w:tcW w:w="1701" w:type="dxa"/>
          </w:tcPr>
          <w:p w14:paraId="49E665D2" w14:textId="224AFC92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86,8</w:t>
            </w:r>
          </w:p>
        </w:tc>
        <w:tc>
          <w:tcPr>
            <w:tcW w:w="1701" w:type="dxa"/>
          </w:tcPr>
          <w:p w14:paraId="26DD0527" w14:textId="0DA55580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25,3</w:t>
            </w:r>
          </w:p>
        </w:tc>
      </w:tr>
      <w:tr w:rsidR="00DB13B6" w:rsidRPr="00DB13B6" w14:paraId="4836DF19" w14:textId="77777777" w:rsidTr="00231F4C">
        <w:tc>
          <w:tcPr>
            <w:tcW w:w="568" w:type="dxa"/>
          </w:tcPr>
          <w:p w14:paraId="1F1EBBD8" w14:textId="557F2A6E" w:rsidR="00440EB8" w:rsidRPr="00DB13B6" w:rsidRDefault="00440EB8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1134" w:type="dxa"/>
          </w:tcPr>
          <w:p w14:paraId="79192030" w14:textId="510AE8CD" w:rsidR="00440EB8" w:rsidRPr="00DB13B6" w:rsidRDefault="00440EB8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Ярославль</w:t>
            </w:r>
          </w:p>
        </w:tc>
        <w:tc>
          <w:tcPr>
            <w:tcW w:w="1559" w:type="dxa"/>
          </w:tcPr>
          <w:p w14:paraId="53F4BFA8" w14:textId="5631A408" w:rsidR="00440EB8" w:rsidRPr="00DB13B6" w:rsidRDefault="008C5DE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489,7</w:t>
            </w:r>
          </w:p>
        </w:tc>
        <w:tc>
          <w:tcPr>
            <w:tcW w:w="1418" w:type="dxa"/>
          </w:tcPr>
          <w:p w14:paraId="6F69715C" w14:textId="44CC4256" w:rsidR="00440EB8" w:rsidRPr="00DB13B6" w:rsidRDefault="009A3D8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64 049,3</w:t>
            </w:r>
          </w:p>
        </w:tc>
        <w:tc>
          <w:tcPr>
            <w:tcW w:w="1559" w:type="dxa"/>
          </w:tcPr>
          <w:p w14:paraId="3B2ED4C0" w14:textId="3DD651CB" w:rsidR="00440EB8" w:rsidRPr="00DB13B6" w:rsidRDefault="00895B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356 219,4</w:t>
            </w:r>
          </w:p>
        </w:tc>
        <w:tc>
          <w:tcPr>
            <w:tcW w:w="1701" w:type="dxa"/>
          </w:tcPr>
          <w:p w14:paraId="0EA4AD09" w14:textId="31C83725" w:rsidR="00440EB8" w:rsidRPr="00DB13B6" w:rsidRDefault="00D96C9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74,2</w:t>
            </w:r>
          </w:p>
        </w:tc>
        <w:tc>
          <w:tcPr>
            <w:tcW w:w="1701" w:type="dxa"/>
          </w:tcPr>
          <w:p w14:paraId="5E8ED93B" w14:textId="609B9B10" w:rsidR="00440EB8" w:rsidRPr="00DB13B6" w:rsidRDefault="00DD3A9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19,9</w:t>
            </w:r>
          </w:p>
        </w:tc>
      </w:tr>
      <w:tr w:rsidR="00DB13B6" w:rsidRPr="00DB13B6" w14:paraId="27F6FB30" w14:textId="77777777" w:rsidTr="0069343B">
        <w:trPr>
          <w:trHeight w:val="64"/>
        </w:trPr>
        <w:tc>
          <w:tcPr>
            <w:tcW w:w="568" w:type="dxa"/>
          </w:tcPr>
          <w:p w14:paraId="06FDF776" w14:textId="280448CC" w:rsidR="006020FB" w:rsidRPr="00DB13B6" w:rsidRDefault="000F05BA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1134" w:type="dxa"/>
          </w:tcPr>
          <w:p w14:paraId="580B1360" w14:textId="344605D8" w:rsidR="00120179" w:rsidRPr="00DB13B6" w:rsidRDefault="006020FB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Среднее значение</w:t>
            </w:r>
          </w:p>
        </w:tc>
        <w:tc>
          <w:tcPr>
            <w:tcW w:w="1559" w:type="dxa"/>
          </w:tcPr>
          <w:p w14:paraId="3BF33BD7" w14:textId="7AB01F59" w:rsidR="006020FB" w:rsidRPr="00DB13B6" w:rsidRDefault="00D318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534,7</w:t>
            </w:r>
          </w:p>
        </w:tc>
        <w:tc>
          <w:tcPr>
            <w:tcW w:w="1418" w:type="dxa"/>
          </w:tcPr>
          <w:p w14:paraId="7D4B8B82" w14:textId="6BDFBEB6" w:rsidR="006020FB" w:rsidRPr="00DB13B6" w:rsidRDefault="00D318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 xml:space="preserve">64 </w:t>
            </w:r>
            <w:r w:rsidR="009864DF"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558,7</w:t>
            </w:r>
          </w:p>
        </w:tc>
        <w:tc>
          <w:tcPr>
            <w:tcW w:w="1559" w:type="dxa"/>
          </w:tcPr>
          <w:p w14:paraId="5633E35A" w14:textId="36AD7C96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397 192,4</w:t>
            </w:r>
          </w:p>
        </w:tc>
        <w:tc>
          <w:tcPr>
            <w:tcW w:w="1701" w:type="dxa"/>
          </w:tcPr>
          <w:p w14:paraId="1FA5C78B" w14:textId="3E6C2BBE" w:rsidR="006020FB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59,9</w:t>
            </w:r>
          </w:p>
        </w:tc>
        <w:tc>
          <w:tcPr>
            <w:tcW w:w="1701" w:type="dxa"/>
          </w:tcPr>
          <w:p w14:paraId="35E4DCCA" w14:textId="72D5540A" w:rsidR="006020FB" w:rsidRPr="00DB13B6" w:rsidRDefault="0042100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32,8</w:t>
            </w:r>
          </w:p>
        </w:tc>
      </w:tr>
      <w:tr w:rsidR="00DB13B6" w:rsidRPr="00DB13B6" w14:paraId="66F8C533" w14:textId="77777777" w:rsidTr="00440EB8">
        <w:trPr>
          <w:trHeight w:val="96"/>
        </w:trPr>
        <w:tc>
          <w:tcPr>
            <w:tcW w:w="9640" w:type="dxa"/>
            <w:gridSpan w:val="7"/>
          </w:tcPr>
          <w:p w14:paraId="322F9876" w14:textId="693CB942" w:rsidR="00440EB8" w:rsidRPr="00DB13B6" w:rsidRDefault="00440EB8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lastRenderedPageBreak/>
              <w:t>Городская среда и инфраструктура</w:t>
            </w:r>
          </w:p>
        </w:tc>
      </w:tr>
      <w:tr w:rsidR="00DB13B6" w:rsidRPr="00DB13B6" w14:paraId="60A1C149" w14:textId="77777777" w:rsidTr="003110E6">
        <w:tc>
          <w:tcPr>
            <w:tcW w:w="568" w:type="dxa"/>
          </w:tcPr>
          <w:p w14:paraId="3B4A993B" w14:textId="7FEB3CA0" w:rsidR="009721D5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№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1134" w:type="dxa"/>
            <w:vAlign w:val="center"/>
          </w:tcPr>
          <w:p w14:paraId="37E5496C" w14:textId="527E332E" w:rsidR="009721D5" w:rsidRPr="00DB13B6" w:rsidRDefault="00190275" w:rsidP="0019027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  <w:vAlign w:val="center"/>
          </w:tcPr>
          <w:p w14:paraId="723E77AB" w14:textId="625B1210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Плотность населения, чел./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14:paraId="07B9E212" w14:textId="4E9A4FC5" w:rsidR="0030018D" w:rsidRPr="00DB13B6" w:rsidRDefault="0030018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Площадь земельных участков,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предостав</w:t>
            </w:r>
            <w:proofErr w:type="spell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-ленных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для строительства</w:t>
            </w:r>
          </w:p>
          <w:p w14:paraId="01228351" w14:textId="79668065" w:rsidR="0030018D" w:rsidRPr="00DB13B6" w:rsidRDefault="0030018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(в расчете</w:t>
            </w:r>
            <w:proofErr w:type="gramEnd"/>
          </w:p>
          <w:p w14:paraId="6181C73E" w14:textId="24146570" w:rsidR="009721D5" w:rsidRPr="00DB13B6" w:rsidRDefault="0030018D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на 10 тыс. чел. населения),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14:paraId="4AC5738F" w14:textId="54E3AE94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Общая площадь жилых помещений, приходящаяся в среднем на 1 жителя, </w:t>
            </w:r>
            <w:proofErr w:type="spell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кв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095C0481" w14:textId="77777777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Доля протяженности автомобильных дорог, не отвечающих нормативным требованиям,</w:t>
            </w:r>
          </w:p>
          <w:p w14:paraId="13EF0D38" w14:textId="2A2588A1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в общей протяженности автомобильных дорог общего пользования местного значения,%</w:t>
            </w:r>
          </w:p>
        </w:tc>
        <w:tc>
          <w:tcPr>
            <w:tcW w:w="1701" w:type="dxa"/>
            <w:vAlign w:val="center"/>
          </w:tcPr>
          <w:p w14:paraId="54DACFC5" w14:textId="3970F5C4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Индекс качества городской среды, баллы</w:t>
            </w:r>
          </w:p>
        </w:tc>
      </w:tr>
      <w:tr w:rsidR="00DB13B6" w:rsidRPr="00DB13B6" w14:paraId="15445C37" w14:textId="77777777" w:rsidTr="00231F4C">
        <w:tc>
          <w:tcPr>
            <w:tcW w:w="568" w:type="dxa"/>
          </w:tcPr>
          <w:p w14:paraId="0D8D2B52" w14:textId="749F6F84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134" w:type="dxa"/>
          </w:tcPr>
          <w:p w14:paraId="7BC39152" w14:textId="0E6679CC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Белгород</w:t>
            </w:r>
          </w:p>
        </w:tc>
        <w:tc>
          <w:tcPr>
            <w:tcW w:w="1559" w:type="dxa"/>
          </w:tcPr>
          <w:p w14:paraId="18AB0142" w14:textId="4B510441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24,0</w:t>
            </w:r>
          </w:p>
        </w:tc>
        <w:tc>
          <w:tcPr>
            <w:tcW w:w="1418" w:type="dxa"/>
          </w:tcPr>
          <w:p w14:paraId="735C0E3A" w14:textId="2AD53D09" w:rsidR="009721D5" w:rsidRPr="00DB13B6" w:rsidRDefault="00D4386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1,02</w:t>
            </w:r>
          </w:p>
        </w:tc>
        <w:tc>
          <w:tcPr>
            <w:tcW w:w="1559" w:type="dxa"/>
          </w:tcPr>
          <w:p w14:paraId="2D9AAB53" w14:textId="01CD5406" w:rsidR="009721D5" w:rsidRPr="00DB13B6" w:rsidRDefault="00E86E3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25,32</w:t>
            </w:r>
          </w:p>
        </w:tc>
        <w:tc>
          <w:tcPr>
            <w:tcW w:w="1701" w:type="dxa"/>
          </w:tcPr>
          <w:p w14:paraId="21AB6A58" w14:textId="027140F4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21,0</w:t>
            </w:r>
          </w:p>
        </w:tc>
        <w:tc>
          <w:tcPr>
            <w:tcW w:w="1701" w:type="dxa"/>
          </w:tcPr>
          <w:p w14:paraId="481B679E" w14:textId="3D912297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218</w:t>
            </w:r>
          </w:p>
        </w:tc>
      </w:tr>
      <w:tr w:rsidR="00DB13B6" w:rsidRPr="00DB13B6" w14:paraId="2D787F32" w14:textId="77777777" w:rsidTr="00231F4C">
        <w:tc>
          <w:tcPr>
            <w:tcW w:w="568" w:type="dxa"/>
          </w:tcPr>
          <w:p w14:paraId="36F21DCF" w14:textId="2386067A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34" w:type="dxa"/>
          </w:tcPr>
          <w:p w14:paraId="016E602D" w14:textId="0C5B3C03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Брянск</w:t>
            </w:r>
          </w:p>
        </w:tc>
        <w:tc>
          <w:tcPr>
            <w:tcW w:w="1559" w:type="dxa"/>
          </w:tcPr>
          <w:p w14:paraId="026C46E3" w14:textId="40E92584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23,0</w:t>
            </w:r>
          </w:p>
        </w:tc>
        <w:tc>
          <w:tcPr>
            <w:tcW w:w="1418" w:type="dxa"/>
          </w:tcPr>
          <w:p w14:paraId="0EE83036" w14:textId="159F9FBF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0,15</w:t>
            </w:r>
          </w:p>
        </w:tc>
        <w:tc>
          <w:tcPr>
            <w:tcW w:w="1559" w:type="dxa"/>
          </w:tcPr>
          <w:p w14:paraId="7C8E3A00" w14:textId="3D1D0B00" w:rsidR="009721D5" w:rsidRPr="00DB13B6" w:rsidRDefault="00E86E3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30,4</w:t>
            </w:r>
          </w:p>
        </w:tc>
        <w:tc>
          <w:tcPr>
            <w:tcW w:w="1701" w:type="dxa"/>
          </w:tcPr>
          <w:p w14:paraId="77541443" w14:textId="4DD593B3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31,8</w:t>
            </w:r>
          </w:p>
        </w:tc>
        <w:tc>
          <w:tcPr>
            <w:tcW w:w="1701" w:type="dxa"/>
          </w:tcPr>
          <w:p w14:paraId="6F9A32F7" w14:textId="03E8D227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181</w:t>
            </w:r>
          </w:p>
        </w:tc>
      </w:tr>
      <w:tr w:rsidR="00DB13B6" w:rsidRPr="00DB13B6" w14:paraId="0ED96DAE" w14:textId="77777777" w:rsidTr="00231F4C">
        <w:tc>
          <w:tcPr>
            <w:tcW w:w="568" w:type="dxa"/>
          </w:tcPr>
          <w:p w14:paraId="57AC4BBD" w14:textId="67B342F8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134" w:type="dxa"/>
          </w:tcPr>
          <w:p w14:paraId="07E27099" w14:textId="2319FBB5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Владимир</w:t>
            </w:r>
          </w:p>
        </w:tc>
        <w:tc>
          <w:tcPr>
            <w:tcW w:w="1559" w:type="dxa"/>
          </w:tcPr>
          <w:p w14:paraId="15065661" w14:textId="3A7264E0" w:rsidR="009721D5" w:rsidRPr="00DB13B6" w:rsidRDefault="00AF1F9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26,0</w:t>
            </w:r>
          </w:p>
        </w:tc>
        <w:tc>
          <w:tcPr>
            <w:tcW w:w="1418" w:type="dxa"/>
          </w:tcPr>
          <w:p w14:paraId="2F2C94F1" w14:textId="27C0224D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0,91</w:t>
            </w:r>
          </w:p>
        </w:tc>
        <w:tc>
          <w:tcPr>
            <w:tcW w:w="1559" w:type="dxa"/>
          </w:tcPr>
          <w:p w14:paraId="5C5AA2E3" w14:textId="2FE897D5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26,8</w:t>
            </w:r>
          </w:p>
        </w:tc>
        <w:tc>
          <w:tcPr>
            <w:tcW w:w="1701" w:type="dxa"/>
          </w:tcPr>
          <w:p w14:paraId="1C27C74B" w14:textId="159029AD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44,5</w:t>
            </w:r>
          </w:p>
        </w:tc>
        <w:tc>
          <w:tcPr>
            <w:tcW w:w="1701" w:type="dxa"/>
          </w:tcPr>
          <w:p w14:paraId="3D154025" w14:textId="15D2C6BC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180</w:t>
            </w:r>
          </w:p>
        </w:tc>
      </w:tr>
      <w:tr w:rsidR="00DB13B6" w:rsidRPr="00DB13B6" w14:paraId="7C7E1C91" w14:textId="77777777" w:rsidTr="00231F4C">
        <w:tc>
          <w:tcPr>
            <w:tcW w:w="568" w:type="dxa"/>
          </w:tcPr>
          <w:p w14:paraId="10EB14E2" w14:textId="631D1D53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134" w:type="dxa"/>
          </w:tcPr>
          <w:p w14:paraId="258CD475" w14:textId="36DA2692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Воронеж</w:t>
            </w:r>
          </w:p>
        </w:tc>
        <w:tc>
          <w:tcPr>
            <w:tcW w:w="1559" w:type="dxa"/>
          </w:tcPr>
          <w:p w14:paraId="26BF4261" w14:textId="5648C638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18,0</w:t>
            </w:r>
          </w:p>
        </w:tc>
        <w:tc>
          <w:tcPr>
            <w:tcW w:w="1418" w:type="dxa"/>
          </w:tcPr>
          <w:p w14:paraId="12624DB8" w14:textId="10F0BB7E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0,08</w:t>
            </w:r>
          </w:p>
        </w:tc>
        <w:tc>
          <w:tcPr>
            <w:tcW w:w="1559" w:type="dxa"/>
          </w:tcPr>
          <w:p w14:paraId="604C5473" w14:textId="09158EB0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30,8</w:t>
            </w:r>
          </w:p>
        </w:tc>
        <w:tc>
          <w:tcPr>
            <w:tcW w:w="1701" w:type="dxa"/>
          </w:tcPr>
          <w:p w14:paraId="6B5099FD" w14:textId="569B8EB0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68,58</w:t>
            </w:r>
          </w:p>
        </w:tc>
        <w:tc>
          <w:tcPr>
            <w:tcW w:w="1701" w:type="dxa"/>
          </w:tcPr>
          <w:p w14:paraId="0E30736D" w14:textId="521EE659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164</w:t>
            </w:r>
          </w:p>
        </w:tc>
      </w:tr>
      <w:tr w:rsidR="00DB13B6" w:rsidRPr="00DB13B6" w14:paraId="733C6987" w14:textId="77777777" w:rsidTr="00231F4C">
        <w:tc>
          <w:tcPr>
            <w:tcW w:w="568" w:type="dxa"/>
          </w:tcPr>
          <w:p w14:paraId="265483A6" w14:textId="6EFAF54E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134" w:type="dxa"/>
          </w:tcPr>
          <w:p w14:paraId="134B2BE8" w14:textId="6A068461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Иваново</w:t>
            </w:r>
          </w:p>
        </w:tc>
        <w:tc>
          <w:tcPr>
            <w:tcW w:w="1559" w:type="dxa"/>
          </w:tcPr>
          <w:p w14:paraId="45E02A63" w14:textId="3E74EE79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sz w:val="17"/>
                <w:szCs w:val="17"/>
                <w:lang w:eastAsia="en-US"/>
              </w:rPr>
              <w:t>38,0</w:t>
            </w:r>
            <w:r w:rsidR="00D46959" w:rsidRPr="00DB13B6">
              <w:rPr>
                <w:rFonts w:eastAsiaTheme="minorHAnsi"/>
                <w:b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14:paraId="43C70044" w14:textId="71DDECF3" w:rsidR="009721D5" w:rsidRPr="00DB13B6" w:rsidRDefault="004F4E09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1,03</w:t>
            </w:r>
          </w:p>
        </w:tc>
        <w:tc>
          <w:tcPr>
            <w:tcW w:w="1559" w:type="dxa"/>
          </w:tcPr>
          <w:p w14:paraId="4462048C" w14:textId="0471FA9D" w:rsidR="009721D5" w:rsidRPr="00DB13B6" w:rsidRDefault="004F485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25,28</w:t>
            </w:r>
          </w:p>
        </w:tc>
        <w:tc>
          <w:tcPr>
            <w:tcW w:w="1701" w:type="dxa"/>
          </w:tcPr>
          <w:p w14:paraId="7F555283" w14:textId="5EA531B8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37,55</w:t>
            </w:r>
          </w:p>
        </w:tc>
        <w:tc>
          <w:tcPr>
            <w:tcW w:w="1701" w:type="dxa"/>
          </w:tcPr>
          <w:p w14:paraId="074B5BC3" w14:textId="0677CC30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180</w:t>
            </w:r>
          </w:p>
        </w:tc>
      </w:tr>
      <w:tr w:rsidR="00DB13B6" w:rsidRPr="00DB13B6" w14:paraId="08AA6C10" w14:textId="77777777" w:rsidTr="00231F4C">
        <w:tc>
          <w:tcPr>
            <w:tcW w:w="568" w:type="dxa"/>
          </w:tcPr>
          <w:p w14:paraId="1E3608E6" w14:textId="2CA1B0B7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134" w:type="dxa"/>
          </w:tcPr>
          <w:p w14:paraId="1A0016EE" w14:textId="1711792C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Калуга</w:t>
            </w:r>
          </w:p>
        </w:tc>
        <w:tc>
          <w:tcPr>
            <w:tcW w:w="1559" w:type="dxa"/>
          </w:tcPr>
          <w:p w14:paraId="107C64DB" w14:textId="7D13FDB6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21,0</w:t>
            </w:r>
          </w:p>
        </w:tc>
        <w:tc>
          <w:tcPr>
            <w:tcW w:w="1418" w:type="dxa"/>
          </w:tcPr>
          <w:p w14:paraId="0F35E879" w14:textId="7E558A3D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3,3</w:t>
            </w:r>
          </w:p>
        </w:tc>
        <w:tc>
          <w:tcPr>
            <w:tcW w:w="1559" w:type="dxa"/>
          </w:tcPr>
          <w:p w14:paraId="2224254D" w14:textId="1B0FB448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26,4</w:t>
            </w:r>
          </w:p>
        </w:tc>
        <w:tc>
          <w:tcPr>
            <w:tcW w:w="1701" w:type="dxa"/>
          </w:tcPr>
          <w:p w14:paraId="5FB7CF6A" w14:textId="28BDE2A9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4,5</w:t>
            </w:r>
          </w:p>
        </w:tc>
        <w:tc>
          <w:tcPr>
            <w:tcW w:w="1701" w:type="dxa"/>
          </w:tcPr>
          <w:p w14:paraId="299D0A8C" w14:textId="3CE0F779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198</w:t>
            </w:r>
          </w:p>
        </w:tc>
      </w:tr>
      <w:tr w:rsidR="00DB13B6" w:rsidRPr="00DB13B6" w14:paraId="440D86FB" w14:textId="77777777" w:rsidTr="00231F4C">
        <w:tc>
          <w:tcPr>
            <w:tcW w:w="568" w:type="dxa"/>
          </w:tcPr>
          <w:p w14:paraId="0EAF02CC" w14:textId="52052E3A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34" w:type="dxa"/>
          </w:tcPr>
          <w:p w14:paraId="6B0B1384" w14:textId="14625119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Кострома</w:t>
            </w:r>
          </w:p>
        </w:tc>
        <w:tc>
          <w:tcPr>
            <w:tcW w:w="1559" w:type="dxa"/>
          </w:tcPr>
          <w:p w14:paraId="22F88CC4" w14:textId="2B0C8062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19,0</w:t>
            </w:r>
          </w:p>
        </w:tc>
        <w:tc>
          <w:tcPr>
            <w:tcW w:w="1418" w:type="dxa"/>
          </w:tcPr>
          <w:p w14:paraId="343CFE91" w14:textId="32A55294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0,89</w:t>
            </w:r>
          </w:p>
        </w:tc>
        <w:tc>
          <w:tcPr>
            <w:tcW w:w="1559" w:type="dxa"/>
          </w:tcPr>
          <w:p w14:paraId="22FEBF78" w14:textId="4483E66D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26,06</w:t>
            </w:r>
          </w:p>
        </w:tc>
        <w:tc>
          <w:tcPr>
            <w:tcW w:w="1701" w:type="dxa"/>
          </w:tcPr>
          <w:p w14:paraId="22041A50" w14:textId="3FDA26C7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46</w:t>
            </w:r>
            <w:r w:rsidR="007C689E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,0</w:t>
            </w:r>
          </w:p>
        </w:tc>
        <w:tc>
          <w:tcPr>
            <w:tcW w:w="1701" w:type="dxa"/>
          </w:tcPr>
          <w:p w14:paraId="12723FFD" w14:textId="1D82B2FA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196</w:t>
            </w:r>
          </w:p>
        </w:tc>
      </w:tr>
      <w:tr w:rsidR="00DB13B6" w:rsidRPr="00DB13B6" w14:paraId="2D86E78B" w14:textId="77777777" w:rsidTr="00231F4C">
        <w:tc>
          <w:tcPr>
            <w:tcW w:w="568" w:type="dxa"/>
          </w:tcPr>
          <w:p w14:paraId="7C4509B0" w14:textId="2BCB476E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34" w:type="dxa"/>
          </w:tcPr>
          <w:p w14:paraId="7F9197CD" w14:textId="1ACDE3D5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Курск</w:t>
            </w:r>
          </w:p>
        </w:tc>
        <w:tc>
          <w:tcPr>
            <w:tcW w:w="1559" w:type="dxa"/>
          </w:tcPr>
          <w:p w14:paraId="0F797ED9" w14:textId="11BC7D1E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24,0</w:t>
            </w:r>
          </w:p>
        </w:tc>
        <w:tc>
          <w:tcPr>
            <w:tcW w:w="1418" w:type="dxa"/>
          </w:tcPr>
          <w:p w14:paraId="4304098C" w14:textId="0B5DBA61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1,06</w:t>
            </w:r>
          </w:p>
        </w:tc>
        <w:tc>
          <w:tcPr>
            <w:tcW w:w="1559" w:type="dxa"/>
          </w:tcPr>
          <w:p w14:paraId="0CEF1AFA" w14:textId="38EDDCAD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28,0</w:t>
            </w:r>
          </w:p>
        </w:tc>
        <w:tc>
          <w:tcPr>
            <w:tcW w:w="1701" w:type="dxa"/>
          </w:tcPr>
          <w:p w14:paraId="4BEA9780" w14:textId="1614A704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57,1</w:t>
            </w:r>
          </w:p>
        </w:tc>
        <w:tc>
          <w:tcPr>
            <w:tcW w:w="1701" w:type="dxa"/>
          </w:tcPr>
          <w:p w14:paraId="01C2E990" w14:textId="3A18E861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160</w:t>
            </w:r>
          </w:p>
        </w:tc>
      </w:tr>
      <w:tr w:rsidR="00DB13B6" w:rsidRPr="00DB13B6" w14:paraId="4251B430" w14:textId="77777777" w:rsidTr="00231F4C">
        <w:tc>
          <w:tcPr>
            <w:tcW w:w="568" w:type="dxa"/>
          </w:tcPr>
          <w:p w14:paraId="6E2A2A30" w14:textId="30801111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134" w:type="dxa"/>
          </w:tcPr>
          <w:p w14:paraId="62A16327" w14:textId="67AA1B3F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Липецк</w:t>
            </w:r>
          </w:p>
        </w:tc>
        <w:tc>
          <w:tcPr>
            <w:tcW w:w="1559" w:type="dxa"/>
          </w:tcPr>
          <w:p w14:paraId="6465C8C6" w14:textId="567ABEA2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15,0</w:t>
            </w:r>
          </w:p>
        </w:tc>
        <w:tc>
          <w:tcPr>
            <w:tcW w:w="1418" w:type="dxa"/>
          </w:tcPr>
          <w:p w14:paraId="2FD44C91" w14:textId="25C3E113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0,67</w:t>
            </w:r>
          </w:p>
        </w:tc>
        <w:tc>
          <w:tcPr>
            <w:tcW w:w="1559" w:type="dxa"/>
          </w:tcPr>
          <w:p w14:paraId="7E8A1B15" w14:textId="126DC813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28,8</w:t>
            </w:r>
          </w:p>
        </w:tc>
        <w:tc>
          <w:tcPr>
            <w:tcW w:w="1701" w:type="dxa"/>
          </w:tcPr>
          <w:p w14:paraId="133DEE9D" w14:textId="1730F2BD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32,1</w:t>
            </w:r>
          </w:p>
        </w:tc>
        <w:tc>
          <w:tcPr>
            <w:tcW w:w="1701" w:type="dxa"/>
          </w:tcPr>
          <w:p w14:paraId="49F7CBC9" w14:textId="6897969F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200</w:t>
            </w:r>
          </w:p>
        </w:tc>
      </w:tr>
      <w:tr w:rsidR="00DB13B6" w:rsidRPr="00DB13B6" w14:paraId="426BA5C1" w14:textId="77777777" w:rsidTr="00231F4C">
        <w:tc>
          <w:tcPr>
            <w:tcW w:w="568" w:type="dxa"/>
          </w:tcPr>
          <w:p w14:paraId="341F6DA5" w14:textId="3C1B854E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34" w:type="dxa"/>
          </w:tcPr>
          <w:p w14:paraId="34BE23F1" w14:textId="03E43AEC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Орел</w:t>
            </w:r>
          </w:p>
        </w:tc>
        <w:tc>
          <w:tcPr>
            <w:tcW w:w="1559" w:type="dxa"/>
          </w:tcPr>
          <w:p w14:paraId="7D759596" w14:textId="407F2C2E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26,0</w:t>
            </w:r>
          </w:p>
        </w:tc>
        <w:tc>
          <w:tcPr>
            <w:tcW w:w="1418" w:type="dxa"/>
          </w:tcPr>
          <w:p w14:paraId="22F88ECF" w14:textId="669E5477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0,18</w:t>
            </w:r>
          </w:p>
        </w:tc>
        <w:tc>
          <w:tcPr>
            <w:tcW w:w="1559" w:type="dxa"/>
          </w:tcPr>
          <w:p w14:paraId="348B63A8" w14:textId="18A140BE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30,7</w:t>
            </w:r>
          </w:p>
        </w:tc>
        <w:tc>
          <w:tcPr>
            <w:tcW w:w="1701" w:type="dxa"/>
          </w:tcPr>
          <w:p w14:paraId="627AF04E" w14:textId="4BDCFD06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33,9</w:t>
            </w:r>
          </w:p>
        </w:tc>
        <w:tc>
          <w:tcPr>
            <w:tcW w:w="1701" w:type="dxa"/>
          </w:tcPr>
          <w:p w14:paraId="2161DD18" w14:textId="1A7A333F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177</w:t>
            </w:r>
          </w:p>
        </w:tc>
      </w:tr>
      <w:tr w:rsidR="00DB13B6" w:rsidRPr="00DB13B6" w14:paraId="7AF5AF59" w14:textId="77777777" w:rsidTr="00231F4C">
        <w:tc>
          <w:tcPr>
            <w:tcW w:w="568" w:type="dxa"/>
          </w:tcPr>
          <w:p w14:paraId="75E2D9A6" w14:textId="06D5C9CC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134" w:type="dxa"/>
          </w:tcPr>
          <w:p w14:paraId="1AC4BA9B" w14:textId="65B52CF3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Рязань</w:t>
            </w:r>
          </w:p>
        </w:tc>
        <w:tc>
          <w:tcPr>
            <w:tcW w:w="1559" w:type="dxa"/>
          </w:tcPr>
          <w:p w14:paraId="0837852F" w14:textId="3BAC3B53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24,0</w:t>
            </w:r>
          </w:p>
        </w:tc>
        <w:tc>
          <w:tcPr>
            <w:tcW w:w="1418" w:type="dxa"/>
          </w:tcPr>
          <w:p w14:paraId="54FD0A61" w14:textId="631B4CC5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0,72</w:t>
            </w:r>
          </w:p>
        </w:tc>
        <w:tc>
          <w:tcPr>
            <w:tcW w:w="1559" w:type="dxa"/>
          </w:tcPr>
          <w:p w14:paraId="0A840ED2" w14:textId="7D3D8991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29,2</w:t>
            </w:r>
          </w:p>
        </w:tc>
        <w:tc>
          <w:tcPr>
            <w:tcW w:w="1701" w:type="dxa"/>
          </w:tcPr>
          <w:p w14:paraId="07395121" w14:textId="77E3AA24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46,1</w:t>
            </w:r>
          </w:p>
        </w:tc>
        <w:tc>
          <w:tcPr>
            <w:tcW w:w="1701" w:type="dxa"/>
          </w:tcPr>
          <w:p w14:paraId="3CEA135D" w14:textId="5D0CB76D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189</w:t>
            </w:r>
          </w:p>
        </w:tc>
      </w:tr>
      <w:tr w:rsidR="00DB13B6" w:rsidRPr="00DB13B6" w14:paraId="169599DE" w14:textId="77777777" w:rsidTr="00231F4C">
        <w:tc>
          <w:tcPr>
            <w:tcW w:w="568" w:type="dxa"/>
          </w:tcPr>
          <w:p w14:paraId="67C905D5" w14:textId="52AB3D06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134" w:type="dxa"/>
          </w:tcPr>
          <w:p w14:paraId="25F1A8BA" w14:textId="728A4F79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Смоленск</w:t>
            </w:r>
          </w:p>
        </w:tc>
        <w:tc>
          <w:tcPr>
            <w:tcW w:w="1559" w:type="dxa"/>
          </w:tcPr>
          <w:p w14:paraId="42E2B412" w14:textId="3B3B375C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1418" w:type="dxa"/>
          </w:tcPr>
          <w:p w14:paraId="0E2301D7" w14:textId="295CFEDB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0,52</w:t>
            </w:r>
          </w:p>
        </w:tc>
        <w:tc>
          <w:tcPr>
            <w:tcW w:w="1559" w:type="dxa"/>
          </w:tcPr>
          <w:p w14:paraId="700A4CC6" w14:textId="3CD389FE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28,3</w:t>
            </w:r>
          </w:p>
        </w:tc>
        <w:tc>
          <w:tcPr>
            <w:tcW w:w="1701" w:type="dxa"/>
          </w:tcPr>
          <w:p w14:paraId="5630468F" w14:textId="7403148C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36,0</w:t>
            </w:r>
          </w:p>
        </w:tc>
        <w:tc>
          <w:tcPr>
            <w:tcW w:w="1701" w:type="dxa"/>
          </w:tcPr>
          <w:p w14:paraId="150FB4BE" w14:textId="4BE5ABA3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182</w:t>
            </w:r>
          </w:p>
        </w:tc>
      </w:tr>
      <w:tr w:rsidR="00DB13B6" w:rsidRPr="00DB13B6" w14:paraId="5B2B9D63" w14:textId="77777777" w:rsidTr="00231F4C">
        <w:tc>
          <w:tcPr>
            <w:tcW w:w="568" w:type="dxa"/>
          </w:tcPr>
          <w:p w14:paraId="383FA5A2" w14:textId="0E50E593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134" w:type="dxa"/>
          </w:tcPr>
          <w:p w14:paraId="7CC20B9E" w14:textId="3F17D60F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Тамбов</w:t>
            </w:r>
          </w:p>
        </w:tc>
        <w:tc>
          <w:tcPr>
            <w:tcW w:w="1559" w:type="dxa"/>
          </w:tcPr>
          <w:p w14:paraId="3B44AF73" w14:textId="29238C9E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29,0</w:t>
            </w:r>
          </w:p>
        </w:tc>
        <w:tc>
          <w:tcPr>
            <w:tcW w:w="1418" w:type="dxa"/>
          </w:tcPr>
          <w:p w14:paraId="550B9CC7" w14:textId="6FA9D080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3,43</w:t>
            </w:r>
          </w:p>
        </w:tc>
        <w:tc>
          <w:tcPr>
            <w:tcW w:w="1559" w:type="dxa"/>
          </w:tcPr>
          <w:p w14:paraId="398A5B81" w14:textId="5425CAD6" w:rsidR="009721D5" w:rsidRPr="00DB13B6" w:rsidRDefault="004D304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29,7</w:t>
            </w:r>
          </w:p>
        </w:tc>
        <w:tc>
          <w:tcPr>
            <w:tcW w:w="1701" w:type="dxa"/>
          </w:tcPr>
          <w:p w14:paraId="0BE53C35" w14:textId="3538273C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14,5</w:t>
            </w:r>
          </w:p>
        </w:tc>
        <w:tc>
          <w:tcPr>
            <w:tcW w:w="1701" w:type="dxa"/>
          </w:tcPr>
          <w:p w14:paraId="744376A5" w14:textId="44F65A4A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176</w:t>
            </w:r>
          </w:p>
        </w:tc>
      </w:tr>
      <w:tr w:rsidR="00DB13B6" w:rsidRPr="00DB13B6" w14:paraId="45331965" w14:textId="77777777" w:rsidTr="00231F4C">
        <w:tc>
          <w:tcPr>
            <w:tcW w:w="568" w:type="dxa"/>
          </w:tcPr>
          <w:p w14:paraId="12431942" w14:textId="5083FC70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134" w:type="dxa"/>
          </w:tcPr>
          <w:p w14:paraId="332CB90B" w14:textId="107BD618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Тверь</w:t>
            </w:r>
          </w:p>
        </w:tc>
        <w:tc>
          <w:tcPr>
            <w:tcW w:w="1559" w:type="dxa"/>
          </w:tcPr>
          <w:p w14:paraId="55C39A16" w14:textId="617EFA48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28,0</w:t>
            </w:r>
          </w:p>
        </w:tc>
        <w:tc>
          <w:tcPr>
            <w:tcW w:w="1418" w:type="dxa"/>
          </w:tcPr>
          <w:p w14:paraId="4BFB1595" w14:textId="60B0C080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3,4</w:t>
            </w:r>
          </w:p>
        </w:tc>
        <w:tc>
          <w:tcPr>
            <w:tcW w:w="1559" w:type="dxa"/>
          </w:tcPr>
          <w:p w14:paraId="7A77DBED" w14:textId="324DE8C6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26,8</w:t>
            </w:r>
          </w:p>
        </w:tc>
        <w:tc>
          <w:tcPr>
            <w:tcW w:w="1701" w:type="dxa"/>
          </w:tcPr>
          <w:p w14:paraId="633D1B64" w14:textId="464603AF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51,0</w:t>
            </w:r>
          </w:p>
        </w:tc>
        <w:tc>
          <w:tcPr>
            <w:tcW w:w="1701" w:type="dxa"/>
          </w:tcPr>
          <w:p w14:paraId="3A50B4C1" w14:textId="39F2AD10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184</w:t>
            </w:r>
          </w:p>
        </w:tc>
      </w:tr>
      <w:tr w:rsidR="00DB13B6" w:rsidRPr="00DB13B6" w14:paraId="5B12B1FA" w14:textId="77777777" w:rsidTr="00231F4C">
        <w:tc>
          <w:tcPr>
            <w:tcW w:w="568" w:type="dxa"/>
          </w:tcPr>
          <w:p w14:paraId="1AC65019" w14:textId="72782BD4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1134" w:type="dxa"/>
          </w:tcPr>
          <w:p w14:paraId="44FB9E95" w14:textId="79D1059F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Тула</w:t>
            </w:r>
          </w:p>
        </w:tc>
        <w:tc>
          <w:tcPr>
            <w:tcW w:w="1559" w:type="dxa"/>
          </w:tcPr>
          <w:p w14:paraId="03FF8942" w14:textId="472B3EB4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37,0</w:t>
            </w:r>
          </w:p>
        </w:tc>
        <w:tc>
          <w:tcPr>
            <w:tcW w:w="1418" w:type="dxa"/>
          </w:tcPr>
          <w:p w14:paraId="7D415541" w14:textId="77D5CE08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</w:t>
            </w:r>
          </w:p>
        </w:tc>
        <w:tc>
          <w:tcPr>
            <w:tcW w:w="1559" w:type="dxa"/>
          </w:tcPr>
          <w:p w14:paraId="4E70AC3A" w14:textId="71E7CE5E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30,55</w:t>
            </w:r>
          </w:p>
        </w:tc>
        <w:tc>
          <w:tcPr>
            <w:tcW w:w="1701" w:type="dxa"/>
          </w:tcPr>
          <w:p w14:paraId="538C1273" w14:textId="07083714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19,0</w:t>
            </w:r>
          </w:p>
        </w:tc>
        <w:tc>
          <w:tcPr>
            <w:tcW w:w="1701" w:type="dxa"/>
          </w:tcPr>
          <w:p w14:paraId="3FAC9667" w14:textId="2DE61309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202</w:t>
            </w:r>
          </w:p>
        </w:tc>
      </w:tr>
      <w:tr w:rsidR="00DB13B6" w:rsidRPr="00DB13B6" w14:paraId="528E2035" w14:textId="77777777" w:rsidTr="00231F4C">
        <w:tc>
          <w:tcPr>
            <w:tcW w:w="568" w:type="dxa"/>
          </w:tcPr>
          <w:p w14:paraId="7B647FF5" w14:textId="07364760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1134" w:type="dxa"/>
          </w:tcPr>
          <w:p w14:paraId="598DD542" w14:textId="62D199B9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Ярославль</w:t>
            </w:r>
          </w:p>
        </w:tc>
        <w:tc>
          <w:tcPr>
            <w:tcW w:w="1559" w:type="dxa"/>
          </w:tcPr>
          <w:p w14:paraId="313B3D8A" w14:textId="72A17234" w:rsidR="009721D5" w:rsidRPr="00DB13B6" w:rsidRDefault="0089443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29,0</w:t>
            </w:r>
          </w:p>
        </w:tc>
        <w:tc>
          <w:tcPr>
            <w:tcW w:w="1418" w:type="dxa"/>
          </w:tcPr>
          <w:p w14:paraId="48B49493" w14:textId="604DF972" w:rsidR="009721D5" w:rsidRPr="00DB13B6" w:rsidRDefault="00C4555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0,37</w:t>
            </w:r>
          </w:p>
        </w:tc>
        <w:tc>
          <w:tcPr>
            <w:tcW w:w="1559" w:type="dxa"/>
          </w:tcPr>
          <w:p w14:paraId="52B4A324" w14:textId="1837AA13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25,0</w:t>
            </w:r>
          </w:p>
        </w:tc>
        <w:tc>
          <w:tcPr>
            <w:tcW w:w="1701" w:type="dxa"/>
          </w:tcPr>
          <w:p w14:paraId="76E390D0" w14:textId="6135C052" w:rsidR="009721D5" w:rsidRPr="00DB13B6" w:rsidRDefault="00D616BC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42,43</w:t>
            </w:r>
          </w:p>
        </w:tc>
        <w:tc>
          <w:tcPr>
            <w:tcW w:w="1701" w:type="dxa"/>
          </w:tcPr>
          <w:p w14:paraId="13377B9E" w14:textId="6E74FA09" w:rsidR="009721D5" w:rsidRPr="00DB13B6" w:rsidRDefault="00AE23B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210</w:t>
            </w:r>
          </w:p>
        </w:tc>
      </w:tr>
      <w:tr w:rsidR="00DB13B6" w:rsidRPr="00DB13B6" w14:paraId="5CA31858" w14:textId="77777777" w:rsidTr="00231F4C">
        <w:tc>
          <w:tcPr>
            <w:tcW w:w="568" w:type="dxa"/>
          </w:tcPr>
          <w:p w14:paraId="7D22A771" w14:textId="5BE62AC9" w:rsidR="006020FB" w:rsidRPr="00DB13B6" w:rsidRDefault="000F05BA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1134" w:type="dxa"/>
          </w:tcPr>
          <w:p w14:paraId="357E90F7" w14:textId="6279FD4B" w:rsidR="006020FB" w:rsidRPr="00DB13B6" w:rsidRDefault="006020FB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Среднее значение</w:t>
            </w:r>
          </w:p>
        </w:tc>
        <w:tc>
          <w:tcPr>
            <w:tcW w:w="1559" w:type="dxa"/>
          </w:tcPr>
          <w:p w14:paraId="538C1165" w14:textId="432FBCBD" w:rsidR="006020FB" w:rsidRPr="00DB13B6" w:rsidRDefault="00AF1F9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25,0</w:t>
            </w:r>
          </w:p>
        </w:tc>
        <w:tc>
          <w:tcPr>
            <w:tcW w:w="1418" w:type="dxa"/>
          </w:tcPr>
          <w:p w14:paraId="3F843C56" w14:textId="0D3545A6" w:rsidR="006020FB" w:rsidRPr="00DB13B6" w:rsidRDefault="00F62E9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1,1</w:t>
            </w:r>
          </w:p>
        </w:tc>
        <w:tc>
          <w:tcPr>
            <w:tcW w:w="1559" w:type="dxa"/>
          </w:tcPr>
          <w:p w14:paraId="4F0B979E" w14:textId="5485AEE5" w:rsidR="006020FB" w:rsidRPr="00DB13B6" w:rsidRDefault="004D3047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28,0</w:t>
            </w:r>
          </w:p>
        </w:tc>
        <w:tc>
          <w:tcPr>
            <w:tcW w:w="1701" w:type="dxa"/>
          </w:tcPr>
          <w:p w14:paraId="0AC46337" w14:textId="4FBDB1D1" w:rsidR="006020FB" w:rsidRPr="00DB13B6" w:rsidRDefault="00F62E9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36,6</w:t>
            </w:r>
          </w:p>
        </w:tc>
        <w:tc>
          <w:tcPr>
            <w:tcW w:w="1701" w:type="dxa"/>
          </w:tcPr>
          <w:p w14:paraId="2B1EEE27" w14:textId="1A64CA52" w:rsidR="006020FB" w:rsidRPr="00DB13B6" w:rsidRDefault="00171221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187</w:t>
            </w:r>
          </w:p>
        </w:tc>
      </w:tr>
      <w:tr w:rsidR="00DB13B6" w:rsidRPr="00DB13B6" w14:paraId="1C094799" w14:textId="77777777" w:rsidTr="00440EB8">
        <w:trPr>
          <w:trHeight w:val="96"/>
        </w:trPr>
        <w:tc>
          <w:tcPr>
            <w:tcW w:w="9640" w:type="dxa"/>
            <w:gridSpan w:val="7"/>
            <w:vAlign w:val="center"/>
          </w:tcPr>
          <w:p w14:paraId="37503B8C" w14:textId="4B16ACEE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Социальная сфера</w:t>
            </w:r>
          </w:p>
        </w:tc>
      </w:tr>
      <w:tr w:rsidR="00DB13B6" w:rsidRPr="00DB13B6" w14:paraId="6C9A6D1C" w14:textId="77777777" w:rsidTr="000F05BA">
        <w:tc>
          <w:tcPr>
            <w:tcW w:w="568" w:type="dxa"/>
            <w:vAlign w:val="center"/>
          </w:tcPr>
          <w:p w14:paraId="2075CB7B" w14:textId="7E81C4E6" w:rsidR="009721D5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№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п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/п</w:t>
            </w:r>
          </w:p>
        </w:tc>
        <w:tc>
          <w:tcPr>
            <w:tcW w:w="1134" w:type="dxa"/>
            <w:vAlign w:val="center"/>
          </w:tcPr>
          <w:p w14:paraId="620BF71D" w14:textId="5F0DCF12" w:rsidR="009721D5" w:rsidRPr="00DB13B6" w:rsidRDefault="00190275" w:rsidP="0069343B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  <w:vAlign w:val="center"/>
          </w:tcPr>
          <w:p w14:paraId="0013EDAE" w14:textId="24137749" w:rsidR="009721D5" w:rsidRPr="00DB13B6" w:rsidRDefault="000F05BA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Доля населения, системати</w:t>
            </w:r>
            <w:r w:rsidR="009721D5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чески</w:t>
            </w: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занимающего</w:t>
            </w:r>
            <w:r w:rsidR="009721D5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ся физической культурой и спортом, %</w:t>
            </w:r>
          </w:p>
        </w:tc>
        <w:tc>
          <w:tcPr>
            <w:tcW w:w="1418" w:type="dxa"/>
            <w:vAlign w:val="center"/>
          </w:tcPr>
          <w:p w14:paraId="22EB122A" w14:textId="64770513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Доля детей первой и второй групп здоровья</w:t>
            </w:r>
          </w:p>
          <w:p w14:paraId="51218902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общей численности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</w:t>
            </w:r>
          </w:p>
          <w:p w14:paraId="1791CD08" w14:textId="0E91DFE1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муниципаль-ных</w:t>
            </w:r>
            <w:proofErr w:type="spellEnd"/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общеобразова</w:t>
            </w:r>
            <w:proofErr w:type="spell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-тельных учреждениях,%</w:t>
            </w:r>
          </w:p>
        </w:tc>
        <w:tc>
          <w:tcPr>
            <w:tcW w:w="1559" w:type="dxa"/>
            <w:vAlign w:val="center"/>
          </w:tcPr>
          <w:p w14:paraId="7F8C65A0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Доля </w:t>
            </w:r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обучающихся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</w:t>
            </w:r>
          </w:p>
          <w:p w14:paraId="187F6926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муниципальных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общеобразова</w:t>
            </w:r>
            <w:proofErr w:type="spellEnd"/>
            <w:r w:rsidR="00FE61CB"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-</w:t>
            </w: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тельных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учреждениях, занимающихся во вторую (третью) смену, в общей численности обучающихся </w:t>
            </w:r>
          </w:p>
          <w:p w14:paraId="4F7374D0" w14:textId="6AF19657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в муниципальных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общеобразова</w:t>
            </w:r>
            <w:proofErr w:type="spell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-тельных</w:t>
            </w:r>
            <w:proofErr w:type="gramEnd"/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 учреждениях,%</w:t>
            </w:r>
          </w:p>
        </w:tc>
        <w:tc>
          <w:tcPr>
            <w:tcW w:w="1701" w:type="dxa"/>
            <w:vAlign w:val="center"/>
          </w:tcPr>
          <w:p w14:paraId="7451B157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Уровень фактической обеспеченности парками культуры </w:t>
            </w:r>
          </w:p>
          <w:p w14:paraId="1B552CF2" w14:textId="7D0D3A8E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и отдыха от нормативной потребности, %</w:t>
            </w:r>
          </w:p>
        </w:tc>
        <w:tc>
          <w:tcPr>
            <w:tcW w:w="1701" w:type="dxa"/>
            <w:vAlign w:val="center"/>
          </w:tcPr>
          <w:p w14:paraId="27B268A2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Доля детей </w:t>
            </w:r>
          </w:p>
          <w:p w14:paraId="3A40C268" w14:textId="0264D537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в возрасте 1 - 6 лет, получающих дошкольную образовательную услугу и (или) услугу</w:t>
            </w:r>
          </w:p>
          <w:p w14:paraId="71544198" w14:textId="77777777" w:rsidR="00171221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 xml:space="preserve">по их содержанию </w:t>
            </w:r>
          </w:p>
          <w:p w14:paraId="51F93653" w14:textId="48656147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в муниципальных образовательных учреждениях в общей численности детей в возрасте</w:t>
            </w:r>
          </w:p>
          <w:p w14:paraId="2DA9F7F6" w14:textId="60A60270" w:rsidR="009721D5" w:rsidRPr="00DB13B6" w:rsidRDefault="009721D5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1 - 6 лет,%</w:t>
            </w:r>
          </w:p>
        </w:tc>
      </w:tr>
      <w:tr w:rsidR="00DB13B6" w:rsidRPr="00DB13B6" w14:paraId="4B38B9DA" w14:textId="77777777" w:rsidTr="00231F4C">
        <w:tc>
          <w:tcPr>
            <w:tcW w:w="568" w:type="dxa"/>
          </w:tcPr>
          <w:p w14:paraId="72119E45" w14:textId="0199C57C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1134" w:type="dxa"/>
          </w:tcPr>
          <w:p w14:paraId="28F1AF2F" w14:textId="0339D82E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Белгород</w:t>
            </w:r>
          </w:p>
        </w:tc>
        <w:tc>
          <w:tcPr>
            <w:tcW w:w="1559" w:type="dxa"/>
          </w:tcPr>
          <w:p w14:paraId="5ADA6A20" w14:textId="6EDD23C7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50,4</w:t>
            </w:r>
          </w:p>
        </w:tc>
        <w:tc>
          <w:tcPr>
            <w:tcW w:w="1418" w:type="dxa"/>
          </w:tcPr>
          <w:p w14:paraId="0826357B" w14:textId="27A5D3CF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84,9</w:t>
            </w:r>
          </w:p>
        </w:tc>
        <w:tc>
          <w:tcPr>
            <w:tcW w:w="1559" w:type="dxa"/>
          </w:tcPr>
          <w:p w14:paraId="3CDE59B8" w14:textId="05ABC454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3,16</w:t>
            </w:r>
          </w:p>
        </w:tc>
        <w:tc>
          <w:tcPr>
            <w:tcW w:w="1701" w:type="dxa"/>
          </w:tcPr>
          <w:p w14:paraId="3924BDDD" w14:textId="1B634CB8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51948ED7" w14:textId="2573BBA0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70,1</w:t>
            </w:r>
          </w:p>
        </w:tc>
      </w:tr>
      <w:tr w:rsidR="00DB13B6" w:rsidRPr="00DB13B6" w14:paraId="2D2F63D1" w14:textId="77777777" w:rsidTr="00231F4C">
        <w:tc>
          <w:tcPr>
            <w:tcW w:w="568" w:type="dxa"/>
          </w:tcPr>
          <w:p w14:paraId="544F2F08" w14:textId="07D12CAC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1134" w:type="dxa"/>
          </w:tcPr>
          <w:p w14:paraId="7CCC286F" w14:textId="7EAB779B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Брянск</w:t>
            </w:r>
          </w:p>
        </w:tc>
        <w:tc>
          <w:tcPr>
            <w:tcW w:w="1559" w:type="dxa"/>
          </w:tcPr>
          <w:p w14:paraId="3F38250F" w14:textId="34B2690D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33,9</w:t>
            </w:r>
          </w:p>
        </w:tc>
        <w:tc>
          <w:tcPr>
            <w:tcW w:w="1418" w:type="dxa"/>
          </w:tcPr>
          <w:p w14:paraId="67F27827" w14:textId="1FBB672C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84,2</w:t>
            </w:r>
          </w:p>
        </w:tc>
        <w:tc>
          <w:tcPr>
            <w:tcW w:w="1559" w:type="dxa"/>
          </w:tcPr>
          <w:p w14:paraId="5BF869DA" w14:textId="299787F5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12,4</w:t>
            </w:r>
          </w:p>
        </w:tc>
        <w:tc>
          <w:tcPr>
            <w:tcW w:w="1701" w:type="dxa"/>
          </w:tcPr>
          <w:p w14:paraId="6401A96F" w14:textId="4B82E252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2ECDEDFA" w14:textId="63F1BB8B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93,3</w:t>
            </w:r>
          </w:p>
        </w:tc>
      </w:tr>
      <w:tr w:rsidR="00DB13B6" w:rsidRPr="00DB13B6" w14:paraId="4DB8AFAF" w14:textId="77777777" w:rsidTr="00231F4C">
        <w:tc>
          <w:tcPr>
            <w:tcW w:w="568" w:type="dxa"/>
          </w:tcPr>
          <w:p w14:paraId="2DC14DAF" w14:textId="13186D32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1134" w:type="dxa"/>
          </w:tcPr>
          <w:p w14:paraId="6BCDF9E7" w14:textId="2B21E29E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Владимир</w:t>
            </w:r>
          </w:p>
        </w:tc>
        <w:tc>
          <w:tcPr>
            <w:tcW w:w="1559" w:type="dxa"/>
          </w:tcPr>
          <w:p w14:paraId="57F9101F" w14:textId="3B74F6CF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46,3</w:t>
            </w:r>
          </w:p>
        </w:tc>
        <w:tc>
          <w:tcPr>
            <w:tcW w:w="1418" w:type="dxa"/>
          </w:tcPr>
          <w:p w14:paraId="08EC632F" w14:textId="7371B496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80,1</w:t>
            </w:r>
          </w:p>
        </w:tc>
        <w:tc>
          <w:tcPr>
            <w:tcW w:w="1559" w:type="dxa"/>
          </w:tcPr>
          <w:p w14:paraId="6FA5C775" w14:textId="354799BF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13,2</w:t>
            </w:r>
          </w:p>
        </w:tc>
        <w:tc>
          <w:tcPr>
            <w:tcW w:w="1701" w:type="dxa"/>
          </w:tcPr>
          <w:p w14:paraId="45E1B4FC" w14:textId="77313575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7EE90D85" w14:textId="4BB4BC35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86,8</w:t>
            </w:r>
          </w:p>
        </w:tc>
      </w:tr>
      <w:tr w:rsidR="00DB13B6" w:rsidRPr="00DB13B6" w14:paraId="60B360E5" w14:textId="77777777" w:rsidTr="00231F4C">
        <w:tc>
          <w:tcPr>
            <w:tcW w:w="568" w:type="dxa"/>
          </w:tcPr>
          <w:p w14:paraId="5BC15F86" w14:textId="4DFF9DDD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1134" w:type="dxa"/>
          </w:tcPr>
          <w:p w14:paraId="247A8A19" w14:textId="625818A6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Воронеж</w:t>
            </w:r>
          </w:p>
        </w:tc>
        <w:tc>
          <w:tcPr>
            <w:tcW w:w="1559" w:type="dxa"/>
          </w:tcPr>
          <w:p w14:paraId="0C10A293" w14:textId="112D29EF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45,6</w:t>
            </w:r>
          </w:p>
        </w:tc>
        <w:tc>
          <w:tcPr>
            <w:tcW w:w="1418" w:type="dxa"/>
          </w:tcPr>
          <w:p w14:paraId="75398B6F" w14:textId="406082CA" w:rsidR="009721D5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val="en-US"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84,</w:t>
            </w:r>
            <w:r w:rsidRPr="00DB13B6">
              <w:rPr>
                <w:rFonts w:eastAsiaTheme="minorHAnsi"/>
                <w:bCs/>
                <w:sz w:val="17"/>
                <w:szCs w:val="17"/>
                <w:lang w:val="en-US" w:eastAsia="en-US"/>
              </w:rPr>
              <w:t>7</w:t>
            </w:r>
          </w:p>
        </w:tc>
        <w:tc>
          <w:tcPr>
            <w:tcW w:w="1559" w:type="dxa"/>
          </w:tcPr>
          <w:p w14:paraId="3BA71DB5" w14:textId="16E202C4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15,93</w:t>
            </w:r>
          </w:p>
        </w:tc>
        <w:tc>
          <w:tcPr>
            <w:tcW w:w="1701" w:type="dxa"/>
          </w:tcPr>
          <w:p w14:paraId="152B7050" w14:textId="35DCC942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3E807272" w14:textId="6FA508A1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77,6</w:t>
            </w:r>
          </w:p>
        </w:tc>
      </w:tr>
      <w:tr w:rsidR="00DB13B6" w:rsidRPr="00DB13B6" w14:paraId="1439BA25" w14:textId="77777777" w:rsidTr="00231F4C">
        <w:tc>
          <w:tcPr>
            <w:tcW w:w="568" w:type="dxa"/>
          </w:tcPr>
          <w:p w14:paraId="3C0D0DA3" w14:textId="68B691B0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1134" w:type="dxa"/>
          </w:tcPr>
          <w:p w14:paraId="5BD10812" w14:textId="3EFFF0AB" w:rsidR="009721D5" w:rsidRPr="00DB13B6" w:rsidRDefault="009721D5" w:rsidP="0069343B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Иваново</w:t>
            </w:r>
          </w:p>
        </w:tc>
        <w:tc>
          <w:tcPr>
            <w:tcW w:w="1559" w:type="dxa"/>
          </w:tcPr>
          <w:p w14:paraId="7D2F7CEB" w14:textId="275C50F0" w:rsidR="009721D5" w:rsidRPr="00DB13B6" w:rsidRDefault="006020FB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val="en-US"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34,8</w:t>
            </w:r>
          </w:p>
        </w:tc>
        <w:tc>
          <w:tcPr>
            <w:tcW w:w="1418" w:type="dxa"/>
          </w:tcPr>
          <w:p w14:paraId="21D8302B" w14:textId="1A86277E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75,2</w:t>
            </w:r>
          </w:p>
        </w:tc>
        <w:tc>
          <w:tcPr>
            <w:tcW w:w="1559" w:type="dxa"/>
          </w:tcPr>
          <w:p w14:paraId="7DBCB191" w14:textId="43253695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10,9</w:t>
            </w:r>
          </w:p>
        </w:tc>
        <w:tc>
          <w:tcPr>
            <w:tcW w:w="1701" w:type="dxa"/>
          </w:tcPr>
          <w:p w14:paraId="4AF5009C" w14:textId="03A2E622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59,3</w:t>
            </w:r>
          </w:p>
        </w:tc>
        <w:tc>
          <w:tcPr>
            <w:tcW w:w="1701" w:type="dxa"/>
          </w:tcPr>
          <w:p w14:paraId="342540F5" w14:textId="41AD03B3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82,0</w:t>
            </w:r>
          </w:p>
        </w:tc>
      </w:tr>
      <w:tr w:rsidR="00DB13B6" w:rsidRPr="00DB13B6" w14:paraId="3D3FA638" w14:textId="77777777" w:rsidTr="00231F4C">
        <w:tc>
          <w:tcPr>
            <w:tcW w:w="568" w:type="dxa"/>
          </w:tcPr>
          <w:p w14:paraId="696CDF1C" w14:textId="7BC0A0E4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1134" w:type="dxa"/>
          </w:tcPr>
          <w:p w14:paraId="10B8298A" w14:textId="27E943B0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Калуга</w:t>
            </w:r>
          </w:p>
        </w:tc>
        <w:tc>
          <w:tcPr>
            <w:tcW w:w="1559" w:type="dxa"/>
          </w:tcPr>
          <w:p w14:paraId="041E49FC" w14:textId="0CAE7B49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40,8</w:t>
            </w:r>
          </w:p>
        </w:tc>
        <w:tc>
          <w:tcPr>
            <w:tcW w:w="1418" w:type="dxa"/>
          </w:tcPr>
          <w:p w14:paraId="1908FA87" w14:textId="18FB9655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79,0</w:t>
            </w:r>
          </w:p>
        </w:tc>
        <w:tc>
          <w:tcPr>
            <w:tcW w:w="1559" w:type="dxa"/>
          </w:tcPr>
          <w:p w14:paraId="087FC671" w14:textId="7790CC87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11,0</w:t>
            </w:r>
          </w:p>
        </w:tc>
        <w:tc>
          <w:tcPr>
            <w:tcW w:w="1701" w:type="dxa"/>
          </w:tcPr>
          <w:p w14:paraId="28EC95C6" w14:textId="7221B746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173A93AA" w14:textId="2948FE5A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87,2</w:t>
            </w:r>
          </w:p>
        </w:tc>
      </w:tr>
      <w:tr w:rsidR="00DB13B6" w:rsidRPr="00DB13B6" w14:paraId="657A328D" w14:textId="77777777" w:rsidTr="00231F4C">
        <w:tc>
          <w:tcPr>
            <w:tcW w:w="568" w:type="dxa"/>
          </w:tcPr>
          <w:p w14:paraId="49FCBDD4" w14:textId="3AD69054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1134" w:type="dxa"/>
          </w:tcPr>
          <w:p w14:paraId="000B4097" w14:textId="546BB4BD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Кострома</w:t>
            </w:r>
          </w:p>
        </w:tc>
        <w:tc>
          <w:tcPr>
            <w:tcW w:w="1559" w:type="dxa"/>
          </w:tcPr>
          <w:p w14:paraId="4AB99AC6" w14:textId="1CBC619C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42,5</w:t>
            </w:r>
          </w:p>
        </w:tc>
        <w:tc>
          <w:tcPr>
            <w:tcW w:w="1418" w:type="dxa"/>
          </w:tcPr>
          <w:p w14:paraId="4D73876E" w14:textId="06C306C9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80,0</w:t>
            </w:r>
          </w:p>
        </w:tc>
        <w:tc>
          <w:tcPr>
            <w:tcW w:w="1559" w:type="dxa"/>
          </w:tcPr>
          <w:p w14:paraId="641F64D8" w14:textId="09034125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23,5</w:t>
            </w:r>
          </w:p>
        </w:tc>
        <w:tc>
          <w:tcPr>
            <w:tcW w:w="1701" w:type="dxa"/>
          </w:tcPr>
          <w:p w14:paraId="236CA32A" w14:textId="1280F184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54,3</w:t>
            </w:r>
          </w:p>
        </w:tc>
        <w:tc>
          <w:tcPr>
            <w:tcW w:w="1701" w:type="dxa"/>
          </w:tcPr>
          <w:p w14:paraId="19BC3CEE" w14:textId="705291E4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83,6</w:t>
            </w:r>
          </w:p>
        </w:tc>
      </w:tr>
      <w:tr w:rsidR="00DB13B6" w:rsidRPr="00DB13B6" w14:paraId="1E41DB40" w14:textId="77777777" w:rsidTr="00231F4C">
        <w:tc>
          <w:tcPr>
            <w:tcW w:w="568" w:type="dxa"/>
          </w:tcPr>
          <w:p w14:paraId="1FF525EB" w14:textId="4301A8C7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1134" w:type="dxa"/>
          </w:tcPr>
          <w:p w14:paraId="1ABC6118" w14:textId="31B4A645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Курск</w:t>
            </w:r>
          </w:p>
        </w:tc>
        <w:tc>
          <w:tcPr>
            <w:tcW w:w="1559" w:type="dxa"/>
          </w:tcPr>
          <w:p w14:paraId="47E59C73" w14:textId="01F95918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49,1</w:t>
            </w:r>
          </w:p>
        </w:tc>
        <w:tc>
          <w:tcPr>
            <w:tcW w:w="1418" w:type="dxa"/>
          </w:tcPr>
          <w:p w14:paraId="4EAFD399" w14:textId="02E80093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79,6</w:t>
            </w:r>
          </w:p>
        </w:tc>
        <w:tc>
          <w:tcPr>
            <w:tcW w:w="1559" w:type="dxa"/>
          </w:tcPr>
          <w:p w14:paraId="4A557D08" w14:textId="5CE6E3B5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17,0</w:t>
            </w:r>
          </w:p>
        </w:tc>
        <w:tc>
          <w:tcPr>
            <w:tcW w:w="1701" w:type="dxa"/>
          </w:tcPr>
          <w:p w14:paraId="4CAA7DB0" w14:textId="77BE1CCE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13,3</w:t>
            </w:r>
          </w:p>
        </w:tc>
        <w:tc>
          <w:tcPr>
            <w:tcW w:w="1701" w:type="dxa"/>
          </w:tcPr>
          <w:p w14:paraId="43A4A45A" w14:textId="2AB3D7CF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70,6</w:t>
            </w:r>
          </w:p>
        </w:tc>
      </w:tr>
      <w:tr w:rsidR="00DB13B6" w:rsidRPr="00DB13B6" w14:paraId="7ED2C7E6" w14:textId="77777777" w:rsidTr="00231F4C">
        <w:tc>
          <w:tcPr>
            <w:tcW w:w="568" w:type="dxa"/>
          </w:tcPr>
          <w:p w14:paraId="50D35CCA" w14:textId="7A5B85F2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1134" w:type="dxa"/>
          </w:tcPr>
          <w:p w14:paraId="579B9663" w14:textId="242E8FCC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Липецк</w:t>
            </w:r>
          </w:p>
        </w:tc>
        <w:tc>
          <w:tcPr>
            <w:tcW w:w="1559" w:type="dxa"/>
          </w:tcPr>
          <w:p w14:paraId="06E5281D" w14:textId="55DBA2C4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41,0</w:t>
            </w:r>
          </w:p>
        </w:tc>
        <w:tc>
          <w:tcPr>
            <w:tcW w:w="1418" w:type="dxa"/>
          </w:tcPr>
          <w:p w14:paraId="20409357" w14:textId="196AB9AF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71,0</w:t>
            </w:r>
          </w:p>
        </w:tc>
        <w:tc>
          <w:tcPr>
            <w:tcW w:w="1559" w:type="dxa"/>
          </w:tcPr>
          <w:p w14:paraId="686129EC" w14:textId="20BA8A98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15,4</w:t>
            </w:r>
          </w:p>
        </w:tc>
        <w:tc>
          <w:tcPr>
            <w:tcW w:w="1701" w:type="dxa"/>
          </w:tcPr>
          <w:p w14:paraId="72924136" w14:textId="53641275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80,0</w:t>
            </w:r>
          </w:p>
        </w:tc>
        <w:tc>
          <w:tcPr>
            <w:tcW w:w="1701" w:type="dxa"/>
          </w:tcPr>
          <w:p w14:paraId="6FDCA5D5" w14:textId="506ADCF7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81,6</w:t>
            </w:r>
          </w:p>
        </w:tc>
      </w:tr>
      <w:tr w:rsidR="00DB13B6" w:rsidRPr="00DB13B6" w14:paraId="5BE03119" w14:textId="77777777" w:rsidTr="00231F4C">
        <w:tc>
          <w:tcPr>
            <w:tcW w:w="568" w:type="dxa"/>
          </w:tcPr>
          <w:p w14:paraId="08EDC53B" w14:textId="294F5AC1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1134" w:type="dxa"/>
          </w:tcPr>
          <w:p w14:paraId="24B40BF4" w14:textId="64596931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Орел</w:t>
            </w:r>
          </w:p>
        </w:tc>
        <w:tc>
          <w:tcPr>
            <w:tcW w:w="1559" w:type="dxa"/>
          </w:tcPr>
          <w:p w14:paraId="2A3B46DD" w14:textId="66002A1F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35,9</w:t>
            </w:r>
          </w:p>
        </w:tc>
        <w:tc>
          <w:tcPr>
            <w:tcW w:w="1418" w:type="dxa"/>
          </w:tcPr>
          <w:p w14:paraId="3F1A611B" w14:textId="2E621D7C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83,6</w:t>
            </w:r>
          </w:p>
        </w:tc>
        <w:tc>
          <w:tcPr>
            <w:tcW w:w="1559" w:type="dxa"/>
          </w:tcPr>
          <w:p w14:paraId="720C13F5" w14:textId="2F63BC04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24,4</w:t>
            </w:r>
          </w:p>
        </w:tc>
        <w:tc>
          <w:tcPr>
            <w:tcW w:w="1701" w:type="dxa"/>
          </w:tcPr>
          <w:p w14:paraId="5466A553" w14:textId="4124E380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20,0</w:t>
            </w:r>
          </w:p>
        </w:tc>
        <w:tc>
          <w:tcPr>
            <w:tcW w:w="1701" w:type="dxa"/>
          </w:tcPr>
          <w:p w14:paraId="00E13CA5" w14:textId="2EABD57C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102,6</w:t>
            </w:r>
          </w:p>
        </w:tc>
      </w:tr>
      <w:tr w:rsidR="00DB13B6" w:rsidRPr="00DB13B6" w14:paraId="7BA998C7" w14:textId="77777777" w:rsidTr="00231F4C">
        <w:tc>
          <w:tcPr>
            <w:tcW w:w="568" w:type="dxa"/>
          </w:tcPr>
          <w:p w14:paraId="1F0ADD60" w14:textId="552556CA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1134" w:type="dxa"/>
          </w:tcPr>
          <w:p w14:paraId="7EDB6F3B" w14:textId="147F62FF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Рязань</w:t>
            </w:r>
          </w:p>
        </w:tc>
        <w:tc>
          <w:tcPr>
            <w:tcW w:w="1559" w:type="dxa"/>
          </w:tcPr>
          <w:p w14:paraId="434735F3" w14:textId="2F5CCDD7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38,4</w:t>
            </w:r>
          </w:p>
        </w:tc>
        <w:tc>
          <w:tcPr>
            <w:tcW w:w="1418" w:type="dxa"/>
          </w:tcPr>
          <w:p w14:paraId="1DED8D5C" w14:textId="0511DD4A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72,4</w:t>
            </w:r>
          </w:p>
        </w:tc>
        <w:tc>
          <w:tcPr>
            <w:tcW w:w="1559" w:type="dxa"/>
          </w:tcPr>
          <w:p w14:paraId="3D54D358" w14:textId="2030B448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7,8</w:t>
            </w:r>
          </w:p>
        </w:tc>
        <w:tc>
          <w:tcPr>
            <w:tcW w:w="1701" w:type="dxa"/>
          </w:tcPr>
          <w:p w14:paraId="7A3CB766" w14:textId="3F388CE7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180,0</w:t>
            </w:r>
          </w:p>
        </w:tc>
        <w:tc>
          <w:tcPr>
            <w:tcW w:w="1701" w:type="dxa"/>
          </w:tcPr>
          <w:p w14:paraId="0654BB7F" w14:textId="1129C327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75,1</w:t>
            </w:r>
          </w:p>
        </w:tc>
      </w:tr>
      <w:tr w:rsidR="00DB13B6" w:rsidRPr="00DB13B6" w14:paraId="15881C21" w14:textId="77777777" w:rsidTr="00231F4C">
        <w:tc>
          <w:tcPr>
            <w:tcW w:w="568" w:type="dxa"/>
          </w:tcPr>
          <w:p w14:paraId="5A7D3BF5" w14:textId="76057B6B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1134" w:type="dxa"/>
          </w:tcPr>
          <w:p w14:paraId="11720B63" w14:textId="4B5CAD35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Смоленск</w:t>
            </w:r>
          </w:p>
        </w:tc>
        <w:tc>
          <w:tcPr>
            <w:tcW w:w="1559" w:type="dxa"/>
          </w:tcPr>
          <w:p w14:paraId="5F2B7F39" w14:textId="16517E22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39,3</w:t>
            </w:r>
          </w:p>
        </w:tc>
        <w:tc>
          <w:tcPr>
            <w:tcW w:w="1418" w:type="dxa"/>
          </w:tcPr>
          <w:p w14:paraId="22BC98A2" w14:textId="19631F0D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60,0</w:t>
            </w:r>
          </w:p>
        </w:tc>
        <w:tc>
          <w:tcPr>
            <w:tcW w:w="1559" w:type="dxa"/>
          </w:tcPr>
          <w:p w14:paraId="38383A0C" w14:textId="0780E4EF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23,6</w:t>
            </w:r>
          </w:p>
        </w:tc>
        <w:tc>
          <w:tcPr>
            <w:tcW w:w="1701" w:type="dxa"/>
          </w:tcPr>
          <w:p w14:paraId="6017A4DE" w14:textId="778246DE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30,3</w:t>
            </w:r>
          </w:p>
        </w:tc>
        <w:tc>
          <w:tcPr>
            <w:tcW w:w="1701" w:type="dxa"/>
          </w:tcPr>
          <w:p w14:paraId="061CAF92" w14:textId="0A305F20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74,2</w:t>
            </w:r>
          </w:p>
        </w:tc>
      </w:tr>
      <w:tr w:rsidR="00DB13B6" w:rsidRPr="00DB13B6" w14:paraId="2AFED755" w14:textId="77777777" w:rsidTr="00231F4C">
        <w:tc>
          <w:tcPr>
            <w:tcW w:w="568" w:type="dxa"/>
          </w:tcPr>
          <w:p w14:paraId="67D6611A" w14:textId="3D6DB554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1134" w:type="dxa"/>
          </w:tcPr>
          <w:p w14:paraId="265809D9" w14:textId="34D220A6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Тамбов</w:t>
            </w:r>
          </w:p>
        </w:tc>
        <w:tc>
          <w:tcPr>
            <w:tcW w:w="1559" w:type="dxa"/>
          </w:tcPr>
          <w:p w14:paraId="1A7E96C9" w14:textId="4F60ADB3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50,1</w:t>
            </w:r>
          </w:p>
        </w:tc>
        <w:tc>
          <w:tcPr>
            <w:tcW w:w="1418" w:type="dxa"/>
          </w:tcPr>
          <w:p w14:paraId="056B6567" w14:textId="0AAAEDEC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88,8</w:t>
            </w:r>
          </w:p>
        </w:tc>
        <w:tc>
          <w:tcPr>
            <w:tcW w:w="1559" w:type="dxa"/>
          </w:tcPr>
          <w:p w14:paraId="041DE5BB" w14:textId="76DB4FD4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7,4</w:t>
            </w:r>
          </w:p>
        </w:tc>
        <w:tc>
          <w:tcPr>
            <w:tcW w:w="1701" w:type="dxa"/>
          </w:tcPr>
          <w:p w14:paraId="0A02EB16" w14:textId="5BE5A164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22,0</w:t>
            </w:r>
          </w:p>
        </w:tc>
        <w:tc>
          <w:tcPr>
            <w:tcW w:w="1701" w:type="dxa"/>
          </w:tcPr>
          <w:p w14:paraId="2D016EA7" w14:textId="7CBE0BB0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91,5</w:t>
            </w:r>
          </w:p>
        </w:tc>
      </w:tr>
      <w:tr w:rsidR="00DB13B6" w:rsidRPr="00DB13B6" w14:paraId="16C97874" w14:textId="77777777" w:rsidTr="00231F4C">
        <w:tc>
          <w:tcPr>
            <w:tcW w:w="568" w:type="dxa"/>
          </w:tcPr>
          <w:p w14:paraId="5919E9AB" w14:textId="7C3B3E91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1134" w:type="dxa"/>
          </w:tcPr>
          <w:p w14:paraId="52262331" w14:textId="07DC3EB5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Тверь</w:t>
            </w:r>
          </w:p>
        </w:tc>
        <w:tc>
          <w:tcPr>
            <w:tcW w:w="1559" w:type="dxa"/>
          </w:tcPr>
          <w:p w14:paraId="1C20FDC6" w14:textId="4AF49394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36,2</w:t>
            </w:r>
          </w:p>
        </w:tc>
        <w:tc>
          <w:tcPr>
            <w:tcW w:w="1418" w:type="dxa"/>
          </w:tcPr>
          <w:p w14:paraId="38B448C8" w14:textId="5A76330D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93,0</w:t>
            </w:r>
          </w:p>
        </w:tc>
        <w:tc>
          <w:tcPr>
            <w:tcW w:w="1559" w:type="dxa"/>
          </w:tcPr>
          <w:p w14:paraId="7758EECE" w14:textId="56928242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20,4</w:t>
            </w:r>
          </w:p>
        </w:tc>
        <w:tc>
          <w:tcPr>
            <w:tcW w:w="1701" w:type="dxa"/>
          </w:tcPr>
          <w:p w14:paraId="29CE3FFC" w14:textId="136D6501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100,0</w:t>
            </w:r>
          </w:p>
        </w:tc>
        <w:tc>
          <w:tcPr>
            <w:tcW w:w="1701" w:type="dxa"/>
          </w:tcPr>
          <w:p w14:paraId="687976A5" w14:textId="21D36091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76,1</w:t>
            </w:r>
          </w:p>
        </w:tc>
      </w:tr>
      <w:tr w:rsidR="00DB13B6" w:rsidRPr="00DB13B6" w14:paraId="41BBFA48" w14:textId="77777777" w:rsidTr="00231F4C">
        <w:tc>
          <w:tcPr>
            <w:tcW w:w="568" w:type="dxa"/>
          </w:tcPr>
          <w:p w14:paraId="546EA6AD" w14:textId="275E6D2A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1134" w:type="dxa"/>
          </w:tcPr>
          <w:p w14:paraId="33FD0B66" w14:textId="6C8E9BB4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Тула</w:t>
            </w:r>
          </w:p>
        </w:tc>
        <w:tc>
          <w:tcPr>
            <w:tcW w:w="1559" w:type="dxa"/>
          </w:tcPr>
          <w:p w14:paraId="0DAB05A6" w14:textId="23CE6FA8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45,8</w:t>
            </w:r>
          </w:p>
        </w:tc>
        <w:tc>
          <w:tcPr>
            <w:tcW w:w="1418" w:type="dxa"/>
          </w:tcPr>
          <w:p w14:paraId="7504709E" w14:textId="03915C08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81,2</w:t>
            </w:r>
          </w:p>
        </w:tc>
        <w:tc>
          <w:tcPr>
            <w:tcW w:w="1559" w:type="dxa"/>
          </w:tcPr>
          <w:p w14:paraId="466149E5" w14:textId="4D9BFCC3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1,36</w:t>
            </w:r>
          </w:p>
        </w:tc>
        <w:tc>
          <w:tcPr>
            <w:tcW w:w="1701" w:type="dxa"/>
          </w:tcPr>
          <w:p w14:paraId="1D5CB0A2" w14:textId="66C88B83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40,0</w:t>
            </w:r>
          </w:p>
        </w:tc>
        <w:tc>
          <w:tcPr>
            <w:tcW w:w="1701" w:type="dxa"/>
          </w:tcPr>
          <w:p w14:paraId="07F0F38C" w14:textId="452C574B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90,8</w:t>
            </w:r>
          </w:p>
        </w:tc>
      </w:tr>
      <w:tr w:rsidR="00DB13B6" w:rsidRPr="00DB13B6" w14:paraId="25AB46E0" w14:textId="77777777" w:rsidTr="00231F4C">
        <w:tc>
          <w:tcPr>
            <w:tcW w:w="568" w:type="dxa"/>
          </w:tcPr>
          <w:p w14:paraId="5791737A" w14:textId="35F8321E" w:rsidR="009721D5" w:rsidRPr="00DB13B6" w:rsidRDefault="009721D5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1134" w:type="dxa"/>
          </w:tcPr>
          <w:p w14:paraId="020800FE" w14:textId="0DA767C4" w:rsidR="009721D5" w:rsidRPr="00DB13B6" w:rsidRDefault="009721D5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sz w:val="17"/>
                <w:szCs w:val="17"/>
              </w:rPr>
              <w:t>Ярославль</w:t>
            </w:r>
          </w:p>
        </w:tc>
        <w:tc>
          <w:tcPr>
            <w:tcW w:w="1559" w:type="dxa"/>
          </w:tcPr>
          <w:p w14:paraId="081AB272" w14:textId="419E402C" w:rsidR="009721D5" w:rsidRPr="00DB13B6" w:rsidRDefault="00676FA0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41,84</w:t>
            </w:r>
          </w:p>
        </w:tc>
        <w:tc>
          <w:tcPr>
            <w:tcW w:w="1418" w:type="dxa"/>
          </w:tcPr>
          <w:p w14:paraId="033C6C4D" w14:textId="7A845E5E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69,2</w:t>
            </w:r>
          </w:p>
        </w:tc>
        <w:tc>
          <w:tcPr>
            <w:tcW w:w="1559" w:type="dxa"/>
          </w:tcPr>
          <w:p w14:paraId="401388E0" w14:textId="743C960F" w:rsidR="009721D5" w:rsidRPr="00DB13B6" w:rsidRDefault="00071AA3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17,2</w:t>
            </w:r>
          </w:p>
        </w:tc>
        <w:tc>
          <w:tcPr>
            <w:tcW w:w="1701" w:type="dxa"/>
          </w:tcPr>
          <w:p w14:paraId="4876CBD4" w14:textId="369D0A9D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200,0</w:t>
            </w:r>
          </w:p>
        </w:tc>
        <w:tc>
          <w:tcPr>
            <w:tcW w:w="1701" w:type="dxa"/>
          </w:tcPr>
          <w:p w14:paraId="10764E6C" w14:textId="511DB010" w:rsidR="009721D5" w:rsidRPr="00DB13B6" w:rsidRDefault="00785A6E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82,09</w:t>
            </w:r>
          </w:p>
        </w:tc>
      </w:tr>
      <w:tr w:rsidR="00DB13B6" w:rsidRPr="00DB13B6" w14:paraId="517A2C3B" w14:textId="77777777" w:rsidTr="00231F4C">
        <w:tc>
          <w:tcPr>
            <w:tcW w:w="568" w:type="dxa"/>
          </w:tcPr>
          <w:p w14:paraId="4863113F" w14:textId="4AE204FD" w:rsidR="003110E6" w:rsidRPr="00DB13B6" w:rsidRDefault="000F05BA" w:rsidP="0069343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1134" w:type="dxa"/>
          </w:tcPr>
          <w:p w14:paraId="1B998B96" w14:textId="088F2764" w:rsidR="003110E6" w:rsidRPr="00DB13B6" w:rsidRDefault="003110E6" w:rsidP="0069343B">
            <w:pPr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DB13B6">
              <w:rPr>
                <w:b/>
                <w:sz w:val="17"/>
                <w:szCs w:val="17"/>
              </w:rPr>
              <w:t>Среднее значение</w:t>
            </w:r>
          </w:p>
        </w:tc>
        <w:tc>
          <w:tcPr>
            <w:tcW w:w="1559" w:type="dxa"/>
          </w:tcPr>
          <w:p w14:paraId="6C8CA9F8" w14:textId="5D1DE6CA" w:rsidR="003110E6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42,0</w:t>
            </w:r>
          </w:p>
        </w:tc>
        <w:tc>
          <w:tcPr>
            <w:tcW w:w="1418" w:type="dxa"/>
          </w:tcPr>
          <w:p w14:paraId="6B617CF0" w14:textId="64D1B8B5" w:rsidR="003110E6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79,2</w:t>
            </w:r>
          </w:p>
        </w:tc>
        <w:tc>
          <w:tcPr>
            <w:tcW w:w="1559" w:type="dxa"/>
          </w:tcPr>
          <w:p w14:paraId="1602E7F8" w14:textId="5C7C37A8" w:rsidR="003110E6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14,0</w:t>
            </w:r>
          </w:p>
        </w:tc>
        <w:tc>
          <w:tcPr>
            <w:tcW w:w="1701" w:type="dxa"/>
          </w:tcPr>
          <w:p w14:paraId="0889D469" w14:textId="4CEAA240" w:rsidR="003110E6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81,2</w:t>
            </w:r>
          </w:p>
        </w:tc>
        <w:tc>
          <w:tcPr>
            <w:tcW w:w="1701" w:type="dxa"/>
          </w:tcPr>
          <w:p w14:paraId="2AA68647" w14:textId="2D439D82" w:rsidR="003110E6" w:rsidRPr="00DB13B6" w:rsidRDefault="003110E6" w:rsidP="006934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7"/>
                <w:szCs w:val="17"/>
                <w:lang w:eastAsia="en-US"/>
              </w:rPr>
              <w:t>82,8</w:t>
            </w:r>
          </w:p>
        </w:tc>
      </w:tr>
    </w:tbl>
    <w:p w14:paraId="25DEFB63" w14:textId="77777777" w:rsidR="00120179" w:rsidRPr="00DB13B6" w:rsidRDefault="00120179" w:rsidP="00646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07303001" w14:textId="77777777" w:rsidR="00190275" w:rsidRPr="00DB13B6" w:rsidRDefault="00190275">
      <w:pPr>
        <w:spacing w:after="200" w:line="276" w:lineRule="auto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br w:type="page"/>
      </w:r>
    </w:p>
    <w:p w14:paraId="4DD110DB" w14:textId="2FCDD9FB" w:rsidR="006462C2" w:rsidRPr="00DB13B6" w:rsidRDefault="006462C2" w:rsidP="006462C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lastRenderedPageBreak/>
        <w:t>Основные показатели социально-экономического развития городов ЦФО по итогам 2020 года представлены в таблице 19.</w:t>
      </w:r>
    </w:p>
    <w:p w14:paraId="45D52C31" w14:textId="145E2F59" w:rsidR="006462C2" w:rsidRPr="00DB13B6" w:rsidRDefault="006462C2" w:rsidP="006462C2">
      <w:pPr>
        <w:autoSpaceDE w:val="0"/>
        <w:autoSpaceDN w:val="0"/>
        <w:adjustRightInd w:val="0"/>
        <w:ind w:firstLine="540"/>
        <w:jc w:val="right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t>Таблица 19</w:t>
      </w: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418"/>
        <w:gridCol w:w="1559"/>
        <w:gridCol w:w="1701"/>
        <w:gridCol w:w="1701"/>
      </w:tblGrid>
      <w:tr w:rsidR="00DB13B6" w:rsidRPr="00DB13B6" w14:paraId="03761407" w14:textId="77777777" w:rsidTr="006462C2">
        <w:trPr>
          <w:trHeight w:val="77"/>
        </w:trPr>
        <w:tc>
          <w:tcPr>
            <w:tcW w:w="568" w:type="dxa"/>
          </w:tcPr>
          <w:p w14:paraId="53D54289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134" w:type="dxa"/>
            <w:vAlign w:val="center"/>
          </w:tcPr>
          <w:p w14:paraId="3766601B" w14:textId="5E7BF87A" w:rsidR="006462C2" w:rsidRPr="00DB13B6" w:rsidRDefault="00190275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  <w:vAlign w:val="center"/>
          </w:tcPr>
          <w:p w14:paraId="6D81B995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Коэффициент рождаемости, промилле</w:t>
            </w:r>
          </w:p>
        </w:tc>
        <w:tc>
          <w:tcPr>
            <w:tcW w:w="1418" w:type="dxa"/>
            <w:vAlign w:val="center"/>
          </w:tcPr>
          <w:p w14:paraId="24B977CD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Коэффициент смертности, промилле</w:t>
            </w:r>
          </w:p>
        </w:tc>
        <w:tc>
          <w:tcPr>
            <w:tcW w:w="1559" w:type="dxa"/>
            <w:vAlign w:val="center"/>
          </w:tcPr>
          <w:p w14:paraId="7A35B1E2" w14:textId="09BF0873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Среднемесячная заработная плата,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35"/>
            </w:r>
          </w:p>
        </w:tc>
        <w:tc>
          <w:tcPr>
            <w:tcW w:w="1701" w:type="dxa"/>
            <w:vAlign w:val="center"/>
          </w:tcPr>
          <w:p w14:paraId="78F63711" w14:textId="0FCA2C15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Стоимость минимального набора продуктов питания, руб.</w:t>
            </w:r>
          </w:p>
        </w:tc>
        <w:tc>
          <w:tcPr>
            <w:tcW w:w="1701" w:type="dxa"/>
            <w:vAlign w:val="center"/>
          </w:tcPr>
          <w:p w14:paraId="18AB6CB5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Уровень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зарегистри-рованной</w:t>
            </w:r>
            <w:proofErr w:type="spellEnd"/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безработицы, %</w:t>
            </w:r>
          </w:p>
        </w:tc>
      </w:tr>
      <w:tr w:rsidR="00DB13B6" w:rsidRPr="00DB13B6" w14:paraId="4C648A33" w14:textId="77777777" w:rsidTr="002727F5">
        <w:trPr>
          <w:trHeight w:val="326"/>
        </w:trPr>
        <w:tc>
          <w:tcPr>
            <w:tcW w:w="9640" w:type="dxa"/>
            <w:gridSpan w:val="7"/>
            <w:vAlign w:val="center"/>
          </w:tcPr>
          <w:p w14:paraId="63EB13D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Уровень жизни</w:t>
            </w:r>
          </w:p>
        </w:tc>
      </w:tr>
      <w:tr w:rsidR="00DB13B6" w:rsidRPr="00DB13B6" w14:paraId="5D62CB6D" w14:textId="77777777" w:rsidTr="006462C2">
        <w:tc>
          <w:tcPr>
            <w:tcW w:w="568" w:type="dxa"/>
          </w:tcPr>
          <w:p w14:paraId="4816ACB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28ED527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</w:tcPr>
          <w:p w14:paraId="33821CA4" w14:textId="7C408543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8,1</w:t>
            </w:r>
          </w:p>
        </w:tc>
        <w:tc>
          <w:tcPr>
            <w:tcW w:w="1418" w:type="dxa"/>
          </w:tcPr>
          <w:p w14:paraId="21917EE5" w14:textId="01F26220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1559" w:type="dxa"/>
          </w:tcPr>
          <w:p w14:paraId="65BDDD53" w14:textId="2B4E67B9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43 157,0</w:t>
            </w:r>
          </w:p>
        </w:tc>
        <w:tc>
          <w:tcPr>
            <w:tcW w:w="1701" w:type="dxa"/>
          </w:tcPr>
          <w:p w14:paraId="3FE09397" w14:textId="149D12A9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3 808,0</w:t>
            </w:r>
          </w:p>
        </w:tc>
        <w:tc>
          <w:tcPr>
            <w:tcW w:w="1701" w:type="dxa"/>
          </w:tcPr>
          <w:p w14:paraId="258AEAEA" w14:textId="204E202E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1,44</w:t>
            </w:r>
          </w:p>
        </w:tc>
      </w:tr>
      <w:tr w:rsidR="00DB13B6" w:rsidRPr="00DB13B6" w14:paraId="4DB17711" w14:textId="77777777" w:rsidTr="002F323E">
        <w:trPr>
          <w:trHeight w:val="169"/>
        </w:trPr>
        <w:tc>
          <w:tcPr>
            <w:tcW w:w="568" w:type="dxa"/>
          </w:tcPr>
          <w:p w14:paraId="32230C2F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05973D0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Брянск</w:t>
            </w:r>
          </w:p>
        </w:tc>
        <w:tc>
          <w:tcPr>
            <w:tcW w:w="1559" w:type="dxa"/>
          </w:tcPr>
          <w:p w14:paraId="160CA968" w14:textId="52455B3E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418" w:type="dxa"/>
          </w:tcPr>
          <w:p w14:paraId="7ECBC448" w14:textId="4AAB08EA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16,2</w:t>
            </w:r>
          </w:p>
        </w:tc>
        <w:tc>
          <w:tcPr>
            <w:tcW w:w="1559" w:type="dxa"/>
          </w:tcPr>
          <w:p w14:paraId="6A3605A0" w14:textId="41EF8CEE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38 825,0</w:t>
            </w:r>
          </w:p>
        </w:tc>
        <w:tc>
          <w:tcPr>
            <w:tcW w:w="1701" w:type="dxa"/>
          </w:tcPr>
          <w:p w14:paraId="3582B48D" w14:textId="11F2C995" w:rsidR="006462C2" w:rsidRPr="00DB13B6" w:rsidRDefault="00662F09" w:rsidP="002F3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4 289,0</w:t>
            </w:r>
          </w:p>
        </w:tc>
        <w:tc>
          <w:tcPr>
            <w:tcW w:w="1701" w:type="dxa"/>
          </w:tcPr>
          <w:p w14:paraId="72554E80" w14:textId="70353543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2,0</w:t>
            </w:r>
          </w:p>
        </w:tc>
      </w:tr>
      <w:tr w:rsidR="00DB13B6" w:rsidRPr="00DB13B6" w14:paraId="7A3F6758" w14:textId="77777777" w:rsidTr="006462C2">
        <w:tc>
          <w:tcPr>
            <w:tcW w:w="568" w:type="dxa"/>
          </w:tcPr>
          <w:p w14:paraId="2C3196AD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056E39FA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</w:tcPr>
          <w:p w14:paraId="70B2D81A" w14:textId="49CA35C3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1418" w:type="dxa"/>
          </w:tcPr>
          <w:p w14:paraId="181944B3" w14:textId="1E81E80E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15,1</w:t>
            </w:r>
          </w:p>
        </w:tc>
        <w:tc>
          <w:tcPr>
            <w:tcW w:w="1559" w:type="dxa"/>
          </w:tcPr>
          <w:p w14:paraId="1C6D460B" w14:textId="60B6C862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41 757,0</w:t>
            </w:r>
          </w:p>
        </w:tc>
        <w:tc>
          <w:tcPr>
            <w:tcW w:w="1701" w:type="dxa"/>
          </w:tcPr>
          <w:p w14:paraId="2724E49F" w14:textId="0F234829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4 460,0</w:t>
            </w:r>
          </w:p>
        </w:tc>
        <w:tc>
          <w:tcPr>
            <w:tcW w:w="1701" w:type="dxa"/>
          </w:tcPr>
          <w:p w14:paraId="4D636C52" w14:textId="44494027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3,2</w:t>
            </w:r>
          </w:p>
        </w:tc>
      </w:tr>
      <w:tr w:rsidR="00DB13B6" w:rsidRPr="00DB13B6" w14:paraId="2157607D" w14:textId="77777777" w:rsidTr="006462C2">
        <w:tc>
          <w:tcPr>
            <w:tcW w:w="568" w:type="dxa"/>
          </w:tcPr>
          <w:p w14:paraId="6D6C87D6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14:paraId="77A41A18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Воронеж</w:t>
            </w:r>
          </w:p>
        </w:tc>
        <w:tc>
          <w:tcPr>
            <w:tcW w:w="1559" w:type="dxa"/>
          </w:tcPr>
          <w:p w14:paraId="6D8A0693" w14:textId="6D7D4451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9,5</w:t>
            </w:r>
          </w:p>
        </w:tc>
        <w:tc>
          <w:tcPr>
            <w:tcW w:w="1418" w:type="dxa"/>
          </w:tcPr>
          <w:p w14:paraId="632B18FB" w14:textId="78B032E8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14,4</w:t>
            </w:r>
          </w:p>
        </w:tc>
        <w:tc>
          <w:tcPr>
            <w:tcW w:w="1559" w:type="dxa"/>
          </w:tcPr>
          <w:p w14:paraId="076A3E76" w14:textId="4FAD5F57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45 014,0</w:t>
            </w:r>
          </w:p>
        </w:tc>
        <w:tc>
          <w:tcPr>
            <w:tcW w:w="1701" w:type="dxa"/>
          </w:tcPr>
          <w:p w14:paraId="11EAF037" w14:textId="5102ED18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3 884,0</w:t>
            </w:r>
          </w:p>
        </w:tc>
        <w:tc>
          <w:tcPr>
            <w:tcW w:w="1701" w:type="dxa"/>
          </w:tcPr>
          <w:p w14:paraId="7D0E1C0F" w14:textId="492EF8E6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3,6</w:t>
            </w:r>
          </w:p>
        </w:tc>
      </w:tr>
      <w:tr w:rsidR="00DB13B6" w:rsidRPr="00DB13B6" w14:paraId="2AC4C826" w14:textId="77777777" w:rsidTr="006462C2">
        <w:tc>
          <w:tcPr>
            <w:tcW w:w="568" w:type="dxa"/>
          </w:tcPr>
          <w:p w14:paraId="301D6A9C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738FBC49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</w:tcPr>
          <w:p w14:paraId="6C371FA6" w14:textId="79B2C664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1418" w:type="dxa"/>
          </w:tcPr>
          <w:p w14:paraId="19C60923" w14:textId="1A9DD59C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1559" w:type="dxa"/>
          </w:tcPr>
          <w:p w14:paraId="5D59317F" w14:textId="1FC25DD5" w:rsidR="006462C2" w:rsidRPr="00DB13B6" w:rsidRDefault="00806C46" w:rsidP="00D42E8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37 17</w:t>
            </w:r>
            <w:r w:rsidR="00D42E89"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</w:t>
            </w: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701" w:type="dxa"/>
          </w:tcPr>
          <w:p w14:paraId="41CCAE4D" w14:textId="2A8C138D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4 512,0</w:t>
            </w:r>
          </w:p>
        </w:tc>
        <w:tc>
          <w:tcPr>
            <w:tcW w:w="1701" w:type="dxa"/>
          </w:tcPr>
          <w:p w14:paraId="64479FA7" w14:textId="2A0F7C81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4,17</w:t>
            </w:r>
          </w:p>
        </w:tc>
      </w:tr>
      <w:tr w:rsidR="00DB13B6" w:rsidRPr="00DB13B6" w14:paraId="5D503C52" w14:textId="77777777" w:rsidTr="006462C2">
        <w:tc>
          <w:tcPr>
            <w:tcW w:w="568" w:type="dxa"/>
          </w:tcPr>
          <w:p w14:paraId="5A3F24A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14:paraId="436E2C7B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Калуга</w:t>
            </w:r>
          </w:p>
        </w:tc>
        <w:tc>
          <w:tcPr>
            <w:tcW w:w="1559" w:type="dxa"/>
          </w:tcPr>
          <w:p w14:paraId="74AD304A" w14:textId="5A71EAFB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1418" w:type="dxa"/>
          </w:tcPr>
          <w:p w14:paraId="33227D45" w14:textId="341887BB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17,7</w:t>
            </w:r>
          </w:p>
        </w:tc>
        <w:tc>
          <w:tcPr>
            <w:tcW w:w="1559" w:type="dxa"/>
          </w:tcPr>
          <w:p w14:paraId="4D2C999B" w14:textId="5B6C28EB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49 553,0</w:t>
            </w:r>
          </w:p>
        </w:tc>
        <w:tc>
          <w:tcPr>
            <w:tcW w:w="1701" w:type="dxa"/>
          </w:tcPr>
          <w:p w14:paraId="430DAB78" w14:textId="7669DC32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4 450,0</w:t>
            </w:r>
          </w:p>
        </w:tc>
        <w:tc>
          <w:tcPr>
            <w:tcW w:w="1701" w:type="dxa"/>
          </w:tcPr>
          <w:p w14:paraId="7E780477" w14:textId="2F281863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1,77</w:t>
            </w:r>
          </w:p>
        </w:tc>
      </w:tr>
      <w:tr w:rsidR="00DB13B6" w:rsidRPr="00DB13B6" w14:paraId="33355BFC" w14:textId="77777777" w:rsidTr="006462C2">
        <w:tc>
          <w:tcPr>
            <w:tcW w:w="568" w:type="dxa"/>
          </w:tcPr>
          <w:p w14:paraId="6A26EFA0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14:paraId="72C3C528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</w:tcPr>
          <w:p w14:paraId="5B6F8F48" w14:textId="5F507460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9,8</w:t>
            </w:r>
          </w:p>
        </w:tc>
        <w:tc>
          <w:tcPr>
            <w:tcW w:w="1418" w:type="dxa"/>
          </w:tcPr>
          <w:p w14:paraId="61D8B1D1" w14:textId="2C1BE468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559" w:type="dxa"/>
          </w:tcPr>
          <w:p w14:paraId="512A9802" w14:textId="19A6A5B8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39 745,0</w:t>
            </w:r>
          </w:p>
        </w:tc>
        <w:tc>
          <w:tcPr>
            <w:tcW w:w="1701" w:type="dxa"/>
          </w:tcPr>
          <w:p w14:paraId="6A1672F2" w14:textId="3D9EE568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4 391,0</w:t>
            </w:r>
          </w:p>
        </w:tc>
        <w:tc>
          <w:tcPr>
            <w:tcW w:w="1701" w:type="dxa"/>
          </w:tcPr>
          <w:p w14:paraId="7A448F2B" w14:textId="303C584C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4,9</w:t>
            </w:r>
          </w:p>
        </w:tc>
      </w:tr>
      <w:tr w:rsidR="00DB13B6" w:rsidRPr="00DB13B6" w14:paraId="64371D79" w14:textId="77777777" w:rsidTr="006462C2">
        <w:tc>
          <w:tcPr>
            <w:tcW w:w="568" w:type="dxa"/>
          </w:tcPr>
          <w:p w14:paraId="211693A9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14:paraId="7A2B8E50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Курск</w:t>
            </w:r>
          </w:p>
        </w:tc>
        <w:tc>
          <w:tcPr>
            <w:tcW w:w="1559" w:type="dxa"/>
          </w:tcPr>
          <w:p w14:paraId="73FF7DAF" w14:textId="2C8D74DF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8,9</w:t>
            </w:r>
          </w:p>
        </w:tc>
        <w:tc>
          <w:tcPr>
            <w:tcW w:w="1418" w:type="dxa"/>
          </w:tcPr>
          <w:p w14:paraId="2B858EB3" w14:textId="45162A98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1559" w:type="dxa"/>
          </w:tcPr>
          <w:p w14:paraId="3DC020B3" w14:textId="10291C39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37 755,0</w:t>
            </w:r>
          </w:p>
        </w:tc>
        <w:tc>
          <w:tcPr>
            <w:tcW w:w="1701" w:type="dxa"/>
          </w:tcPr>
          <w:p w14:paraId="0EB34B4C" w14:textId="7294D845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3 813,0</w:t>
            </w:r>
          </w:p>
        </w:tc>
        <w:tc>
          <w:tcPr>
            <w:tcW w:w="1701" w:type="dxa"/>
          </w:tcPr>
          <w:p w14:paraId="0F5C550A" w14:textId="16141648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3,8</w:t>
            </w:r>
          </w:p>
        </w:tc>
      </w:tr>
      <w:tr w:rsidR="00DB13B6" w:rsidRPr="00DB13B6" w14:paraId="34BE3EC3" w14:textId="77777777" w:rsidTr="006462C2">
        <w:tc>
          <w:tcPr>
            <w:tcW w:w="568" w:type="dxa"/>
          </w:tcPr>
          <w:p w14:paraId="317297AE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1431B73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Липецк</w:t>
            </w:r>
          </w:p>
        </w:tc>
        <w:tc>
          <w:tcPr>
            <w:tcW w:w="1559" w:type="dxa"/>
          </w:tcPr>
          <w:p w14:paraId="524DA97E" w14:textId="49C95B5D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418" w:type="dxa"/>
          </w:tcPr>
          <w:p w14:paraId="086C26AF" w14:textId="7E6CE7A0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16,0</w:t>
            </w:r>
          </w:p>
        </w:tc>
        <w:tc>
          <w:tcPr>
            <w:tcW w:w="1559" w:type="dxa"/>
          </w:tcPr>
          <w:p w14:paraId="3814CE3B" w14:textId="3116F65F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46 014,0</w:t>
            </w:r>
          </w:p>
        </w:tc>
        <w:tc>
          <w:tcPr>
            <w:tcW w:w="1701" w:type="dxa"/>
          </w:tcPr>
          <w:p w14:paraId="1138924A" w14:textId="5BEA7626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3 907,0</w:t>
            </w:r>
          </w:p>
        </w:tc>
        <w:tc>
          <w:tcPr>
            <w:tcW w:w="1701" w:type="dxa"/>
          </w:tcPr>
          <w:p w14:paraId="4250E717" w14:textId="1BA78440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1,16</w:t>
            </w:r>
          </w:p>
        </w:tc>
      </w:tr>
      <w:tr w:rsidR="00DB13B6" w:rsidRPr="00DB13B6" w14:paraId="69670BE8" w14:textId="77777777" w:rsidTr="006462C2">
        <w:tc>
          <w:tcPr>
            <w:tcW w:w="568" w:type="dxa"/>
          </w:tcPr>
          <w:p w14:paraId="017A9DC7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58039416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Орел</w:t>
            </w:r>
          </w:p>
        </w:tc>
        <w:tc>
          <w:tcPr>
            <w:tcW w:w="1559" w:type="dxa"/>
          </w:tcPr>
          <w:p w14:paraId="1C55040F" w14:textId="4CC2DC25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1418" w:type="dxa"/>
          </w:tcPr>
          <w:p w14:paraId="04898041" w14:textId="32FEE03C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17,2</w:t>
            </w:r>
          </w:p>
        </w:tc>
        <w:tc>
          <w:tcPr>
            <w:tcW w:w="1559" w:type="dxa"/>
          </w:tcPr>
          <w:p w14:paraId="2A09F80F" w14:textId="074CCE1F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37 646,0</w:t>
            </w:r>
          </w:p>
        </w:tc>
        <w:tc>
          <w:tcPr>
            <w:tcW w:w="1701" w:type="dxa"/>
          </w:tcPr>
          <w:p w14:paraId="5B7E2500" w14:textId="147256C2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4 186,0</w:t>
            </w:r>
          </w:p>
        </w:tc>
        <w:tc>
          <w:tcPr>
            <w:tcW w:w="1701" w:type="dxa"/>
          </w:tcPr>
          <w:p w14:paraId="115E4AC4" w14:textId="048958A8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2,0</w:t>
            </w:r>
          </w:p>
        </w:tc>
      </w:tr>
      <w:tr w:rsidR="00DB13B6" w:rsidRPr="00DB13B6" w14:paraId="3939BB2E" w14:textId="77777777" w:rsidTr="006462C2">
        <w:tc>
          <w:tcPr>
            <w:tcW w:w="568" w:type="dxa"/>
          </w:tcPr>
          <w:p w14:paraId="3140A0C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14:paraId="17655999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Рязань</w:t>
            </w:r>
          </w:p>
        </w:tc>
        <w:tc>
          <w:tcPr>
            <w:tcW w:w="1559" w:type="dxa"/>
          </w:tcPr>
          <w:p w14:paraId="262B11DC" w14:textId="6A845DB7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418" w:type="dxa"/>
          </w:tcPr>
          <w:p w14:paraId="5D58DF24" w14:textId="76ED220E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35754717" w14:textId="0E98DE46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44 338,0</w:t>
            </w:r>
          </w:p>
        </w:tc>
        <w:tc>
          <w:tcPr>
            <w:tcW w:w="1701" w:type="dxa"/>
          </w:tcPr>
          <w:p w14:paraId="6F34FD1E" w14:textId="1F1D13F5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4 101,0</w:t>
            </w:r>
          </w:p>
        </w:tc>
        <w:tc>
          <w:tcPr>
            <w:tcW w:w="1701" w:type="dxa"/>
          </w:tcPr>
          <w:p w14:paraId="5EDF57D7" w14:textId="241ACA7F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2,54</w:t>
            </w:r>
          </w:p>
        </w:tc>
      </w:tr>
      <w:tr w:rsidR="00DB13B6" w:rsidRPr="00DB13B6" w14:paraId="6758607B" w14:textId="77777777" w:rsidTr="006462C2">
        <w:tc>
          <w:tcPr>
            <w:tcW w:w="568" w:type="dxa"/>
          </w:tcPr>
          <w:p w14:paraId="76CEB903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14:paraId="739C981B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</w:tcPr>
          <w:p w14:paraId="598432ED" w14:textId="730C335B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8,6</w:t>
            </w:r>
          </w:p>
        </w:tc>
        <w:tc>
          <w:tcPr>
            <w:tcW w:w="1418" w:type="dxa"/>
          </w:tcPr>
          <w:p w14:paraId="3FA29653" w14:textId="02405F23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5B6DBB07" w14:textId="36FDFCAD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38 922,0</w:t>
            </w:r>
          </w:p>
        </w:tc>
        <w:tc>
          <w:tcPr>
            <w:tcW w:w="1701" w:type="dxa"/>
          </w:tcPr>
          <w:p w14:paraId="1BACE352" w14:textId="6319EBD7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4 379,0</w:t>
            </w:r>
          </w:p>
        </w:tc>
        <w:tc>
          <w:tcPr>
            <w:tcW w:w="1701" w:type="dxa"/>
          </w:tcPr>
          <w:p w14:paraId="52998A38" w14:textId="32D73D15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4,31</w:t>
            </w:r>
          </w:p>
        </w:tc>
      </w:tr>
      <w:tr w:rsidR="00DB13B6" w:rsidRPr="00DB13B6" w14:paraId="03DDD162" w14:textId="77777777" w:rsidTr="006462C2">
        <w:tc>
          <w:tcPr>
            <w:tcW w:w="568" w:type="dxa"/>
          </w:tcPr>
          <w:p w14:paraId="447A3C3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20656C57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Тамбов</w:t>
            </w:r>
          </w:p>
        </w:tc>
        <w:tc>
          <w:tcPr>
            <w:tcW w:w="1559" w:type="dxa"/>
          </w:tcPr>
          <w:p w14:paraId="6DFA1554" w14:textId="361B3042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8,3</w:t>
            </w:r>
          </w:p>
        </w:tc>
        <w:tc>
          <w:tcPr>
            <w:tcW w:w="1418" w:type="dxa"/>
          </w:tcPr>
          <w:p w14:paraId="2E111B8C" w14:textId="7A8E7257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1559" w:type="dxa"/>
          </w:tcPr>
          <w:p w14:paraId="615A9037" w14:textId="4D47F220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35 930,0</w:t>
            </w:r>
          </w:p>
        </w:tc>
        <w:tc>
          <w:tcPr>
            <w:tcW w:w="1701" w:type="dxa"/>
          </w:tcPr>
          <w:p w14:paraId="6A5B7D52" w14:textId="3E808277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4 005,0</w:t>
            </w:r>
          </w:p>
        </w:tc>
        <w:tc>
          <w:tcPr>
            <w:tcW w:w="1701" w:type="dxa"/>
          </w:tcPr>
          <w:p w14:paraId="52E3AFD8" w14:textId="064F2B65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1,6</w:t>
            </w:r>
          </w:p>
        </w:tc>
      </w:tr>
      <w:tr w:rsidR="00DB13B6" w:rsidRPr="00DB13B6" w14:paraId="1427ECE3" w14:textId="77777777" w:rsidTr="006462C2">
        <w:tc>
          <w:tcPr>
            <w:tcW w:w="568" w:type="dxa"/>
          </w:tcPr>
          <w:p w14:paraId="6FB63CE5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</w:tcPr>
          <w:p w14:paraId="3D4B020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Тверь</w:t>
            </w:r>
          </w:p>
        </w:tc>
        <w:tc>
          <w:tcPr>
            <w:tcW w:w="1559" w:type="dxa"/>
          </w:tcPr>
          <w:p w14:paraId="019A4C92" w14:textId="4C1713BD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9,3</w:t>
            </w:r>
          </w:p>
        </w:tc>
        <w:tc>
          <w:tcPr>
            <w:tcW w:w="1418" w:type="dxa"/>
          </w:tcPr>
          <w:p w14:paraId="17783816" w14:textId="45C56F64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7A0C5C90" w14:textId="732B41BC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46 885,0</w:t>
            </w:r>
          </w:p>
        </w:tc>
        <w:tc>
          <w:tcPr>
            <w:tcW w:w="1701" w:type="dxa"/>
          </w:tcPr>
          <w:p w14:paraId="4747EAF9" w14:textId="45C0F51F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4 468,0</w:t>
            </w:r>
          </w:p>
        </w:tc>
        <w:tc>
          <w:tcPr>
            <w:tcW w:w="1701" w:type="dxa"/>
          </w:tcPr>
          <w:p w14:paraId="2D0E2ED8" w14:textId="26407039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3,44</w:t>
            </w:r>
          </w:p>
        </w:tc>
      </w:tr>
      <w:tr w:rsidR="00DB13B6" w:rsidRPr="00DB13B6" w14:paraId="69856321" w14:textId="77777777" w:rsidTr="006462C2">
        <w:tc>
          <w:tcPr>
            <w:tcW w:w="568" w:type="dxa"/>
          </w:tcPr>
          <w:p w14:paraId="5AB780D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</w:tcPr>
          <w:p w14:paraId="4CD61FFA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Тула</w:t>
            </w:r>
          </w:p>
        </w:tc>
        <w:tc>
          <w:tcPr>
            <w:tcW w:w="1559" w:type="dxa"/>
          </w:tcPr>
          <w:p w14:paraId="4D95A74A" w14:textId="2C5D299B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7,3</w:t>
            </w:r>
          </w:p>
        </w:tc>
        <w:tc>
          <w:tcPr>
            <w:tcW w:w="1418" w:type="dxa"/>
          </w:tcPr>
          <w:p w14:paraId="013FAA30" w14:textId="424F1C6E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18,4</w:t>
            </w:r>
          </w:p>
        </w:tc>
        <w:tc>
          <w:tcPr>
            <w:tcW w:w="1559" w:type="dxa"/>
          </w:tcPr>
          <w:p w14:paraId="0270A0EC" w14:textId="59E6C8C0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49 145,0</w:t>
            </w:r>
          </w:p>
        </w:tc>
        <w:tc>
          <w:tcPr>
            <w:tcW w:w="1701" w:type="dxa"/>
          </w:tcPr>
          <w:p w14:paraId="35DA3B07" w14:textId="6299E6D6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4 877,0</w:t>
            </w:r>
          </w:p>
        </w:tc>
        <w:tc>
          <w:tcPr>
            <w:tcW w:w="1701" w:type="dxa"/>
          </w:tcPr>
          <w:p w14:paraId="101750DA" w14:textId="111E0CD5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2,4</w:t>
            </w:r>
          </w:p>
        </w:tc>
      </w:tr>
      <w:tr w:rsidR="00DB13B6" w:rsidRPr="00DB13B6" w14:paraId="098C91F0" w14:textId="77777777" w:rsidTr="006462C2">
        <w:tc>
          <w:tcPr>
            <w:tcW w:w="568" w:type="dxa"/>
          </w:tcPr>
          <w:p w14:paraId="3D38E213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</w:tcPr>
          <w:p w14:paraId="4A45BAC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</w:tcPr>
          <w:p w14:paraId="701A85BB" w14:textId="0D11E106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9,0</w:t>
            </w:r>
          </w:p>
        </w:tc>
        <w:tc>
          <w:tcPr>
            <w:tcW w:w="1418" w:type="dxa"/>
          </w:tcPr>
          <w:p w14:paraId="44894E4B" w14:textId="70027E47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628D7AB8" w14:textId="4B26F9F9" w:rsidR="006462C2" w:rsidRPr="00DB13B6" w:rsidRDefault="00806C46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45 902,0</w:t>
            </w:r>
          </w:p>
        </w:tc>
        <w:tc>
          <w:tcPr>
            <w:tcW w:w="1701" w:type="dxa"/>
          </w:tcPr>
          <w:p w14:paraId="68A9DF20" w14:textId="6A132589" w:rsidR="006462C2" w:rsidRPr="00DB13B6" w:rsidRDefault="00662F09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4 315,0</w:t>
            </w:r>
          </w:p>
        </w:tc>
        <w:tc>
          <w:tcPr>
            <w:tcW w:w="1701" w:type="dxa"/>
          </w:tcPr>
          <w:p w14:paraId="57E1B93F" w14:textId="48DEFDDA" w:rsidR="006462C2" w:rsidRPr="00DB13B6" w:rsidRDefault="002F323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1,7</w:t>
            </w:r>
          </w:p>
        </w:tc>
      </w:tr>
      <w:tr w:rsidR="00DB13B6" w:rsidRPr="00DB13B6" w14:paraId="040F14AF" w14:textId="77777777" w:rsidTr="006462C2">
        <w:tc>
          <w:tcPr>
            <w:tcW w:w="568" w:type="dxa"/>
          </w:tcPr>
          <w:p w14:paraId="5F72528B" w14:textId="77777777" w:rsidR="0079059A" w:rsidRPr="00DB13B6" w:rsidRDefault="0079059A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3FD597E1" w14:textId="7A21723D" w:rsidR="0079059A" w:rsidRPr="00DB13B6" w:rsidRDefault="0079059A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</w:tcPr>
          <w:p w14:paraId="00307679" w14:textId="53D7ADCA" w:rsidR="0079059A" w:rsidRPr="00DB13B6" w:rsidRDefault="00EE48F8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418" w:type="dxa"/>
          </w:tcPr>
          <w:p w14:paraId="5E3DAA5D" w14:textId="0218F801" w:rsidR="0079059A" w:rsidRPr="00DB13B6" w:rsidRDefault="00EE48F8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559" w:type="dxa"/>
          </w:tcPr>
          <w:p w14:paraId="7EBDAAA4" w14:textId="297A2B25" w:rsidR="0079059A" w:rsidRPr="00DB13B6" w:rsidRDefault="00480A5B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42 360,4</w:t>
            </w:r>
          </w:p>
        </w:tc>
        <w:tc>
          <w:tcPr>
            <w:tcW w:w="1701" w:type="dxa"/>
          </w:tcPr>
          <w:p w14:paraId="4D4863A4" w14:textId="426A00D6" w:rsidR="0079059A" w:rsidRPr="00DB13B6" w:rsidRDefault="0092751E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4 240,3</w:t>
            </w:r>
          </w:p>
        </w:tc>
        <w:tc>
          <w:tcPr>
            <w:tcW w:w="1701" w:type="dxa"/>
          </w:tcPr>
          <w:p w14:paraId="6D237366" w14:textId="369EEB29" w:rsidR="0079059A" w:rsidRPr="00DB13B6" w:rsidRDefault="007A2C4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2,8</w:t>
            </w:r>
          </w:p>
        </w:tc>
      </w:tr>
      <w:tr w:rsidR="00DB13B6" w:rsidRPr="00DB13B6" w14:paraId="2A0DAB58" w14:textId="77777777" w:rsidTr="002727F5">
        <w:trPr>
          <w:trHeight w:val="327"/>
        </w:trPr>
        <w:tc>
          <w:tcPr>
            <w:tcW w:w="9640" w:type="dxa"/>
            <w:gridSpan w:val="7"/>
            <w:vAlign w:val="center"/>
          </w:tcPr>
          <w:p w14:paraId="70C754D0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Экономика</w:t>
            </w:r>
          </w:p>
        </w:tc>
      </w:tr>
      <w:tr w:rsidR="00DB13B6" w:rsidRPr="00DB13B6" w14:paraId="6BD30A48" w14:textId="77777777" w:rsidTr="006462C2">
        <w:tc>
          <w:tcPr>
            <w:tcW w:w="568" w:type="dxa"/>
          </w:tcPr>
          <w:p w14:paraId="69732B81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258DA38" w14:textId="521E2597" w:rsidR="006462C2" w:rsidRPr="00DB13B6" w:rsidRDefault="00190275" w:rsidP="006462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  <w:vAlign w:val="center"/>
          </w:tcPr>
          <w:p w14:paraId="11123DCE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Число субъектов малого </w:t>
            </w:r>
          </w:p>
          <w:p w14:paraId="25B84E78" w14:textId="03D9B984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и среднего предпринимательства в расчете на 10 тыс. чел. населения, ед.</w:t>
            </w:r>
          </w:p>
        </w:tc>
        <w:tc>
          <w:tcPr>
            <w:tcW w:w="1418" w:type="dxa"/>
            <w:vAlign w:val="center"/>
          </w:tcPr>
          <w:p w14:paraId="0D467F87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Объем инвестиций </w:t>
            </w:r>
          </w:p>
          <w:p w14:paraId="2AA706F2" w14:textId="649707C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в основной капитал</w:t>
            </w:r>
          </w:p>
          <w:p w14:paraId="64C248F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в расчете</w:t>
            </w:r>
          </w:p>
          <w:p w14:paraId="0C76A193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на 1 жителя,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36"/>
            </w:r>
          </w:p>
        </w:tc>
        <w:tc>
          <w:tcPr>
            <w:tcW w:w="1559" w:type="dxa"/>
            <w:vAlign w:val="center"/>
          </w:tcPr>
          <w:p w14:paraId="52AEC0D6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Объем отгруженных товаров собственного производства, выполнено работ и услуг, собственными силами </w:t>
            </w:r>
          </w:p>
          <w:p w14:paraId="3E213674" w14:textId="1528C150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по чистым видам экономической деятельности </w:t>
            </w:r>
          </w:p>
          <w:p w14:paraId="578CDF4C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расчете </w:t>
            </w:r>
          </w:p>
          <w:p w14:paraId="1B32E6DF" w14:textId="525F3A2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 1 жителя, </w:t>
            </w:r>
          </w:p>
          <w:p w14:paraId="0ACFAD9D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млн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37"/>
            </w:r>
          </w:p>
        </w:tc>
        <w:tc>
          <w:tcPr>
            <w:tcW w:w="1701" w:type="dxa"/>
            <w:vAlign w:val="center"/>
          </w:tcPr>
          <w:p w14:paraId="2A46D850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налоговых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4A2204D0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 неналоговых доходов местного бюджета </w:t>
            </w:r>
          </w:p>
          <w:p w14:paraId="527B1F54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(за исключением поступлений налоговых доходов </w:t>
            </w:r>
            <w:proofErr w:type="gramEnd"/>
          </w:p>
          <w:p w14:paraId="5C442724" w14:textId="03FF364E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по дополнительным нормативам отчислений) 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общем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объеме собственных доходов бюджета муниципального образования </w:t>
            </w:r>
          </w:p>
          <w:p w14:paraId="3D9E7861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(без учета субвенций),%</w:t>
            </w:r>
          </w:p>
        </w:tc>
        <w:tc>
          <w:tcPr>
            <w:tcW w:w="1701" w:type="dxa"/>
            <w:vAlign w:val="center"/>
          </w:tcPr>
          <w:p w14:paraId="70D2EDBA" w14:textId="77777777" w:rsidR="00171221" w:rsidRPr="00DB13B6" w:rsidRDefault="00D15D59" w:rsidP="003C75F1">
            <w:pPr>
              <w:pStyle w:val="af7"/>
              <w:jc w:val="center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Дол</w:t>
            </w:r>
            <w:r w:rsidR="00677AEB" w:rsidRPr="00DB13B6">
              <w:rPr>
                <w:sz w:val="18"/>
                <w:szCs w:val="18"/>
              </w:rPr>
              <w:t>я</w:t>
            </w:r>
            <w:r w:rsidRPr="00DB13B6">
              <w:rPr>
                <w:sz w:val="18"/>
                <w:szCs w:val="18"/>
              </w:rPr>
              <w:t xml:space="preserve"> среднесписочной численности работников </w:t>
            </w:r>
          </w:p>
          <w:p w14:paraId="2C50AE7D" w14:textId="77777777" w:rsidR="00171221" w:rsidRPr="00DB13B6" w:rsidRDefault="00D15D59" w:rsidP="003C75F1">
            <w:pPr>
              <w:pStyle w:val="af7"/>
              <w:jc w:val="center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 xml:space="preserve">(без внешних совместителей) малых и средних предприятий </w:t>
            </w:r>
          </w:p>
          <w:p w14:paraId="53F2029E" w14:textId="77777777" w:rsidR="00171221" w:rsidRPr="00DB13B6" w:rsidRDefault="00D15D59" w:rsidP="003C75F1">
            <w:pPr>
              <w:pStyle w:val="af7"/>
              <w:jc w:val="center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 xml:space="preserve">в среднесписочной численности работников </w:t>
            </w:r>
          </w:p>
          <w:p w14:paraId="037CF516" w14:textId="065B57A5" w:rsidR="006462C2" w:rsidRPr="00DB13B6" w:rsidRDefault="00D15D59" w:rsidP="003C75F1">
            <w:pPr>
              <w:pStyle w:val="af7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(без внешних совместителей) всех предприятий и организаций,%</w:t>
            </w:r>
          </w:p>
        </w:tc>
      </w:tr>
      <w:tr w:rsidR="00DB13B6" w:rsidRPr="00DB13B6" w14:paraId="6DC5F7C3" w14:textId="77777777" w:rsidTr="000633C9">
        <w:tc>
          <w:tcPr>
            <w:tcW w:w="568" w:type="dxa"/>
          </w:tcPr>
          <w:p w14:paraId="1A3E5C5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6568B2D8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14:paraId="7CA1E860" w14:textId="62D6BEE8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629,3</w:t>
            </w:r>
          </w:p>
        </w:tc>
        <w:tc>
          <w:tcPr>
            <w:tcW w:w="1418" w:type="dxa"/>
            <w:vAlign w:val="center"/>
          </w:tcPr>
          <w:p w14:paraId="6A5C97E5" w14:textId="1E0BBD29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96 696,17</w:t>
            </w:r>
          </w:p>
        </w:tc>
        <w:tc>
          <w:tcPr>
            <w:tcW w:w="1559" w:type="dxa"/>
            <w:vAlign w:val="center"/>
          </w:tcPr>
          <w:p w14:paraId="7D3C111E" w14:textId="7A41FBDD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260 104,8</w:t>
            </w:r>
          </w:p>
        </w:tc>
        <w:tc>
          <w:tcPr>
            <w:tcW w:w="1701" w:type="dxa"/>
            <w:vAlign w:val="center"/>
          </w:tcPr>
          <w:p w14:paraId="04699F71" w14:textId="7E2C9A1C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60,25</w:t>
            </w:r>
          </w:p>
        </w:tc>
        <w:tc>
          <w:tcPr>
            <w:tcW w:w="1701" w:type="dxa"/>
            <w:vAlign w:val="center"/>
          </w:tcPr>
          <w:p w14:paraId="631668F9" w14:textId="10212594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36,7</w:t>
            </w:r>
          </w:p>
        </w:tc>
      </w:tr>
      <w:tr w:rsidR="00DB13B6" w:rsidRPr="00DB13B6" w14:paraId="59F96D7D" w14:textId="77777777" w:rsidTr="000633C9">
        <w:tc>
          <w:tcPr>
            <w:tcW w:w="568" w:type="dxa"/>
          </w:tcPr>
          <w:p w14:paraId="5EBEF5D7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5EEA18A3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14:paraId="55C015C2" w14:textId="32B9091F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477,7</w:t>
            </w:r>
          </w:p>
        </w:tc>
        <w:tc>
          <w:tcPr>
            <w:tcW w:w="1418" w:type="dxa"/>
            <w:vAlign w:val="center"/>
          </w:tcPr>
          <w:p w14:paraId="450F8692" w14:textId="4364A303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48 217,4</w:t>
            </w:r>
          </w:p>
        </w:tc>
        <w:tc>
          <w:tcPr>
            <w:tcW w:w="1559" w:type="dxa"/>
            <w:vAlign w:val="center"/>
          </w:tcPr>
          <w:p w14:paraId="7FAA79BC" w14:textId="50684ED6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269 446,5</w:t>
            </w:r>
          </w:p>
        </w:tc>
        <w:tc>
          <w:tcPr>
            <w:tcW w:w="1701" w:type="dxa"/>
            <w:vAlign w:val="center"/>
          </w:tcPr>
          <w:p w14:paraId="4A0D1450" w14:textId="29886709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34,07</w:t>
            </w:r>
          </w:p>
        </w:tc>
        <w:tc>
          <w:tcPr>
            <w:tcW w:w="1701" w:type="dxa"/>
            <w:vAlign w:val="center"/>
          </w:tcPr>
          <w:p w14:paraId="72D11401" w14:textId="70E58E25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39,6</w:t>
            </w:r>
          </w:p>
        </w:tc>
      </w:tr>
      <w:tr w:rsidR="00DB13B6" w:rsidRPr="00DB13B6" w14:paraId="476123BB" w14:textId="77777777" w:rsidTr="000633C9">
        <w:tc>
          <w:tcPr>
            <w:tcW w:w="568" w:type="dxa"/>
          </w:tcPr>
          <w:p w14:paraId="50EA294E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423F677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14:paraId="1570D058" w14:textId="0AA769D7" w:rsidR="006462C2" w:rsidRPr="00DB13B6" w:rsidRDefault="00434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val="en-US"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591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</w:t>
            </w:r>
            <w:r w:rsidR="0019325B" w:rsidRPr="00DB13B6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418" w:type="dxa"/>
            <w:vAlign w:val="center"/>
          </w:tcPr>
          <w:p w14:paraId="23F57578" w14:textId="06CE911F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69 104,4</w:t>
            </w:r>
          </w:p>
        </w:tc>
        <w:tc>
          <w:tcPr>
            <w:tcW w:w="1559" w:type="dxa"/>
            <w:vAlign w:val="center"/>
          </w:tcPr>
          <w:p w14:paraId="1AA84A99" w14:textId="4CA543D4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334 572,9</w:t>
            </w:r>
          </w:p>
        </w:tc>
        <w:tc>
          <w:tcPr>
            <w:tcW w:w="1701" w:type="dxa"/>
            <w:vAlign w:val="center"/>
          </w:tcPr>
          <w:p w14:paraId="4542866E" w14:textId="2FD3D768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65,1</w:t>
            </w:r>
          </w:p>
        </w:tc>
        <w:tc>
          <w:tcPr>
            <w:tcW w:w="1701" w:type="dxa"/>
            <w:vAlign w:val="center"/>
          </w:tcPr>
          <w:p w14:paraId="242C024E" w14:textId="6CFB860C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33,9</w:t>
            </w:r>
          </w:p>
        </w:tc>
      </w:tr>
      <w:tr w:rsidR="00DB13B6" w:rsidRPr="00DB13B6" w14:paraId="5540EE44" w14:textId="77777777" w:rsidTr="000633C9">
        <w:tc>
          <w:tcPr>
            <w:tcW w:w="568" w:type="dxa"/>
          </w:tcPr>
          <w:p w14:paraId="74A49C0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14:paraId="6A02328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14:paraId="715A10AE" w14:textId="01D0D5DE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500,27</w:t>
            </w:r>
          </w:p>
        </w:tc>
        <w:tc>
          <w:tcPr>
            <w:tcW w:w="1418" w:type="dxa"/>
            <w:vAlign w:val="center"/>
          </w:tcPr>
          <w:p w14:paraId="273ECBAA" w14:textId="3DA1FC5F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94 343,1</w:t>
            </w:r>
          </w:p>
        </w:tc>
        <w:tc>
          <w:tcPr>
            <w:tcW w:w="1559" w:type="dxa"/>
            <w:vAlign w:val="center"/>
          </w:tcPr>
          <w:p w14:paraId="2F17F42D" w14:textId="7B27FEEB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206 842,3</w:t>
            </w:r>
          </w:p>
        </w:tc>
        <w:tc>
          <w:tcPr>
            <w:tcW w:w="1701" w:type="dxa"/>
            <w:vAlign w:val="center"/>
          </w:tcPr>
          <w:p w14:paraId="44FF3DC3" w14:textId="45AB77EF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701" w:type="dxa"/>
            <w:vAlign w:val="center"/>
          </w:tcPr>
          <w:p w14:paraId="0EF12C66" w14:textId="5E24E909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37,05</w:t>
            </w:r>
          </w:p>
        </w:tc>
      </w:tr>
      <w:tr w:rsidR="00DB13B6" w:rsidRPr="00DB13B6" w14:paraId="332AD7A7" w14:textId="77777777" w:rsidTr="000633C9">
        <w:tc>
          <w:tcPr>
            <w:tcW w:w="568" w:type="dxa"/>
          </w:tcPr>
          <w:p w14:paraId="37017CCC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4F1D6CA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14:paraId="36DD6A7A" w14:textId="3EB96173" w:rsidR="006462C2" w:rsidRPr="00DB13B6" w:rsidRDefault="00BF65A3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636,5</w:t>
            </w:r>
          </w:p>
        </w:tc>
        <w:tc>
          <w:tcPr>
            <w:tcW w:w="1418" w:type="dxa"/>
            <w:vAlign w:val="center"/>
          </w:tcPr>
          <w:p w14:paraId="674AAC2D" w14:textId="0A5BA580" w:rsidR="006462C2" w:rsidRPr="00DB13B6" w:rsidRDefault="006854B5" w:rsidP="00F82F6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36 </w:t>
            </w:r>
            <w:r w:rsidR="00CF679F"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579,9</w:t>
            </w:r>
          </w:p>
        </w:tc>
        <w:tc>
          <w:tcPr>
            <w:tcW w:w="1559" w:type="dxa"/>
            <w:vAlign w:val="center"/>
          </w:tcPr>
          <w:p w14:paraId="36BC1CBB" w14:textId="486B7495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148 315,1</w:t>
            </w:r>
          </w:p>
        </w:tc>
        <w:tc>
          <w:tcPr>
            <w:tcW w:w="1701" w:type="dxa"/>
            <w:vAlign w:val="center"/>
          </w:tcPr>
          <w:p w14:paraId="69A6F85D" w14:textId="0B9E1090" w:rsidR="006462C2" w:rsidRPr="00DB13B6" w:rsidRDefault="00BF65A3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57,5</w:t>
            </w:r>
          </w:p>
        </w:tc>
        <w:tc>
          <w:tcPr>
            <w:tcW w:w="1701" w:type="dxa"/>
            <w:vAlign w:val="center"/>
          </w:tcPr>
          <w:p w14:paraId="4592FE19" w14:textId="2CAB5312" w:rsidR="006462C2" w:rsidRPr="00DB13B6" w:rsidRDefault="00BF65A3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48,4</w:t>
            </w:r>
          </w:p>
        </w:tc>
      </w:tr>
      <w:tr w:rsidR="00DB13B6" w:rsidRPr="00DB13B6" w14:paraId="20F10476" w14:textId="77777777" w:rsidTr="000633C9">
        <w:tc>
          <w:tcPr>
            <w:tcW w:w="568" w:type="dxa"/>
          </w:tcPr>
          <w:p w14:paraId="0DA001F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14:paraId="4E77B0C7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14:paraId="60C5928A" w14:textId="7A002B1C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476,0</w:t>
            </w:r>
          </w:p>
        </w:tc>
        <w:tc>
          <w:tcPr>
            <w:tcW w:w="1418" w:type="dxa"/>
            <w:vAlign w:val="center"/>
          </w:tcPr>
          <w:p w14:paraId="1693A694" w14:textId="78E8E2EF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111 674,7</w:t>
            </w:r>
          </w:p>
        </w:tc>
        <w:tc>
          <w:tcPr>
            <w:tcW w:w="1559" w:type="dxa"/>
            <w:vAlign w:val="center"/>
          </w:tcPr>
          <w:p w14:paraId="396A4B91" w14:textId="261110AF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1 142 721,0</w:t>
            </w:r>
          </w:p>
        </w:tc>
        <w:tc>
          <w:tcPr>
            <w:tcW w:w="1701" w:type="dxa"/>
            <w:vAlign w:val="center"/>
          </w:tcPr>
          <w:p w14:paraId="3DE1BE50" w14:textId="7457CD88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45,4</w:t>
            </w:r>
          </w:p>
        </w:tc>
        <w:tc>
          <w:tcPr>
            <w:tcW w:w="1701" w:type="dxa"/>
            <w:vAlign w:val="center"/>
          </w:tcPr>
          <w:p w14:paraId="184EC53A" w14:textId="6774D669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25,9</w:t>
            </w:r>
          </w:p>
        </w:tc>
      </w:tr>
      <w:tr w:rsidR="00DB13B6" w:rsidRPr="00DB13B6" w14:paraId="36A5F351" w14:textId="77777777" w:rsidTr="000633C9">
        <w:tc>
          <w:tcPr>
            <w:tcW w:w="568" w:type="dxa"/>
          </w:tcPr>
          <w:p w14:paraId="5944D3C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14:paraId="407E040A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14:paraId="3D6DBFAF" w14:textId="775A2112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468,0</w:t>
            </w:r>
          </w:p>
        </w:tc>
        <w:tc>
          <w:tcPr>
            <w:tcW w:w="1418" w:type="dxa"/>
            <w:vAlign w:val="center"/>
          </w:tcPr>
          <w:p w14:paraId="365F846D" w14:textId="1956D6F3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33 693,2</w:t>
            </w:r>
          </w:p>
        </w:tc>
        <w:tc>
          <w:tcPr>
            <w:tcW w:w="1559" w:type="dxa"/>
            <w:vAlign w:val="center"/>
          </w:tcPr>
          <w:p w14:paraId="09681A00" w14:textId="77B9C42A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242 005,3</w:t>
            </w:r>
          </w:p>
        </w:tc>
        <w:tc>
          <w:tcPr>
            <w:tcW w:w="1701" w:type="dxa"/>
            <w:vAlign w:val="center"/>
          </w:tcPr>
          <w:p w14:paraId="79BA21A7" w14:textId="1FBB0831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52,4</w:t>
            </w:r>
          </w:p>
        </w:tc>
        <w:tc>
          <w:tcPr>
            <w:tcW w:w="1701" w:type="dxa"/>
            <w:vAlign w:val="center"/>
          </w:tcPr>
          <w:p w14:paraId="74A9F196" w14:textId="653602C9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39,15</w:t>
            </w:r>
          </w:p>
        </w:tc>
      </w:tr>
      <w:tr w:rsidR="00DB13B6" w:rsidRPr="00DB13B6" w14:paraId="09A3C795" w14:textId="77777777" w:rsidTr="000633C9">
        <w:tc>
          <w:tcPr>
            <w:tcW w:w="568" w:type="dxa"/>
          </w:tcPr>
          <w:p w14:paraId="17742C97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14:paraId="5EDF5F3E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14:paraId="3A55A4D1" w14:textId="50216FEB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483,2</w:t>
            </w:r>
          </w:p>
        </w:tc>
        <w:tc>
          <w:tcPr>
            <w:tcW w:w="1418" w:type="dxa"/>
            <w:vAlign w:val="center"/>
          </w:tcPr>
          <w:p w14:paraId="02A0B0DC" w14:textId="3380DFF3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37 416,59</w:t>
            </w:r>
          </w:p>
        </w:tc>
        <w:tc>
          <w:tcPr>
            <w:tcW w:w="1559" w:type="dxa"/>
            <w:vAlign w:val="center"/>
          </w:tcPr>
          <w:p w14:paraId="69AD8D9C" w14:textId="2CA7811C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229 327,7</w:t>
            </w:r>
          </w:p>
        </w:tc>
        <w:tc>
          <w:tcPr>
            <w:tcW w:w="1701" w:type="dxa"/>
            <w:vAlign w:val="center"/>
          </w:tcPr>
          <w:p w14:paraId="421E8186" w14:textId="0D58E608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58,61</w:t>
            </w:r>
          </w:p>
        </w:tc>
        <w:tc>
          <w:tcPr>
            <w:tcW w:w="1701" w:type="dxa"/>
            <w:vAlign w:val="center"/>
          </w:tcPr>
          <w:p w14:paraId="275BD915" w14:textId="0A3E2688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25,9</w:t>
            </w:r>
          </w:p>
        </w:tc>
      </w:tr>
      <w:tr w:rsidR="00DB13B6" w:rsidRPr="00DB13B6" w14:paraId="0AC44DCA" w14:textId="77777777" w:rsidTr="000633C9">
        <w:tc>
          <w:tcPr>
            <w:tcW w:w="568" w:type="dxa"/>
          </w:tcPr>
          <w:p w14:paraId="6B2C6782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218BD1E7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14:paraId="0C003F26" w14:textId="7261C5C6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420,0</w:t>
            </w:r>
          </w:p>
        </w:tc>
        <w:tc>
          <w:tcPr>
            <w:tcW w:w="1418" w:type="dxa"/>
            <w:vAlign w:val="center"/>
          </w:tcPr>
          <w:p w14:paraId="00833913" w14:textId="62637865" w:rsidR="006462C2" w:rsidRPr="00DB13B6" w:rsidRDefault="0010209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</w:t>
            </w:r>
            <w:r w:rsidR="006854B5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r w:rsidR="006854B5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520,7</w:t>
            </w:r>
          </w:p>
        </w:tc>
        <w:tc>
          <w:tcPr>
            <w:tcW w:w="1559" w:type="dxa"/>
            <w:vAlign w:val="center"/>
          </w:tcPr>
          <w:p w14:paraId="45313E15" w14:textId="5A9FC17A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1 130 871,0</w:t>
            </w:r>
          </w:p>
        </w:tc>
        <w:tc>
          <w:tcPr>
            <w:tcW w:w="1701" w:type="dxa"/>
            <w:vAlign w:val="center"/>
          </w:tcPr>
          <w:p w14:paraId="0D277D9B" w14:textId="34D9F150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48,53</w:t>
            </w:r>
          </w:p>
        </w:tc>
        <w:tc>
          <w:tcPr>
            <w:tcW w:w="1701" w:type="dxa"/>
            <w:vAlign w:val="center"/>
          </w:tcPr>
          <w:p w14:paraId="3F0A574F" w14:textId="280B663A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28,8</w:t>
            </w:r>
          </w:p>
        </w:tc>
      </w:tr>
      <w:tr w:rsidR="00DB13B6" w:rsidRPr="00DB13B6" w14:paraId="2717A426" w14:textId="77777777" w:rsidTr="000633C9">
        <w:tc>
          <w:tcPr>
            <w:tcW w:w="568" w:type="dxa"/>
          </w:tcPr>
          <w:p w14:paraId="27E8FAED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2FEF26F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14:paraId="04B5EB62" w14:textId="6C94A3E7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430,2</w:t>
            </w:r>
          </w:p>
        </w:tc>
        <w:tc>
          <w:tcPr>
            <w:tcW w:w="1418" w:type="dxa"/>
            <w:vAlign w:val="center"/>
          </w:tcPr>
          <w:p w14:paraId="5213BD6E" w14:textId="41A4BE49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30 198,5</w:t>
            </w:r>
          </w:p>
        </w:tc>
        <w:tc>
          <w:tcPr>
            <w:tcW w:w="1559" w:type="dxa"/>
            <w:vAlign w:val="center"/>
          </w:tcPr>
          <w:p w14:paraId="5A5712F4" w14:textId="3DCE5C75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194 096,4</w:t>
            </w:r>
          </w:p>
        </w:tc>
        <w:tc>
          <w:tcPr>
            <w:tcW w:w="1701" w:type="dxa"/>
            <w:vAlign w:val="center"/>
          </w:tcPr>
          <w:p w14:paraId="597F0D5B" w14:textId="55EE5E03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41,4</w:t>
            </w:r>
          </w:p>
        </w:tc>
        <w:tc>
          <w:tcPr>
            <w:tcW w:w="1701" w:type="dxa"/>
            <w:vAlign w:val="center"/>
          </w:tcPr>
          <w:p w14:paraId="7A30396B" w14:textId="34997C12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27,5</w:t>
            </w:r>
          </w:p>
        </w:tc>
      </w:tr>
      <w:tr w:rsidR="00DB13B6" w:rsidRPr="00DB13B6" w14:paraId="4B756D3F" w14:textId="77777777" w:rsidTr="000633C9">
        <w:tc>
          <w:tcPr>
            <w:tcW w:w="568" w:type="dxa"/>
          </w:tcPr>
          <w:p w14:paraId="51011D65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14:paraId="32D1927F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14:paraId="2CEDCDB5" w14:textId="53942376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477</w:t>
            </w:r>
            <w:r w:rsidR="00434FC0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vAlign w:val="center"/>
          </w:tcPr>
          <w:p w14:paraId="39F95BBE" w14:textId="6824D9CC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51 186,96</w:t>
            </w:r>
          </w:p>
        </w:tc>
        <w:tc>
          <w:tcPr>
            <w:tcW w:w="1559" w:type="dxa"/>
            <w:vAlign w:val="center"/>
          </w:tcPr>
          <w:p w14:paraId="2E414A56" w14:textId="30BDC700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451 927</w:t>
            </w:r>
          </w:p>
        </w:tc>
        <w:tc>
          <w:tcPr>
            <w:tcW w:w="1701" w:type="dxa"/>
            <w:vAlign w:val="center"/>
          </w:tcPr>
          <w:p w14:paraId="19CD9591" w14:textId="59CCB91F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62,3</w:t>
            </w:r>
          </w:p>
        </w:tc>
        <w:tc>
          <w:tcPr>
            <w:tcW w:w="1701" w:type="dxa"/>
            <w:vAlign w:val="center"/>
          </w:tcPr>
          <w:p w14:paraId="7EEFAAB9" w14:textId="5B474FC9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30,9</w:t>
            </w:r>
          </w:p>
        </w:tc>
      </w:tr>
      <w:tr w:rsidR="00DB13B6" w:rsidRPr="00DB13B6" w14:paraId="24F951AC" w14:textId="77777777" w:rsidTr="000633C9">
        <w:tc>
          <w:tcPr>
            <w:tcW w:w="568" w:type="dxa"/>
          </w:tcPr>
          <w:p w14:paraId="72ECF542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14:paraId="0789C9F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14:paraId="4C167654" w14:textId="75215535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594</w:t>
            </w:r>
            <w:r w:rsidR="00434FC0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418" w:type="dxa"/>
            <w:vAlign w:val="center"/>
          </w:tcPr>
          <w:p w14:paraId="14C64DAF" w14:textId="68C45ACC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34 733,9</w:t>
            </w:r>
          </w:p>
        </w:tc>
        <w:tc>
          <w:tcPr>
            <w:tcW w:w="1559" w:type="dxa"/>
            <w:vAlign w:val="center"/>
          </w:tcPr>
          <w:p w14:paraId="169EEBE6" w14:textId="7B882450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241 609,05</w:t>
            </w:r>
          </w:p>
        </w:tc>
        <w:tc>
          <w:tcPr>
            <w:tcW w:w="1701" w:type="dxa"/>
            <w:vAlign w:val="center"/>
          </w:tcPr>
          <w:p w14:paraId="69CC884E" w14:textId="2F0581A5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61,8</w:t>
            </w:r>
          </w:p>
        </w:tc>
        <w:tc>
          <w:tcPr>
            <w:tcW w:w="1701" w:type="dxa"/>
            <w:vAlign w:val="center"/>
          </w:tcPr>
          <w:p w14:paraId="6696098D" w14:textId="675E7D9B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32,52</w:t>
            </w:r>
          </w:p>
        </w:tc>
      </w:tr>
      <w:tr w:rsidR="00DB13B6" w:rsidRPr="00DB13B6" w14:paraId="0FB080FB" w14:textId="77777777" w:rsidTr="000633C9">
        <w:tc>
          <w:tcPr>
            <w:tcW w:w="568" w:type="dxa"/>
          </w:tcPr>
          <w:p w14:paraId="0BBEF919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3866DDBE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14:paraId="5D559B90" w14:textId="6F2E9874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45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6,0</w:t>
            </w:r>
          </w:p>
        </w:tc>
        <w:tc>
          <w:tcPr>
            <w:tcW w:w="1418" w:type="dxa"/>
            <w:vAlign w:val="center"/>
          </w:tcPr>
          <w:p w14:paraId="383DBF7A" w14:textId="4FDC2F55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108 522,5</w:t>
            </w:r>
          </w:p>
        </w:tc>
        <w:tc>
          <w:tcPr>
            <w:tcW w:w="1559" w:type="dxa"/>
            <w:vAlign w:val="center"/>
          </w:tcPr>
          <w:p w14:paraId="33E76ED5" w14:textId="30E5FEAF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233 688,9</w:t>
            </w:r>
          </w:p>
        </w:tc>
        <w:tc>
          <w:tcPr>
            <w:tcW w:w="1701" w:type="dxa"/>
            <w:vAlign w:val="center"/>
          </w:tcPr>
          <w:p w14:paraId="5093AE1B" w14:textId="06B420EB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1701" w:type="dxa"/>
            <w:vAlign w:val="center"/>
          </w:tcPr>
          <w:p w14:paraId="4C8B1BA6" w14:textId="475F9CC1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44,0</w:t>
            </w:r>
          </w:p>
        </w:tc>
      </w:tr>
      <w:tr w:rsidR="00DB13B6" w:rsidRPr="00DB13B6" w14:paraId="442EAFF9" w14:textId="77777777" w:rsidTr="000633C9">
        <w:tc>
          <w:tcPr>
            <w:tcW w:w="568" w:type="dxa"/>
          </w:tcPr>
          <w:p w14:paraId="0150D037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</w:tcPr>
          <w:p w14:paraId="145075D8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14:paraId="6DC5AB38" w14:textId="27E42DED" w:rsidR="006462C2" w:rsidRPr="00DB13B6" w:rsidRDefault="00434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560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</w:t>
            </w:r>
            <w:r w:rsidRPr="00DB13B6">
              <w:rPr>
                <w:rFonts w:eastAsiaTheme="minorHAnsi"/>
                <w:bCs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8" w:type="dxa"/>
            <w:vAlign w:val="center"/>
          </w:tcPr>
          <w:p w14:paraId="5346812F" w14:textId="4D10A6F2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53 193,41</w:t>
            </w:r>
          </w:p>
        </w:tc>
        <w:tc>
          <w:tcPr>
            <w:tcW w:w="1559" w:type="dxa"/>
            <w:vAlign w:val="center"/>
          </w:tcPr>
          <w:p w14:paraId="52D6D7A4" w14:textId="02684F87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409 456,2</w:t>
            </w:r>
          </w:p>
        </w:tc>
        <w:tc>
          <w:tcPr>
            <w:tcW w:w="1701" w:type="dxa"/>
            <w:vAlign w:val="center"/>
          </w:tcPr>
          <w:p w14:paraId="171B9A2E" w14:textId="079B1D32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60,0</w:t>
            </w:r>
          </w:p>
        </w:tc>
        <w:tc>
          <w:tcPr>
            <w:tcW w:w="1701" w:type="dxa"/>
            <w:vAlign w:val="center"/>
          </w:tcPr>
          <w:p w14:paraId="18F683E5" w14:textId="3FB8FAB0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36,3</w:t>
            </w:r>
          </w:p>
        </w:tc>
      </w:tr>
      <w:tr w:rsidR="00DB13B6" w:rsidRPr="00DB13B6" w14:paraId="471E0D8C" w14:textId="77777777" w:rsidTr="000633C9">
        <w:tc>
          <w:tcPr>
            <w:tcW w:w="568" w:type="dxa"/>
          </w:tcPr>
          <w:p w14:paraId="4E21BDBF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</w:tcPr>
          <w:p w14:paraId="7F791D80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14:paraId="646DC4E3" w14:textId="6345A603" w:rsidR="006462C2" w:rsidRPr="00DB13B6" w:rsidRDefault="00B610A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597,6</w:t>
            </w:r>
          </w:p>
        </w:tc>
        <w:tc>
          <w:tcPr>
            <w:tcW w:w="1418" w:type="dxa"/>
            <w:vAlign w:val="center"/>
          </w:tcPr>
          <w:p w14:paraId="62272F60" w14:textId="12E16E4E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82 589,82</w:t>
            </w:r>
          </w:p>
        </w:tc>
        <w:tc>
          <w:tcPr>
            <w:tcW w:w="1559" w:type="dxa"/>
            <w:vAlign w:val="center"/>
          </w:tcPr>
          <w:p w14:paraId="145159D5" w14:textId="76BF9A3F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836 553,02</w:t>
            </w:r>
          </w:p>
        </w:tc>
        <w:tc>
          <w:tcPr>
            <w:tcW w:w="1701" w:type="dxa"/>
            <w:vAlign w:val="center"/>
          </w:tcPr>
          <w:p w14:paraId="0FEFFFB2" w14:textId="1EF309C9" w:rsidR="006462C2" w:rsidRPr="00DB13B6" w:rsidRDefault="00B610A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76,5</w:t>
            </w:r>
          </w:p>
        </w:tc>
        <w:tc>
          <w:tcPr>
            <w:tcW w:w="1701" w:type="dxa"/>
            <w:vAlign w:val="center"/>
          </w:tcPr>
          <w:p w14:paraId="053115CD" w14:textId="6CCB1EC3" w:rsidR="006462C2" w:rsidRPr="00DB13B6" w:rsidRDefault="00B610A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25,2</w:t>
            </w:r>
          </w:p>
        </w:tc>
      </w:tr>
      <w:tr w:rsidR="00DB13B6" w:rsidRPr="00DB13B6" w14:paraId="33401FA2" w14:textId="77777777" w:rsidTr="000633C9">
        <w:tc>
          <w:tcPr>
            <w:tcW w:w="568" w:type="dxa"/>
          </w:tcPr>
          <w:p w14:paraId="66FA96EA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</w:tcPr>
          <w:p w14:paraId="367C6DCB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14:paraId="5E8CD5F8" w14:textId="3827C982" w:rsidR="006462C2" w:rsidRPr="00DB13B6" w:rsidRDefault="00434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477,5</w:t>
            </w:r>
          </w:p>
        </w:tc>
        <w:tc>
          <w:tcPr>
            <w:tcW w:w="1418" w:type="dxa"/>
            <w:vAlign w:val="center"/>
          </w:tcPr>
          <w:p w14:paraId="5BF96109" w14:textId="6D515863" w:rsidR="006462C2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70 517,5</w:t>
            </w:r>
          </w:p>
        </w:tc>
        <w:tc>
          <w:tcPr>
            <w:tcW w:w="1559" w:type="dxa"/>
            <w:vAlign w:val="center"/>
          </w:tcPr>
          <w:p w14:paraId="090C7D3A" w14:textId="2F8D6989" w:rsidR="006462C2" w:rsidRPr="00DB13B6" w:rsidRDefault="003A7DE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362 403,3</w:t>
            </w:r>
          </w:p>
        </w:tc>
        <w:tc>
          <w:tcPr>
            <w:tcW w:w="1701" w:type="dxa"/>
            <w:vAlign w:val="center"/>
          </w:tcPr>
          <w:p w14:paraId="3F2CBD36" w14:textId="42E78E8E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67,24</w:t>
            </w:r>
          </w:p>
        </w:tc>
        <w:tc>
          <w:tcPr>
            <w:tcW w:w="1701" w:type="dxa"/>
            <w:vAlign w:val="center"/>
          </w:tcPr>
          <w:p w14:paraId="3263A1BA" w14:textId="4854C8A9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20,12</w:t>
            </w:r>
          </w:p>
        </w:tc>
      </w:tr>
      <w:tr w:rsidR="00DB13B6" w:rsidRPr="00DB13B6" w14:paraId="141A0FFC" w14:textId="77777777" w:rsidTr="000633C9">
        <w:tc>
          <w:tcPr>
            <w:tcW w:w="568" w:type="dxa"/>
          </w:tcPr>
          <w:p w14:paraId="74C02267" w14:textId="77777777" w:rsidR="0079059A" w:rsidRPr="00DB13B6" w:rsidRDefault="0079059A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09F4BD8F" w14:textId="793E0C29" w:rsidR="002727F5" w:rsidRPr="00DB13B6" w:rsidRDefault="0079059A" w:rsidP="0017122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14:paraId="0D18DF42" w14:textId="519E5657" w:rsidR="0079059A" w:rsidRPr="00DB13B6" w:rsidRDefault="00434FC0" w:rsidP="00434F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517,2</w:t>
            </w:r>
          </w:p>
        </w:tc>
        <w:tc>
          <w:tcPr>
            <w:tcW w:w="1418" w:type="dxa"/>
            <w:vAlign w:val="center"/>
          </w:tcPr>
          <w:p w14:paraId="0E39A552" w14:textId="1AC8A26C" w:rsidR="0079059A" w:rsidRPr="00DB13B6" w:rsidRDefault="006854B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68 011,8</w:t>
            </w:r>
          </w:p>
        </w:tc>
        <w:tc>
          <w:tcPr>
            <w:tcW w:w="1559" w:type="dxa"/>
            <w:vAlign w:val="center"/>
          </w:tcPr>
          <w:p w14:paraId="5487F30F" w14:textId="1A8CFD89" w:rsidR="0079059A" w:rsidRPr="00DB13B6" w:rsidRDefault="003A7DE8" w:rsidP="003A7DE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418 371,3</w:t>
            </w:r>
          </w:p>
        </w:tc>
        <w:tc>
          <w:tcPr>
            <w:tcW w:w="1701" w:type="dxa"/>
            <w:vAlign w:val="center"/>
          </w:tcPr>
          <w:p w14:paraId="7E847018" w14:textId="3F390A86" w:rsidR="0079059A" w:rsidRPr="00DB13B6" w:rsidRDefault="00F12F1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701" w:type="dxa"/>
            <w:vAlign w:val="center"/>
          </w:tcPr>
          <w:p w14:paraId="39CD4D45" w14:textId="38003F3D" w:rsidR="0079059A" w:rsidRPr="00DB13B6" w:rsidRDefault="00F12F1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33,2</w:t>
            </w:r>
          </w:p>
        </w:tc>
      </w:tr>
      <w:tr w:rsidR="00DB13B6" w:rsidRPr="00DB13B6" w14:paraId="2D240B8E" w14:textId="77777777" w:rsidTr="006462C2">
        <w:trPr>
          <w:trHeight w:val="96"/>
        </w:trPr>
        <w:tc>
          <w:tcPr>
            <w:tcW w:w="9640" w:type="dxa"/>
            <w:gridSpan w:val="7"/>
          </w:tcPr>
          <w:p w14:paraId="3E0A5322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Городская среда и инфраструктура</w:t>
            </w:r>
          </w:p>
        </w:tc>
      </w:tr>
      <w:tr w:rsidR="00DB13B6" w:rsidRPr="00DB13B6" w14:paraId="768ABAB0" w14:textId="77777777" w:rsidTr="00947599">
        <w:tc>
          <w:tcPr>
            <w:tcW w:w="568" w:type="dxa"/>
          </w:tcPr>
          <w:p w14:paraId="5ADC1602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845393F" w14:textId="141C9B11" w:rsidR="006462C2" w:rsidRPr="00DB13B6" w:rsidRDefault="00190275" w:rsidP="006462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  <w:vAlign w:val="center"/>
          </w:tcPr>
          <w:p w14:paraId="22B1FCA8" w14:textId="6C369F87" w:rsidR="006462C2" w:rsidRPr="00DB13B6" w:rsidRDefault="0089443A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Плотность населения, чел./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14:paraId="2136798C" w14:textId="13644BDD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Площадь земельных участков,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предостав</w:t>
            </w:r>
            <w:proofErr w:type="spell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-ленных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для строительства</w:t>
            </w:r>
          </w:p>
          <w:p w14:paraId="41E1B265" w14:textId="6779FCC2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(в расчете</w:t>
            </w:r>
            <w:proofErr w:type="gramEnd"/>
          </w:p>
          <w:p w14:paraId="0A85B1EC" w14:textId="77777777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 10 тыс. чел. населения),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1559" w:type="dxa"/>
            <w:vAlign w:val="center"/>
          </w:tcPr>
          <w:p w14:paraId="440FA7D4" w14:textId="77777777" w:rsidR="00171221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Общая площадь жилых помещений, приходящаяся </w:t>
            </w:r>
          </w:p>
          <w:p w14:paraId="31AB6563" w14:textId="77777777" w:rsidR="00171221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среднем </w:t>
            </w:r>
          </w:p>
          <w:p w14:paraId="46076D6C" w14:textId="175D526C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на 1 жителя, </w:t>
            </w:r>
            <w:proofErr w:type="spell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5C657C13" w14:textId="77777777" w:rsidR="00171221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протяженности автомобильных дорог, </w:t>
            </w:r>
          </w:p>
          <w:p w14:paraId="25FD950A" w14:textId="3C55D66B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не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отвечающих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нормативным требованиям,</w:t>
            </w:r>
          </w:p>
          <w:p w14:paraId="0C4B5B15" w14:textId="77777777" w:rsidR="006462C2" w:rsidRPr="00DB13B6" w:rsidRDefault="006462C2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в общей протяженности автомобильных дорог общего пользования местного значения,%</w:t>
            </w:r>
          </w:p>
        </w:tc>
        <w:tc>
          <w:tcPr>
            <w:tcW w:w="1701" w:type="dxa"/>
            <w:vAlign w:val="center"/>
          </w:tcPr>
          <w:p w14:paraId="41F1DBD1" w14:textId="0140E17F" w:rsidR="006462C2" w:rsidRPr="00DB13B6" w:rsidRDefault="00947599" w:rsidP="009475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Индекс качества городской среды, баллы</w:t>
            </w:r>
          </w:p>
        </w:tc>
      </w:tr>
      <w:tr w:rsidR="00DB13B6" w:rsidRPr="00DB13B6" w14:paraId="15BE53EC" w14:textId="77777777" w:rsidTr="000633C9">
        <w:tc>
          <w:tcPr>
            <w:tcW w:w="568" w:type="dxa"/>
          </w:tcPr>
          <w:p w14:paraId="4328E301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12997AF4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14:paraId="250E9119" w14:textId="005D0C92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418" w:type="dxa"/>
            <w:vAlign w:val="center"/>
          </w:tcPr>
          <w:p w14:paraId="3AE1373C" w14:textId="62AB468D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2,35</w:t>
            </w:r>
          </w:p>
        </w:tc>
        <w:tc>
          <w:tcPr>
            <w:tcW w:w="1559" w:type="dxa"/>
            <w:vAlign w:val="center"/>
          </w:tcPr>
          <w:p w14:paraId="6D10D9C0" w14:textId="5FBE7A5E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25,83</w:t>
            </w:r>
          </w:p>
        </w:tc>
        <w:tc>
          <w:tcPr>
            <w:tcW w:w="1701" w:type="dxa"/>
            <w:vAlign w:val="center"/>
          </w:tcPr>
          <w:p w14:paraId="3A7E9C9A" w14:textId="29695E9D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18,81</w:t>
            </w:r>
          </w:p>
        </w:tc>
        <w:tc>
          <w:tcPr>
            <w:tcW w:w="1701" w:type="dxa"/>
            <w:vAlign w:val="center"/>
          </w:tcPr>
          <w:p w14:paraId="264A918B" w14:textId="4B65D720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222</w:t>
            </w:r>
          </w:p>
        </w:tc>
      </w:tr>
      <w:tr w:rsidR="00DB13B6" w:rsidRPr="00DB13B6" w14:paraId="76CBE786" w14:textId="77777777" w:rsidTr="000633C9">
        <w:tc>
          <w:tcPr>
            <w:tcW w:w="568" w:type="dxa"/>
          </w:tcPr>
          <w:p w14:paraId="41A630B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1FA7CE39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14:paraId="039F3036" w14:textId="0CB7E4AE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418" w:type="dxa"/>
            <w:vAlign w:val="center"/>
          </w:tcPr>
          <w:p w14:paraId="0D093062" w14:textId="42264239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1559" w:type="dxa"/>
            <w:vAlign w:val="center"/>
          </w:tcPr>
          <w:p w14:paraId="3491CBE3" w14:textId="50C756D4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1701" w:type="dxa"/>
            <w:vAlign w:val="center"/>
          </w:tcPr>
          <w:p w14:paraId="5847845A" w14:textId="0A5ADFDB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31,1</w:t>
            </w:r>
          </w:p>
        </w:tc>
        <w:tc>
          <w:tcPr>
            <w:tcW w:w="1701" w:type="dxa"/>
            <w:vAlign w:val="center"/>
          </w:tcPr>
          <w:p w14:paraId="4AAD5613" w14:textId="1CFAC5C9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204</w:t>
            </w:r>
          </w:p>
        </w:tc>
      </w:tr>
      <w:tr w:rsidR="00DB13B6" w:rsidRPr="00DB13B6" w14:paraId="31EDD2F0" w14:textId="77777777" w:rsidTr="000633C9">
        <w:tc>
          <w:tcPr>
            <w:tcW w:w="568" w:type="dxa"/>
          </w:tcPr>
          <w:p w14:paraId="077DEA9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049DF79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14:paraId="3B2FB63E" w14:textId="4D79A9ED" w:rsidR="006462C2" w:rsidRPr="00DB13B6" w:rsidRDefault="00AF1F91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26,0</w:t>
            </w:r>
          </w:p>
        </w:tc>
        <w:tc>
          <w:tcPr>
            <w:tcW w:w="1418" w:type="dxa"/>
            <w:vAlign w:val="center"/>
          </w:tcPr>
          <w:p w14:paraId="306F3B52" w14:textId="5D858B75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0,95</w:t>
            </w:r>
          </w:p>
        </w:tc>
        <w:tc>
          <w:tcPr>
            <w:tcW w:w="1559" w:type="dxa"/>
            <w:vAlign w:val="center"/>
          </w:tcPr>
          <w:p w14:paraId="3643879D" w14:textId="6743EC35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27,6</w:t>
            </w:r>
          </w:p>
        </w:tc>
        <w:tc>
          <w:tcPr>
            <w:tcW w:w="1701" w:type="dxa"/>
            <w:vAlign w:val="center"/>
          </w:tcPr>
          <w:p w14:paraId="57B66F2B" w14:textId="33C98BE4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1701" w:type="dxa"/>
            <w:vAlign w:val="center"/>
          </w:tcPr>
          <w:p w14:paraId="0CD3BC5C" w14:textId="5B827DB8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180</w:t>
            </w:r>
          </w:p>
        </w:tc>
      </w:tr>
      <w:tr w:rsidR="00DB13B6" w:rsidRPr="00DB13B6" w14:paraId="68AE75FB" w14:textId="77777777" w:rsidTr="000633C9">
        <w:tc>
          <w:tcPr>
            <w:tcW w:w="568" w:type="dxa"/>
          </w:tcPr>
          <w:p w14:paraId="0BC21FE6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14:paraId="314E84CF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14:paraId="2C49D344" w14:textId="15D88C2B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18,0</w:t>
            </w:r>
          </w:p>
        </w:tc>
        <w:tc>
          <w:tcPr>
            <w:tcW w:w="1418" w:type="dxa"/>
            <w:vAlign w:val="center"/>
          </w:tcPr>
          <w:p w14:paraId="273A97EB" w14:textId="0C91FE6F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0,20</w:t>
            </w:r>
          </w:p>
        </w:tc>
        <w:tc>
          <w:tcPr>
            <w:tcW w:w="1559" w:type="dxa"/>
            <w:vAlign w:val="center"/>
          </w:tcPr>
          <w:p w14:paraId="0DE2DF67" w14:textId="57DAA10B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32,00</w:t>
            </w:r>
          </w:p>
        </w:tc>
        <w:tc>
          <w:tcPr>
            <w:tcW w:w="1701" w:type="dxa"/>
            <w:vAlign w:val="center"/>
          </w:tcPr>
          <w:p w14:paraId="53A11B67" w14:textId="79611017" w:rsidR="006462C2" w:rsidRPr="00DB13B6" w:rsidRDefault="004774FE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65,80</w:t>
            </w:r>
          </w:p>
        </w:tc>
        <w:tc>
          <w:tcPr>
            <w:tcW w:w="1701" w:type="dxa"/>
            <w:vAlign w:val="center"/>
          </w:tcPr>
          <w:p w14:paraId="66A525F8" w14:textId="381DE38C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176</w:t>
            </w:r>
          </w:p>
        </w:tc>
      </w:tr>
      <w:tr w:rsidR="00DB13B6" w:rsidRPr="00DB13B6" w14:paraId="66E3D81A" w14:textId="77777777" w:rsidTr="000633C9">
        <w:tc>
          <w:tcPr>
            <w:tcW w:w="568" w:type="dxa"/>
          </w:tcPr>
          <w:p w14:paraId="07F104B0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444D99FF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14:paraId="70199F1B" w14:textId="168B056B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1418" w:type="dxa"/>
            <w:vAlign w:val="center"/>
          </w:tcPr>
          <w:p w14:paraId="21F9B5FD" w14:textId="4711573A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1559" w:type="dxa"/>
            <w:vAlign w:val="center"/>
          </w:tcPr>
          <w:p w14:paraId="03C76309" w14:textId="7F4C26F4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25,73</w:t>
            </w:r>
          </w:p>
        </w:tc>
        <w:tc>
          <w:tcPr>
            <w:tcW w:w="1701" w:type="dxa"/>
            <w:vAlign w:val="center"/>
          </w:tcPr>
          <w:p w14:paraId="132F059F" w14:textId="277F6B82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33,03</w:t>
            </w:r>
          </w:p>
        </w:tc>
        <w:tc>
          <w:tcPr>
            <w:tcW w:w="1701" w:type="dxa"/>
            <w:vAlign w:val="center"/>
          </w:tcPr>
          <w:p w14:paraId="0DF764D4" w14:textId="6DAF3451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180</w:t>
            </w:r>
          </w:p>
        </w:tc>
      </w:tr>
      <w:tr w:rsidR="00DB13B6" w:rsidRPr="00DB13B6" w14:paraId="71E5D267" w14:textId="77777777" w:rsidTr="000633C9">
        <w:tc>
          <w:tcPr>
            <w:tcW w:w="568" w:type="dxa"/>
          </w:tcPr>
          <w:p w14:paraId="4DE65B66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14:paraId="194D3ED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14:paraId="4371397D" w14:textId="2F861954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13B6">
              <w:rPr>
                <w:sz w:val="20"/>
                <w:szCs w:val="20"/>
              </w:rPr>
              <w:t>21,0</w:t>
            </w:r>
          </w:p>
        </w:tc>
        <w:tc>
          <w:tcPr>
            <w:tcW w:w="1418" w:type="dxa"/>
            <w:vAlign w:val="center"/>
          </w:tcPr>
          <w:p w14:paraId="69B759C2" w14:textId="08526BAA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2,34</w:t>
            </w:r>
          </w:p>
        </w:tc>
        <w:tc>
          <w:tcPr>
            <w:tcW w:w="1559" w:type="dxa"/>
            <w:vAlign w:val="center"/>
          </w:tcPr>
          <w:p w14:paraId="39FB5027" w14:textId="5CF9135A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26,50</w:t>
            </w:r>
          </w:p>
        </w:tc>
        <w:tc>
          <w:tcPr>
            <w:tcW w:w="1701" w:type="dxa"/>
            <w:vAlign w:val="center"/>
          </w:tcPr>
          <w:p w14:paraId="793EB87D" w14:textId="5A683F2E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14:paraId="763888D2" w14:textId="75770C0C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214</w:t>
            </w:r>
          </w:p>
        </w:tc>
      </w:tr>
      <w:tr w:rsidR="00DB13B6" w:rsidRPr="00DB13B6" w14:paraId="34C0EEC1" w14:textId="77777777" w:rsidTr="000633C9">
        <w:tc>
          <w:tcPr>
            <w:tcW w:w="568" w:type="dxa"/>
          </w:tcPr>
          <w:p w14:paraId="18C5ABD6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14:paraId="725DF24D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14:paraId="192571B4" w14:textId="468677F1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bCs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418" w:type="dxa"/>
            <w:vAlign w:val="center"/>
          </w:tcPr>
          <w:p w14:paraId="4C87D849" w14:textId="6415C1B1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1,19</w:t>
            </w:r>
          </w:p>
        </w:tc>
        <w:tc>
          <w:tcPr>
            <w:tcW w:w="1559" w:type="dxa"/>
            <w:vAlign w:val="center"/>
          </w:tcPr>
          <w:p w14:paraId="128156D1" w14:textId="31B499FD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701" w:type="dxa"/>
            <w:vAlign w:val="center"/>
          </w:tcPr>
          <w:p w14:paraId="06EC51CB" w14:textId="78844DF5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41,0</w:t>
            </w:r>
          </w:p>
        </w:tc>
        <w:tc>
          <w:tcPr>
            <w:tcW w:w="1701" w:type="dxa"/>
            <w:vAlign w:val="center"/>
          </w:tcPr>
          <w:p w14:paraId="330A7F43" w14:textId="731615AD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198</w:t>
            </w:r>
          </w:p>
        </w:tc>
      </w:tr>
      <w:tr w:rsidR="00DB13B6" w:rsidRPr="00DB13B6" w14:paraId="04307644" w14:textId="77777777" w:rsidTr="000633C9">
        <w:tc>
          <w:tcPr>
            <w:tcW w:w="568" w:type="dxa"/>
          </w:tcPr>
          <w:p w14:paraId="68942B8A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14:paraId="17574DA3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14:paraId="0B4A2D66" w14:textId="2FB43CE2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13B6">
              <w:rPr>
                <w:sz w:val="20"/>
                <w:szCs w:val="20"/>
              </w:rPr>
              <w:t>23,0</w:t>
            </w:r>
          </w:p>
        </w:tc>
        <w:tc>
          <w:tcPr>
            <w:tcW w:w="1418" w:type="dxa"/>
            <w:vAlign w:val="center"/>
          </w:tcPr>
          <w:p w14:paraId="37BC6AF6" w14:textId="384AE9BA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0,12</w:t>
            </w:r>
          </w:p>
        </w:tc>
        <w:tc>
          <w:tcPr>
            <w:tcW w:w="1559" w:type="dxa"/>
            <w:vAlign w:val="center"/>
          </w:tcPr>
          <w:p w14:paraId="52602F17" w14:textId="267D8458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28,6</w:t>
            </w:r>
          </w:p>
        </w:tc>
        <w:tc>
          <w:tcPr>
            <w:tcW w:w="1701" w:type="dxa"/>
            <w:vAlign w:val="center"/>
          </w:tcPr>
          <w:p w14:paraId="4EFB6962" w14:textId="2CF56288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47,4</w:t>
            </w:r>
          </w:p>
        </w:tc>
        <w:tc>
          <w:tcPr>
            <w:tcW w:w="1701" w:type="dxa"/>
            <w:vAlign w:val="center"/>
          </w:tcPr>
          <w:p w14:paraId="1E06C140" w14:textId="314A8EA7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166</w:t>
            </w:r>
          </w:p>
        </w:tc>
      </w:tr>
      <w:tr w:rsidR="00DB13B6" w:rsidRPr="00DB13B6" w14:paraId="775D6561" w14:textId="77777777" w:rsidTr="000633C9">
        <w:tc>
          <w:tcPr>
            <w:tcW w:w="568" w:type="dxa"/>
          </w:tcPr>
          <w:p w14:paraId="5235C327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738C8EB3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14:paraId="724B5991" w14:textId="309065E5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bCs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418" w:type="dxa"/>
            <w:vAlign w:val="center"/>
          </w:tcPr>
          <w:p w14:paraId="4FB80922" w14:textId="16675ADC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1,78</w:t>
            </w:r>
          </w:p>
        </w:tc>
        <w:tc>
          <w:tcPr>
            <w:tcW w:w="1559" w:type="dxa"/>
            <w:vAlign w:val="center"/>
          </w:tcPr>
          <w:p w14:paraId="6243481F" w14:textId="16155D67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1701" w:type="dxa"/>
            <w:vAlign w:val="center"/>
          </w:tcPr>
          <w:p w14:paraId="4A32C73F" w14:textId="4CACE3BA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1701" w:type="dxa"/>
            <w:vAlign w:val="center"/>
          </w:tcPr>
          <w:p w14:paraId="19128AA4" w14:textId="144F5970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210</w:t>
            </w:r>
          </w:p>
        </w:tc>
      </w:tr>
      <w:tr w:rsidR="00DB13B6" w:rsidRPr="00DB13B6" w14:paraId="59986A4A" w14:textId="77777777" w:rsidTr="000633C9">
        <w:tc>
          <w:tcPr>
            <w:tcW w:w="568" w:type="dxa"/>
          </w:tcPr>
          <w:p w14:paraId="5507361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10B31A4D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14:paraId="4204BECF" w14:textId="2EA1DA15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bCs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418" w:type="dxa"/>
            <w:vAlign w:val="center"/>
          </w:tcPr>
          <w:p w14:paraId="4B18E5F0" w14:textId="1C4267E5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0,11</w:t>
            </w:r>
          </w:p>
        </w:tc>
        <w:tc>
          <w:tcPr>
            <w:tcW w:w="1559" w:type="dxa"/>
            <w:vAlign w:val="center"/>
          </w:tcPr>
          <w:p w14:paraId="153A00C1" w14:textId="3A986FD1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31,9</w:t>
            </w:r>
          </w:p>
        </w:tc>
        <w:tc>
          <w:tcPr>
            <w:tcW w:w="1701" w:type="dxa"/>
            <w:vAlign w:val="center"/>
          </w:tcPr>
          <w:p w14:paraId="6D3BBA69" w14:textId="0506848A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33,0</w:t>
            </w:r>
          </w:p>
        </w:tc>
        <w:tc>
          <w:tcPr>
            <w:tcW w:w="1701" w:type="dxa"/>
            <w:vAlign w:val="center"/>
          </w:tcPr>
          <w:p w14:paraId="276B473B" w14:textId="4326DD14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178</w:t>
            </w:r>
          </w:p>
        </w:tc>
      </w:tr>
      <w:tr w:rsidR="00DB13B6" w:rsidRPr="00DB13B6" w14:paraId="470A8CF8" w14:textId="77777777" w:rsidTr="000633C9">
        <w:tc>
          <w:tcPr>
            <w:tcW w:w="568" w:type="dxa"/>
          </w:tcPr>
          <w:p w14:paraId="47327A2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14:paraId="76848813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14:paraId="5565284D" w14:textId="123833F2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418" w:type="dxa"/>
            <w:vAlign w:val="center"/>
          </w:tcPr>
          <w:p w14:paraId="24C8054A" w14:textId="1DE6B1B5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0,27</w:t>
            </w:r>
          </w:p>
        </w:tc>
        <w:tc>
          <w:tcPr>
            <w:tcW w:w="1559" w:type="dxa"/>
            <w:vAlign w:val="center"/>
          </w:tcPr>
          <w:p w14:paraId="287FB044" w14:textId="363C1F42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30,1</w:t>
            </w:r>
          </w:p>
        </w:tc>
        <w:tc>
          <w:tcPr>
            <w:tcW w:w="1701" w:type="dxa"/>
            <w:vAlign w:val="center"/>
          </w:tcPr>
          <w:p w14:paraId="4599E603" w14:textId="3B87EACA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45,3</w:t>
            </w:r>
          </w:p>
        </w:tc>
        <w:tc>
          <w:tcPr>
            <w:tcW w:w="1701" w:type="dxa"/>
            <w:vAlign w:val="center"/>
          </w:tcPr>
          <w:p w14:paraId="3C19DB9B" w14:textId="44FC155E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189</w:t>
            </w:r>
          </w:p>
        </w:tc>
      </w:tr>
      <w:tr w:rsidR="00DB13B6" w:rsidRPr="00DB13B6" w14:paraId="0E8325B9" w14:textId="77777777" w:rsidTr="000633C9">
        <w:tc>
          <w:tcPr>
            <w:tcW w:w="568" w:type="dxa"/>
          </w:tcPr>
          <w:p w14:paraId="7ACEE0C1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14:paraId="6D91441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14:paraId="78ED5F65" w14:textId="112D7600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19,0</w:t>
            </w:r>
          </w:p>
        </w:tc>
        <w:tc>
          <w:tcPr>
            <w:tcW w:w="1418" w:type="dxa"/>
            <w:vAlign w:val="center"/>
          </w:tcPr>
          <w:p w14:paraId="4571A572" w14:textId="014B64B9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0,686</w:t>
            </w:r>
          </w:p>
        </w:tc>
        <w:tc>
          <w:tcPr>
            <w:tcW w:w="1559" w:type="dxa"/>
            <w:vAlign w:val="center"/>
          </w:tcPr>
          <w:p w14:paraId="33E4D4B7" w14:textId="4463AF26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1701" w:type="dxa"/>
            <w:vAlign w:val="center"/>
          </w:tcPr>
          <w:p w14:paraId="6CC14333" w14:textId="3F432983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29,98</w:t>
            </w:r>
          </w:p>
        </w:tc>
        <w:tc>
          <w:tcPr>
            <w:tcW w:w="1701" w:type="dxa"/>
            <w:vAlign w:val="center"/>
          </w:tcPr>
          <w:p w14:paraId="4D3BE9BF" w14:textId="15CC8D78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190</w:t>
            </w:r>
          </w:p>
        </w:tc>
      </w:tr>
      <w:tr w:rsidR="00DB13B6" w:rsidRPr="00DB13B6" w14:paraId="3FC1CAE3" w14:textId="77777777" w:rsidTr="000633C9">
        <w:tc>
          <w:tcPr>
            <w:tcW w:w="568" w:type="dxa"/>
          </w:tcPr>
          <w:p w14:paraId="584ADBCF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4ADF777B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14:paraId="79F77702" w14:textId="1814A27D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29,0</w:t>
            </w:r>
          </w:p>
        </w:tc>
        <w:tc>
          <w:tcPr>
            <w:tcW w:w="1418" w:type="dxa"/>
            <w:vAlign w:val="center"/>
          </w:tcPr>
          <w:p w14:paraId="259D72F3" w14:textId="3A0D7998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0,75</w:t>
            </w:r>
          </w:p>
        </w:tc>
        <w:tc>
          <w:tcPr>
            <w:tcW w:w="1559" w:type="dxa"/>
            <w:vAlign w:val="center"/>
          </w:tcPr>
          <w:p w14:paraId="244FAB6C" w14:textId="02E68E04" w:rsidR="006462C2" w:rsidRPr="00DB13B6" w:rsidRDefault="00B44BB2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30,8</w:t>
            </w:r>
          </w:p>
        </w:tc>
        <w:tc>
          <w:tcPr>
            <w:tcW w:w="1701" w:type="dxa"/>
            <w:vAlign w:val="center"/>
          </w:tcPr>
          <w:p w14:paraId="1F700B3A" w14:textId="3973B894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13,1</w:t>
            </w:r>
          </w:p>
        </w:tc>
        <w:tc>
          <w:tcPr>
            <w:tcW w:w="1701" w:type="dxa"/>
            <w:vAlign w:val="center"/>
          </w:tcPr>
          <w:p w14:paraId="286B845E" w14:textId="635BF1A9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179</w:t>
            </w:r>
          </w:p>
        </w:tc>
      </w:tr>
      <w:tr w:rsidR="00DB13B6" w:rsidRPr="00DB13B6" w14:paraId="23BCE858" w14:textId="77777777" w:rsidTr="000633C9">
        <w:tc>
          <w:tcPr>
            <w:tcW w:w="568" w:type="dxa"/>
          </w:tcPr>
          <w:p w14:paraId="08913DE9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</w:tcPr>
          <w:p w14:paraId="4700C62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14:paraId="03BE639E" w14:textId="6AAA49A2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1418" w:type="dxa"/>
            <w:vAlign w:val="center"/>
          </w:tcPr>
          <w:p w14:paraId="3A0066A3" w14:textId="1D7E78C2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3,39</w:t>
            </w:r>
          </w:p>
        </w:tc>
        <w:tc>
          <w:tcPr>
            <w:tcW w:w="1559" w:type="dxa"/>
            <w:vAlign w:val="center"/>
          </w:tcPr>
          <w:p w14:paraId="3C6E4492" w14:textId="71E29BC3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27,02</w:t>
            </w:r>
          </w:p>
        </w:tc>
        <w:tc>
          <w:tcPr>
            <w:tcW w:w="1701" w:type="dxa"/>
            <w:vAlign w:val="center"/>
          </w:tcPr>
          <w:p w14:paraId="6D496835" w14:textId="6697BDE4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38,5</w:t>
            </w:r>
          </w:p>
        </w:tc>
        <w:tc>
          <w:tcPr>
            <w:tcW w:w="1701" w:type="dxa"/>
            <w:vAlign w:val="center"/>
          </w:tcPr>
          <w:p w14:paraId="342FAAEC" w14:textId="5952BBA8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192</w:t>
            </w:r>
          </w:p>
        </w:tc>
      </w:tr>
      <w:tr w:rsidR="00DB13B6" w:rsidRPr="00DB13B6" w14:paraId="081C4C60" w14:textId="77777777" w:rsidTr="000633C9">
        <w:tc>
          <w:tcPr>
            <w:tcW w:w="568" w:type="dxa"/>
          </w:tcPr>
          <w:p w14:paraId="212A2BD2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</w:tcPr>
          <w:p w14:paraId="69DFE570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14:paraId="4D71E4D6" w14:textId="21D7BCD8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37,0</w:t>
            </w:r>
          </w:p>
        </w:tc>
        <w:tc>
          <w:tcPr>
            <w:tcW w:w="1418" w:type="dxa"/>
            <w:vAlign w:val="center"/>
          </w:tcPr>
          <w:p w14:paraId="2564B5D8" w14:textId="72767364" w:rsidR="006462C2" w:rsidRPr="00DB13B6" w:rsidRDefault="002727F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14:paraId="23A0D99D" w14:textId="6EDD6AA9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31,54</w:t>
            </w:r>
          </w:p>
        </w:tc>
        <w:tc>
          <w:tcPr>
            <w:tcW w:w="1701" w:type="dxa"/>
            <w:vAlign w:val="center"/>
          </w:tcPr>
          <w:p w14:paraId="6CC93413" w14:textId="3F51BFF1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17,13</w:t>
            </w:r>
          </w:p>
        </w:tc>
        <w:tc>
          <w:tcPr>
            <w:tcW w:w="1701" w:type="dxa"/>
            <w:vAlign w:val="center"/>
          </w:tcPr>
          <w:p w14:paraId="7DDFA726" w14:textId="55F5FF03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207</w:t>
            </w:r>
          </w:p>
        </w:tc>
      </w:tr>
      <w:tr w:rsidR="00DB13B6" w:rsidRPr="00DB13B6" w14:paraId="3E7A800F" w14:textId="77777777" w:rsidTr="000633C9">
        <w:tc>
          <w:tcPr>
            <w:tcW w:w="568" w:type="dxa"/>
          </w:tcPr>
          <w:p w14:paraId="40AAC42F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</w:tcPr>
          <w:p w14:paraId="72351996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14:paraId="7A237983" w14:textId="6C748102" w:rsidR="006462C2" w:rsidRPr="00DB13B6" w:rsidRDefault="0099444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1418" w:type="dxa"/>
            <w:vAlign w:val="center"/>
          </w:tcPr>
          <w:p w14:paraId="3DF997B1" w14:textId="77A2C485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0,34</w:t>
            </w:r>
          </w:p>
        </w:tc>
        <w:tc>
          <w:tcPr>
            <w:tcW w:w="1559" w:type="dxa"/>
            <w:vAlign w:val="center"/>
          </w:tcPr>
          <w:p w14:paraId="2B3D39F1" w14:textId="3A5A2D4F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25,72</w:t>
            </w:r>
          </w:p>
        </w:tc>
        <w:tc>
          <w:tcPr>
            <w:tcW w:w="1701" w:type="dxa"/>
            <w:vAlign w:val="center"/>
          </w:tcPr>
          <w:p w14:paraId="66E4A7D1" w14:textId="30890771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39,23</w:t>
            </w:r>
          </w:p>
        </w:tc>
        <w:tc>
          <w:tcPr>
            <w:tcW w:w="1701" w:type="dxa"/>
            <w:vAlign w:val="center"/>
          </w:tcPr>
          <w:p w14:paraId="6D06F1E3" w14:textId="5944EDE8" w:rsidR="006462C2" w:rsidRPr="00DB13B6" w:rsidRDefault="0094759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212</w:t>
            </w:r>
          </w:p>
        </w:tc>
      </w:tr>
      <w:tr w:rsidR="00DB13B6" w:rsidRPr="00DB13B6" w14:paraId="7E14CD9D" w14:textId="77777777" w:rsidTr="000633C9">
        <w:tc>
          <w:tcPr>
            <w:tcW w:w="568" w:type="dxa"/>
          </w:tcPr>
          <w:p w14:paraId="73AC2E76" w14:textId="77777777" w:rsidR="0079059A" w:rsidRPr="00DB13B6" w:rsidRDefault="0079059A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2F7F66DE" w14:textId="7F20FC30" w:rsidR="0079059A" w:rsidRPr="00DB13B6" w:rsidRDefault="0079059A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14:paraId="459A322F" w14:textId="06ABE256" w:rsidR="0079059A" w:rsidRPr="00DB13B6" w:rsidRDefault="00AF1F91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1418" w:type="dxa"/>
            <w:vAlign w:val="center"/>
          </w:tcPr>
          <w:p w14:paraId="4783FF41" w14:textId="69306A71" w:rsidR="0079059A" w:rsidRPr="00DB13B6" w:rsidRDefault="00A92DBB" w:rsidP="00A92D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559" w:type="dxa"/>
            <w:vAlign w:val="center"/>
          </w:tcPr>
          <w:p w14:paraId="2DE433B6" w14:textId="5A4D9D6F" w:rsidR="0079059A" w:rsidRPr="00DB13B6" w:rsidRDefault="00B44BB2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1701" w:type="dxa"/>
            <w:vAlign w:val="center"/>
          </w:tcPr>
          <w:p w14:paraId="26A09174" w14:textId="7EDE0BBE" w:rsidR="0079059A" w:rsidRPr="00DB13B6" w:rsidRDefault="00CE451F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1701" w:type="dxa"/>
            <w:vAlign w:val="center"/>
          </w:tcPr>
          <w:p w14:paraId="78F8DBCA" w14:textId="4743C8A1" w:rsidR="0079059A" w:rsidRPr="00DB13B6" w:rsidRDefault="00171221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193</w:t>
            </w:r>
          </w:p>
        </w:tc>
      </w:tr>
      <w:tr w:rsidR="00DB13B6" w:rsidRPr="00DB13B6" w14:paraId="2C8DF6D5" w14:textId="77777777" w:rsidTr="006462C2">
        <w:trPr>
          <w:trHeight w:val="96"/>
        </w:trPr>
        <w:tc>
          <w:tcPr>
            <w:tcW w:w="9640" w:type="dxa"/>
            <w:gridSpan w:val="7"/>
            <w:vAlign w:val="center"/>
          </w:tcPr>
          <w:p w14:paraId="7C8F9D2E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Социальная сфера</w:t>
            </w:r>
          </w:p>
        </w:tc>
      </w:tr>
      <w:tr w:rsidR="00DB13B6" w:rsidRPr="00DB13B6" w14:paraId="388A2DED" w14:textId="77777777" w:rsidTr="006462C2">
        <w:tc>
          <w:tcPr>
            <w:tcW w:w="568" w:type="dxa"/>
          </w:tcPr>
          <w:p w14:paraId="5D430C4A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03B5496" w14:textId="43EDEBCF" w:rsidR="006462C2" w:rsidRPr="00DB13B6" w:rsidRDefault="00190275" w:rsidP="006462C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13B6">
              <w:rPr>
                <w:sz w:val="17"/>
                <w:szCs w:val="17"/>
              </w:rPr>
              <w:t>Областные столицы ЦФО</w:t>
            </w:r>
          </w:p>
        </w:tc>
        <w:tc>
          <w:tcPr>
            <w:tcW w:w="1559" w:type="dxa"/>
          </w:tcPr>
          <w:p w14:paraId="2F28F94D" w14:textId="382F8DEB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Доля н</w:t>
            </w:r>
            <w:r w:rsidR="00120179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аселения, систематически занимающего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ся физической культурой и спортом, %</w:t>
            </w:r>
          </w:p>
        </w:tc>
        <w:tc>
          <w:tcPr>
            <w:tcW w:w="1418" w:type="dxa"/>
          </w:tcPr>
          <w:p w14:paraId="0E74A27B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детей первой </w:t>
            </w:r>
          </w:p>
          <w:p w14:paraId="51F0CDB9" w14:textId="2B8A01EE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и второй групп здоровья </w:t>
            </w:r>
          </w:p>
          <w:p w14:paraId="6878D89B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общей численности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1E110861" w14:textId="7F1AA7A5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</w:t>
            </w:r>
            <w:proofErr w:type="spellStart"/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муниципаль-ных</w:t>
            </w:r>
            <w:proofErr w:type="spellEnd"/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общеобразова</w:t>
            </w:r>
            <w:proofErr w:type="spell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-тельных учреждениях,%</w:t>
            </w:r>
          </w:p>
        </w:tc>
        <w:tc>
          <w:tcPr>
            <w:tcW w:w="1559" w:type="dxa"/>
          </w:tcPr>
          <w:p w14:paraId="3C9E5004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обучающихся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</w:t>
            </w:r>
          </w:p>
          <w:p w14:paraId="0E7B205F" w14:textId="207072A9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муниципальных общеобразовательных учреждениях, занимающихся во вторую (третью) смену, в общей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численности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обучающихся в муниципальных </w:t>
            </w:r>
            <w:proofErr w:type="spell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общеобразова</w:t>
            </w:r>
            <w:proofErr w:type="spell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-тельных учреждениях,%</w:t>
            </w:r>
          </w:p>
        </w:tc>
        <w:tc>
          <w:tcPr>
            <w:tcW w:w="1701" w:type="dxa"/>
          </w:tcPr>
          <w:p w14:paraId="249599A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1701" w:type="dxa"/>
          </w:tcPr>
          <w:p w14:paraId="1A347DE7" w14:textId="7F2A8AF0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детей в возрасте 1 </w:t>
            </w:r>
            <w:r w:rsidR="00677AEB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–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6 лет, получающих дошкольную образовательную услугу и (или) услугу</w:t>
            </w:r>
          </w:p>
          <w:p w14:paraId="616FADD1" w14:textId="77777777" w:rsidR="00171221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по их содержанию в муниципальных образовательных учреждениях </w:t>
            </w:r>
          </w:p>
          <w:p w14:paraId="6ACEBF69" w14:textId="146C285C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в общей численности детей в возрасте </w:t>
            </w:r>
          </w:p>
          <w:p w14:paraId="18921DB3" w14:textId="767EC702" w:rsidR="006462C2" w:rsidRPr="00DB13B6" w:rsidRDefault="006462C2" w:rsidP="006462C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1 </w:t>
            </w:r>
            <w:r w:rsidR="00677AEB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–</w:t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6 лет,%</w:t>
            </w:r>
          </w:p>
        </w:tc>
      </w:tr>
      <w:tr w:rsidR="00DB13B6" w:rsidRPr="00DB13B6" w14:paraId="2020CE79" w14:textId="77777777" w:rsidTr="000633C9">
        <w:tc>
          <w:tcPr>
            <w:tcW w:w="568" w:type="dxa"/>
          </w:tcPr>
          <w:p w14:paraId="2810A50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</w:tcPr>
          <w:p w14:paraId="2197E5C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Белгород</w:t>
            </w:r>
          </w:p>
        </w:tc>
        <w:tc>
          <w:tcPr>
            <w:tcW w:w="1559" w:type="dxa"/>
            <w:vAlign w:val="center"/>
          </w:tcPr>
          <w:p w14:paraId="5B568371" w14:textId="490627C0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53,48</w:t>
            </w:r>
          </w:p>
        </w:tc>
        <w:tc>
          <w:tcPr>
            <w:tcW w:w="1418" w:type="dxa"/>
            <w:vAlign w:val="center"/>
          </w:tcPr>
          <w:p w14:paraId="20FD6DD4" w14:textId="0C2FDB00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89,69</w:t>
            </w:r>
          </w:p>
        </w:tc>
        <w:tc>
          <w:tcPr>
            <w:tcW w:w="1559" w:type="dxa"/>
            <w:vAlign w:val="center"/>
          </w:tcPr>
          <w:p w14:paraId="356B2772" w14:textId="22F15835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3,2</w:t>
            </w:r>
          </w:p>
        </w:tc>
        <w:tc>
          <w:tcPr>
            <w:tcW w:w="1701" w:type="dxa"/>
            <w:vAlign w:val="center"/>
          </w:tcPr>
          <w:p w14:paraId="6AD51A8D" w14:textId="1FD1AE7D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0C6880C5" w14:textId="4A1FC4F4" w:rsidR="006462C2" w:rsidRPr="00DB13B6" w:rsidRDefault="0085214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70,87</w:t>
            </w:r>
          </w:p>
        </w:tc>
      </w:tr>
      <w:tr w:rsidR="00DB13B6" w:rsidRPr="00DB13B6" w14:paraId="205C2686" w14:textId="77777777" w:rsidTr="000633C9">
        <w:tc>
          <w:tcPr>
            <w:tcW w:w="568" w:type="dxa"/>
          </w:tcPr>
          <w:p w14:paraId="259DC7AF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</w:tcPr>
          <w:p w14:paraId="3102423E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Брянск</w:t>
            </w:r>
          </w:p>
        </w:tc>
        <w:tc>
          <w:tcPr>
            <w:tcW w:w="1559" w:type="dxa"/>
            <w:vAlign w:val="center"/>
          </w:tcPr>
          <w:p w14:paraId="3EB40ACE" w14:textId="56EC2BFD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34,4</w:t>
            </w:r>
          </w:p>
        </w:tc>
        <w:tc>
          <w:tcPr>
            <w:tcW w:w="1418" w:type="dxa"/>
            <w:vAlign w:val="center"/>
          </w:tcPr>
          <w:p w14:paraId="1C0F6937" w14:textId="3D606140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84,20</w:t>
            </w:r>
          </w:p>
        </w:tc>
        <w:tc>
          <w:tcPr>
            <w:tcW w:w="1559" w:type="dxa"/>
            <w:vAlign w:val="center"/>
          </w:tcPr>
          <w:p w14:paraId="1644176F" w14:textId="357FB402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12,6</w:t>
            </w:r>
          </w:p>
        </w:tc>
        <w:tc>
          <w:tcPr>
            <w:tcW w:w="1701" w:type="dxa"/>
            <w:vAlign w:val="center"/>
          </w:tcPr>
          <w:p w14:paraId="4D43B67E" w14:textId="2E9F26B4" w:rsidR="00FC5BD5" w:rsidRPr="00DB13B6" w:rsidRDefault="00FC5BD5" w:rsidP="00FC5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39BCF051" w14:textId="2A9C89C7" w:rsidR="006462C2" w:rsidRPr="00DB13B6" w:rsidRDefault="00FC5BD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93,3</w:t>
            </w:r>
          </w:p>
        </w:tc>
      </w:tr>
      <w:tr w:rsidR="00DB13B6" w:rsidRPr="00DB13B6" w14:paraId="762FD262" w14:textId="77777777" w:rsidTr="000633C9">
        <w:tc>
          <w:tcPr>
            <w:tcW w:w="568" w:type="dxa"/>
          </w:tcPr>
          <w:p w14:paraId="0A3EA705" w14:textId="787EE54B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</w:tcPr>
          <w:p w14:paraId="209A111B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Владимир</w:t>
            </w:r>
          </w:p>
        </w:tc>
        <w:tc>
          <w:tcPr>
            <w:tcW w:w="1559" w:type="dxa"/>
            <w:vAlign w:val="center"/>
          </w:tcPr>
          <w:p w14:paraId="518F0BAE" w14:textId="1C4ECFB9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49,2</w:t>
            </w:r>
          </w:p>
        </w:tc>
        <w:tc>
          <w:tcPr>
            <w:tcW w:w="1418" w:type="dxa"/>
            <w:vAlign w:val="center"/>
          </w:tcPr>
          <w:p w14:paraId="77BFE800" w14:textId="1683AC0C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80,1</w:t>
            </w:r>
          </w:p>
        </w:tc>
        <w:tc>
          <w:tcPr>
            <w:tcW w:w="1559" w:type="dxa"/>
            <w:vAlign w:val="center"/>
          </w:tcPr>
          <w:p w14:paraId="18344761" w14:textId="546C18E8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18,5</w:t>
            </w:r>
          </w:p>
        </w:tc>
        <w:tc>
          <w:tcPr>
            <w:tcW w:w="1701" w:type="dxa"/>
            <w:vAlign w:val="center"/>
          </w:tcPr>
          <w:p w14:paraId="28A325FD" w14:textId="5204603C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15F514E8" w14:textId="0CECC37A" w:rsidR="006462C2" w:rsidRPr="00DB13B6" w:rsidRDefault="00BD22A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88,9</w:t>
            </w:r>
          </w:p>
        </w:tc>
      </w:tr>
      <w:tr w:rsidR="00DB13B6" w:rsidRPr="00DB13B6" w14:paraId="0A84A061" w14:textId="77777777" w:rsidTr="000633C9">
        <w:tc>
          <w:tcPr>
            <w:tcW w:w="568" w:type="dxa"/>
          </w:tcPr>
          <w:p w14:paraId="23A6EC1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</w:tcPr>
          <w:p w14:paraId="55BC1D2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Воронеж</w:t>
            </w:r>
          </w:p>
        </w:tc>
        <w:tc>
          <w:tcPr>
            <w:tcW w:w="1559" w:type="dxa"/>
            <w:vAlign w:val="center"/>
          </w:tcPr>
          <w:p w14:paraId="2CB813A0" w14:textId="4D5D5835" w:rsidR="006462C2" w:rsidRPr="00DB13B6" w:rsidRDefault="00BA573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48,40</w:t>
            </w:r>
          </w:p>
        </w:tc>
        <w:tc>
          <w:tcPr>
            <w:tcW w:w="1418" w:type="dxa"/>
            <w:vAlign w:val="center"/>
          </w:tcPr>
          <w:p w14:paraId="2CD5B785" w14:textId="110DD11C" w:rsidR="006462C2" w:rsidRPr="00DB13B6" w:rsidRDefault="00BA573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86,20</w:t>
            </w:r>
          </w:p>
        </w:tc>
        <w:tc>
          <w:tcPr>
            <w:tcW w:w="1559" w:type="dxa"/>
            <w:vAlign w:val="center"/>
          </w:tcPr>
          <w:p w14:paraId="1DEE2D5B" w14:textId="5A1BC935" w:rsidR="006462C2" w:rsidRPr="00DB13B6" w:rsidRDefault="00BA573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19,10</w:t>
            </w:r>
          </w:p>
        </w:tc>
        <w:tc>
          <w:tcPr>
            <w:tcW w:w="1701" w:type="dxa"/>
            <w:vAlign w:val="center"/>
          </w:tcPr>
          <w:p w14:paraId="554EACD6" w14:textId="7702CC45" w:rsidR="006462C2" w:rsidRPr="00DB13B6" w:rsidRDefault="00BA573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46497119" w14:textId="416360FD" w:rsidR="006462C2" w:rsidRPr="00DB13B6" w:rsidRDefault="00BA573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76,50</w:t>
            </w:r>
          </w:p>
        </w:tc>
      </w:tr>
      <w:tr w:rsidR="00DB13B6" w:rsidRPr="00DB13B6" w14:paraId="2FA7D0CF" w14:textId="77777777" w:rsidTr="000633C9">
        <w:tc>
          <w:tcPr>
            <w:tcW w:w="568" w:type="dxa"/>
          </w:tcPr>
          <w:p w14:paraId="1D0969F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</w:tcPr>
          <w:p w14:paraId="0D337344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Иваново</w:t>
            </w:r>
          </w:p>
        </w:tc>
        <w:tc>
          <w:tcPr>
            <w:tcW w:w="1559" w:type="dxa"/>
            <w:vAlign w:val="center"/>
          </w:tcPr>
          <w:p w14:paraId="09D9AA35" w14:textId="297F63FE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38,44</w:t>
            </w:r>
          </w:p>
        </w:tc>
        <w:tc>
          <w:tcPr>
            <w:tcW w:w="1418" w:type="dxa"/>
            <w:vAlign w:val="center"/>
          </w:tcPr>
          <w:p w14:paraId="7E63770F" w14:textId="172BC817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79,05</w:t>
            </w:r>
          </w:p>
        </w:tc>
        <w:tc>
          <w:tcPr>
            <w:tcW w:w="1559" w:type="dxa"/>
            <w:vAlign w:val="center"/>
          </w:tcPr>
          <w:p w14:paraId="48DB896A" w14:textId="05A7D268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1701" w:type="dxa"/>
            <w:vAlign w:val="center"/>
          </w:tcPr>
          <w:p w14:paraId="293370DD" w14:textId="123F8E2A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1701" w:type="dxa"/>
            <w:vAlign w:val="center"/>
          </w:tcPr>
          <w:p w14:paraId="357DA175" w14:textId="2B3DA572" w:rsidR="006462C2" w:rsidRPr="00DB13B6" w:rsidRDefault="00FF325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81,0</w:t>
            </w:r>
          </w:p>
        </w:tc>
      </w:tr>
      <w:tr w:rsidR="00DB13B6" w:rsidRPr="00DB13B6" w14:paraId="624255FD" w14:textId="77777777" w:rsidTr="000633C9">
        <w:tc>
          <w:tcPr>
            <w:tcW w:w="568" w:type="dxa"/>
          </w:tcPr>
          <w:p w14:paraId="54025DB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</w:tcPr>
          <w:p w14:paraId="79D2A22D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Калуга</w:t>
            </w:r>
          </w:p>
        </w:tc>
        <w:tc>
          <w:tcPr>
            <w:tcW w:w="1559" w:type="dxa"/>
            <w:vAlign w:val="center"/>
          </w:tcPr>
          <w:p w14:paraId="20A490FC" w14:textId="575F1C09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42,5</w:t>
            </w:r>
          </w:p>
        </w:tc>
        <w:tc>
          <w:tcPr>
            <w:tcW w:w="1418" w:type="dxa"/>
            <w:vAlign w:val="center"/>
          </w:tcPr>
          <w:p w14:paraId="645AD7F4" w14:textId="76C35BCF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71,3</w:t>
            </w:r>
          </w:p>
        </w:tc>
        <w:tc>
          <w:tcPr>
            <w:tcW w:w="1559" w:type="dxa"/>
            <w:vAlign w:val="center"/>
          </w:tcPr>
          <w:p w14:paraId="0C1BA5A1" w14:textId="3FA60C89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10,3</w:t>
            </w:r>
          </w:p>
        </w:tc>
        <w:tc>
          <w:tcPr>
            <w:tcW w:w="1701" w:type="dxa"/>
            <w:vAlign w:val="center"/>
          </w:tcPr>
          <w:p w14:paraId="1BADB9E1" w14:textId="1988121F" w:rsidR="004B4A48" w:rsidRPr="00DB13B6" w:rsidRDefault="004B4A48" w:rsidP="004B4A4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72C09C8A" w14:textId="142BEB0F" w:rsidR="006462C2" w:rsidRPr="00DB13B6" w:rsidRDefault="004B4A4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87,2</w:t>
            </w:r>
          </w:p>
        </w:tc>
      </w:tr>
      <w:tr w:rsidR="00DB13B6" w:rsidRPr="00DB13B6" w14:paraId="4DE7C129" w14:textId="77777777" w:rsidTr="000633C9">
        <w:tc>
          <w:tcPr>
            <w:tcW w:w="568" w:type="dxa"/>
          </w:tcPr>
          <w:p w14:paraId="25E9AE7E" w14:textId="6D422E39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</w:tcPr>
          <w:p w14:paraId="10D7DA9D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Кострома</w:t>
            </w:r>
          </w:p>
        </w:tc>
        <w:tc>
          <w:tcPr>
            <w:tcW w:w="1559" w:type="dxa"/>
            <w:vAlign w:val="center"/>
          </w:tcPr>
          <w:p w14:paraId="43EA6D69" w14:textId="1AE86B5F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46,8</w:t>
            </w:r>
          </w:p>
        </w:tc>
        <w:tc>
          <w:tcPr>
            <w:tcW w:w="1418" w:type="dxa"/>
            <w:vAlign w:val="center"/>
          </w:tcPr>
          <w:p w14:paraId="13742DB6" w14:textId="616BDA26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559" w:type="dxa"/>
            <w:vAlign w:val="center"/>
          </w:tcPr>
          <w:p w14:paraId="6B0A6D6A" w14:textId="019CDE51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26,6</w:t>
            </w:r>
          </w:p>
        </w:tc>
        <w:tc>
          <w:tcPr>
            <w:tcW w:w="1701" w:type="dxa"/>
            <w:vAlign w:val="center"/>
          </w:tcPr>
          <w:p w14:paraId="0A147498" w14:textId="7A097C39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54,3</w:t>
            </w:r>
          </w:p>
        </w:tc>
        <w:tc>
          <w:tcPr>
            <w:tcW w:w="1701" w:type="dxa"/>
            <w:vAlign w:val="center"/>
          </w:tcPr>
          <w:p w14:paraId="4DC9B313" w14:textId="58EF9CC1" w:rsidR="006462C2" w:rsidRPr="00DB13B6" w:rsidRDefault="00943B04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86,0</w:t>
            </w:r>
          </w:p>
        </w:tc>
      </w:tr>
      <w:tr w:rsidR="00DB13B6" w:rsidRPr="00DB13B6" w14:paraId="60C02CCA" w14:textId="77777777" w:rsidTr="000633C9">
        <w:tc>
          <w:tcPr>
            <w:tcW w:w="568" w:type="dxa"/>
          </w:tcPr>
          <w:p w14:paraId="4EEA12E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</w:tcPr>
          <w:p w14:paraId="04E39C3C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Курск</w:t>
            </w:r>
          </w:p>
        </w:tc>
        <w:tc>
          <w:tcPr>
            <w:tcW w:w="1559" w:type="dxa"/>
            <w:vAlign w:val="center"/>
          </w:tcPr>
          <w:p w14:paraId="2AED5063" w14:textId="55B6D8A0" w:rsidR="006462C2" w:rsidRPr="00DB13B6" w:rsidRDefault="009F6B97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50,7</w:t>
            </w:r>
          </w:p>
        </w:tc>
        <w:tc>
          <w:tcPr>
            <w:tcW w:w="1418" w:type="dxa"/>
            <w:vAlign w:val="center"/>
          </w:tcPr>
          <w:p w14:paraId="6D31AE58" w14:textId="62A144EB" w:rsidR="006462C2" w:rsidRPr="00DB13B6" w:rsidRDefault="009F6B97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78,68</w:t>
            </w:r>
          </w:p>
        </w:tc>
        <w:tc>
          <w:tcPr>
            <w:tcW w:w="1559" w:type="dxa"/>
            <w:vAlign w:val="center"/>
          </w:tcPr>
          <w:p w14:paraId="25FA51A5" w14:textId="5FDDE08F" w:rsidR="006462C2" w:rsidRPr="00DB13B6" w:rsidRDefault="009F6B97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15,0</w:t>
            </w:r>
          </w:p>
        </w:tc>
        <w:tc>
          <w:tcPr>
            <w:tcW w:w="1701" w:type="dxa"/>
            <w:vAlign w:val="center"/>
          </w:tcPr>
          <w:p w14:paraId="0F1ADB2B" w14:textId="5DFCAB15" w:rsidR="006462C2" w:rsidRPr="00DB13B6" w:rsidRDefault="009F6B97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13,3</w:t>
            </w:r>
          </w:p>
        </w:tc>
        <w:tc>
          <w:tcPr>
            <w:tcW w:w="1701" w:type="dxa"/>
            <w:vAlign w:val="center"/>
          </w:tcPr>
          <w:p w14:paraId="1456CB41" w14:textId="413C3C5D" w:rsidR="006462C2" w:rsidRPr="00DB13B6" w:rsidRDefault="009F6B97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68,4</w:t>
            </w:r>
          </w:p>
        </w:tc>
      </w:tr>
      <w:tr w:rsidR="00DB13B6" w:rsidRPr="00DB13B6" w14:paraId="43F66428" w14:textId="77777777" w:rsidTr="000633C9">
        <w:tc>
          <w:tcPr>
            <w:tcW w:w="568" w:type="dxa"/>
          </w:tcPr>
          <w:p w14:paraId="478339B8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</w:tcPr>
          <w:p w14:paraId="104A16BF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Липецк</w:t>
            </w:r>
          </w:p>
        </w:tc>
        <w:tc>
          <w:tcPr>
            <w:tcW w:w="1559" w:type="dxa"/>
            <w:vAlign w:val="center"/>
          </w:tcPr>
          <w:p w14:paraId="05575B22" w14:textId="38A1BE98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44,4</w:t>
            </w:r>
          </w:p>
        </w:tc>
        <w:tc>
          <w:tcPr>
            <w:tcW w:w="1418" w:type="dxa"/>
            <w:vAlign w:val="center"/>
          </w:tcPr>
          <w:p w14:paraId="034FCE3E" w14:textId="301998F9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77,0</w:t>
            </w:r>
          </w:p>
        </w:tc>
        <w:tc>
          <w:tcPr>
            <w:tcW w:w="1559" w:type="dxa"/>
            <w:vAlign w:val="center"/>
          </w:tcPr>
          <w:p w14:paraId="27A7DE6B" w14:textId="610E546F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19,8</w:t>
            </w:r>
          </w:p>
        </w:tc>
        <w:tc>
          <w:tcPr>
            <w:tcW w:w="1701" w:type="dxa"/>
            <w:vAlign w:val="center"/>
          </w:tcPr>
          <w:p w14:paraId="6E0C63B2" w14:textId="7DCA0734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701" w:type="dxa"/>
            <w:vAlign w:val="center"/>
          </w:tcPr>
          <w:p w14:paraId="6C5996AD" w14:textId="4A8350C6" w:rsidR="006462C2" w:rsidRPr="00DB13B6" w:rsidRDefault="009E031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83,8</w:t>
            </w:r>
          </w:p>
        </w:tc>
      </w:tr>
      <w:tr w:rsidR="00DB13B6" w:rsidRPr="00DB13B6" w14:paraId="6DFB9F6B" w14:textId="77777777" w:rsidTr="000633C9">
        <w:tc>
          <w:tcPr>
            <w:tcW w:w="568" w:type="dxa"/>
          </w:tcPr>
          <w:p w14:paraId="5E6D2F5E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4" w:type="dxa"/>
          </w:tcPr>
          <w:p w14:paraId="1DBF0503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Орел</w:t>
            </w:r>
          </w:p>
        </w:tc>
        <w:tc>
          <w:tcPr>
            <w:tcW w:w="1559" w:type="dxa"/>
            <w:vAlign w:val="center"/>
          </w:tcPr>
          <w:p w14:paraId="44301217" w14:textId="2BD6F50B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418" w:type="dxa"/>
            <w:vAlign w:val="center"/>
          </w:tcPr>
          <w:p w14:paraId="0332D992" w14:textId="26840380" w:rsidR="006462C2" w:rsidRPr="00DB13B6" w:rsidRDefault="00927E6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83,0</w:t>
            </w:r>
          </w:p>
        </w:tc>
        <w:tc>
          <w:tcPr>
            <w:tcW w:w="1559" w:type="dxa"/>
            <w:vAlign w:val="center"/>
          </w:tcPr>
          <w:p w14:paraId="50D16804" w14:textId="318717B3" w:rsidR="006462C2" w:rsidRPr="00DB13B6" w:rsidRDefault="00927E6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28,2</w:t>
            </w:r>
          </w:p>
        </w:tc>
        <w:tc>
          <w:tcPr>
            <w:tcW w:w="1701" w:type="dxa"/>
            <w:vAlign w:val="center"/>
          </w:tcPr>
          <w:p w14:paraId="0C904138" w14:textId="26EEA259" w:rsidR="006462C2" w:rsidRPr="00DB13B6" w:rsidRDefault="001D5B29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701" w:type="dxa"/>
            <w:vAlign w:val="center"/>
          </w:tcPr>
          <w:p w14:paraId="1522AAB5" w14:textId="77DBDA25" w:rsidR="006462C2" w:rsidRPr="00DB13B6" w:rsidRDefault="001D5B29" w:rsidP="0096599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102,3</w:t>
            </w:r>
          </w:p>
        </w:tc>
      </w:tr>
      <w:tr w:rsidR="00DB13B6" w:rsidRPr="00DB13B6" w14:paraId="486FC71B" w14:textId="77777777" w:rsidTr="000633C9">
        <w:tc>
          <w:tcPr>
            <w:tcW w:w="568" w:type="dxa"/>
          </w:tcPr>
          <w:p w14:paraId="691FB884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</w:tcPr>
          <w:p w14:paraId="00F68855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Рязань</w:t>
            </w:r>
          </w:p>
        </w:tc>
        <w:tc>
          <w:tcPr>
            <w:tcW w:w="1559" w:type="dxa"/>
            <w:vAlign w:val="center"/>
          </w:tcPr>
          <w:p w14:paraId="0CD8D955" w14:textId="0848E21F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40,7</w:t>
            </w:r>
          </w:p>
        </w:tc>
        <w:tc>
          <w:tcPr>
            <w:tcW w:w="1418" w:type="dxa"/>
            <w:vAlign w:val="center"/>
          </w:tcPr>
          <w:p w14:paraId="76164B0C" w14:textId="6F176C11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72,8</w:t>
            </w:r>
          </w:p>
        </w:tc>
        <w:tc>
          <w:tcPr>
            <w:tcW w:w="1559" w:type="dxa"/>
            <w:vAlign w:val="center"/>
          </w:tcPr>
          <w:p w14:paraId="504A0767" w14:textId="7099B9D7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1701" w:type="dxa"/>
            <w:vAlign w:val="center"/>
          </w:tcPr>
          <w:p w14:paraId="430ADC33" w14:textId="547B5C13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180,0</w:t>
            </w:r>
          </w:p>
        </w:tc>
        <w:tc>
          <w:tcPr>
            <w:tcW w:w="1701" w:type="dxa"/>
            <w:vAlign w:val="center"/>
          </w:tcPr>
          <w:p w14:paraId="12AE6BF1" w14:textId="1B881F32" w:rsidR="006462C2" w:rsidRPr="00DB13B6" w:rsidRDefault="00AE2475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78,0</w:t>
            </w:r>
          </w:p>
        </w:tc>
      </w:tr>
      <w:tr w:rsidR="00DB13B6" w:rsidRPr="00DB13B6" w14:paraId="06E420D8" w14:textId="77777777" w:rsidTr="000633C9">
        <w:tc>
          <w:tcPr>
            <w:tcW w:w="568" w:type="dxa"/>
          </w:tcPr>
          <w:p w14:paraId="03362663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34" w:type="dxa"/>
          </w:tcPr>
          <w:p w14:paraId="4F6B53B2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Смоленск</w:t>
            </w:r>
          </w:p>
        </w:tc>
        <w:tc>
          <w:tcPr>
            <w:tcW w:w="1559" w:type="dxa"/>
            <w:vAlign w:val="center"/>
          </w:tcPr>
          <w:p w14:paraId="6376A230" w14:textId="1CDC33C9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47,6</w:t>
            </w:r>
          </w:p>
        </w:tc>
        <w:tc>
          <w:tcPr>
            <w:tcW w:w="1418" w:type="dxa"/>
            <w:vAlign w:val="center"/>
          </w:tcPr>
          <w:p w14:paraId="59390A11" w14:textId="46BB737F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559" w:type="dxa"/>
            <w:vAlign w:val="center"/>
          </w:tcPr>
          <w:p w14:paraId="7C4406F6" w14:textId="204AA1EF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24,0</w:t>
            </w:r>
          </w:p>
        </w:tc>
        <w:tc>
          <w:tcPr>
            <w:tcW w:w="1701" w:type="dxa"/>
            <w:vAlign w:val="center"/>
          </w:tcPr>
          <w:p w14:paraId="58CC14EF" w14:textId="6A331CA6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62,5</w:t>
            </w:r>
          </w:p>
        </w:tc>
        <w:tc>
          <w:tcPr>
            <w:tcW w:w="1701" w:type="dxa"/>
            <w:vAlign w:val="center"/>
          </w:tcPr>
          <w:p w14:paraId="284C018C" w14:textId="45DEE971" w:rsidR="006462C2" w:rsidRPr="00DB13B6" w:rsidRDefault="00785EB8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76,0</w:t>
            </w:r>
          </w:p>
        </w:tc>
      </w:tr>
      <w:tr w:rsidR="00DB13B6" w:rsidRPr="00DB13B6" w14:paraId="5812157C" w14:textId="77777777" w:rsidTr="000633C9">
        <w:tc>
          <w:tcPr>
            <w:tcW w:w="568" w:type="dxa"/>
          </w:tcPr>
          <w:p w14:paraId="78CCAECB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34" w:type="dxa"/>
          </w:tcPr>
          <w:p w14:paraId="5F5AA804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Тамбов</w:t>
            </w:r>
          </w:p>
        </w:tc>
        <w:tc>
          <w:tcPr>
            <w:tcW w:w="1559" w:type="dxa"/>
            <w:vAlign w:val="center"/>
          </w:tcPr>
          <w:p w14:paraId="33EC8E7A" w14:textId="7C6D110C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52,8</w:t>
            </w:r>
          </w:p>
        </w:tc>
        <w:tc>
          <w:tcPr>
            <w:tcW w:w="1418" w:type="dxa"/>
            <w:vAlign w:val="center"/>
          </w:tcPr>
          <w:p w14:paraId="15229CD0" w14:textId="7F33EE52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89,4</w:t>
            </w:r>
          </w:p>
        </w:tc>
        <w:tc>
          <w:tcPr>
            <w:tcW w:w="1559" w:type="dxa"/>
            <w:vAlign w:val="center"/>
          </w:tcPr>
          <w:p w14:paraId="6BE69DC5" w14:textId="064AAE76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16,8</w:t>
            </w:r>
          </w:p>
        </w:tc>
        <w:tc>
          <w:tcPr>
            <w:tcW w:w="1701" w:type="dxa"/>
            <w:vAlign w:val="center"/>
          </w:tcPr>
          <w:p w14:paraId="093F6FFA" w14:textId="7A13A347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22,0</w:t>
            </w:r>
          </w:p>
        </w:tc>
        <w:tc>
          <w:tcPr>
            <w:tcW w:w="1701" w:type="dxa"/>
            <w:vAlign w:val="center"/>
          </w:tcPr>
          <w:p w14:paraId="61B78264" w14:textId="5E6BE6C2" w:rsidR="006462C2" w:rsidRPr="00DB13B6" w:rsidRDefault="00036F5B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94,1</w:t>
            </w:r>
          </w:p>
        </w:tc>
      </w:tr>
      <w:tr w:rsidR="00DB13B6" w:rsidRPr="00DB13B6" w14:paraId="24C1F31D" w14:textId="77777777" w:rsidTr="000633C9">
        <w:tc>
          <w:tcPr>
            <w:tcW w:w="568" w:type="dxa"/>
          </w:tcPr>
          <w:p w14:paraId="48CF2A1C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34" w:type="dxa"/>
          </w:tcPr>
          <w:p w14:paraId="4E8F5BDF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Тверь</w:t>
            </w:r>
          </w:p>
        </w:tc>
        <w:tc>
          <w:tcPr>
            <w:tcW w:w="1559" w:type="dxa"/>
            <w:vAlign w:val="center"/>
          </w:tcPr>
          <w:p w14:paraId="6CC462D6" w14:textId="64BBAC2D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39,50</w:t>
            </w:r>
          </w:p>
        </w:tc>
        <w:tc>
          <w:tcPr>
            <w:tcW w:w="1418" w:type="dxa"/>
            <w:vAlign w:val="center"/>
          </w:tcPr>
          <w:p w14:paraId="45108A01" w14:textId="0EC93037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93,0</w:t>
            </w:r>
          </w:p>
        </w:tc>
        <w:tc>
          <w:tcPr>
            <w:tcW w:w="1559" w:type="dxa"/>
            <w:vAlign w:val="center"/>
          </w:tcPr>
          <w:p w14:paraId="268B0F2C" w14:textId="574B56BE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20,4</w:t>
            </w:r>
          </w:p>
        </w:tc>
        <w:tc>
          <w:tcPr>
            <w:tcW w:w="1701" w:type="dxa"/>
            <w:vAlign w:val="center"/>
          </w:tcPr>
          <w:p w14:paraId="3FD1D769" w14:textId="004B89AC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701" w:type="dxa"/>
            <w:vAlign w:val="center"/>
          </w:tcPr>
          <w:p w14:paraId="7041BB79" w14:textId="6CED4C5F" w:rsidR="006462C2" w:rsidRPr="00DB13B6" w:rsidRDefault="00FE7B9D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77,6</w:t>
            </w:r>
          </w:p>
        </w:tc>
      </w:tr>
      <w:tr w:rsidR="00DB13B6" w:rsidRPr="00DB13B6" w14:paraId="0F4F3249" w14:textId="77777777" w:rsidTr="000633C9">
        <w:tc>
          <w:tcPr>
            <w:tcW w:w="568" w:type="dxa"/>
          </w:tcPr>
          <w:p w14:paraId="3F98776D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34" w:type="dxa"/>
          </w:tcPr>
          <w:p w14:paraId="572A6CE9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Тула</w:t>
            </w:r>
          </w:p>
        </w:tc>
        <w:tc>
          <w:tcPr>
            <w:tcW w:w="1559" w:type="dxa"/>
            <w:vAlign w:val="center"/>
          </w:tcPr>
          <w:p w14:paraId="11A0F818" w14:textId="5470AC9A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48,5</w:t>
            </w:r>
          </w:p>
        </w:tc>
        <w:tc>
          <w:tcPr>
            <w:tcW w:w="1418" w:type="dxa"/>
            <w:vAlign w:val="center"/>
          </w:tcPr>
          <w:p w14:paraId="675A7533" w14:textId="019A64FE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81,9</w:t>
            </w:r>
          </w:p>
        </w:tc>
        <w:tc>
          <w:tcPr>
            <w:tcW w:w="1559" w:type="dxa"/>
            <w:vAlign w:val="center"/>
          </w:tcPr>
          <w:p w14:paraId="144F267B" w14:textId="1B211DF9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1701" w:type="dxa"/>
            <w:vAlign w:val="center"/>
          </w:tcPr>
          <w:p w14:paraId="3B840750" w14:textId="608787B0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44,0</w:t>
            </w:r>
          </w:p>
        </w:tc>
        <w:tc>
          <w:tcPr>
            <w:tcW w:w="1701" w:type="dxa"/>
            <w:vAlign w:val="center"/>
          </w:tcPr>
          <w:p w14:paraId="53195E9B" w14:textId="4A6D530D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91,1</w:t>
            </w:r>
          </w:p>
        </w:tc>
      </w:tr>
      <w:tr w:rsidR="00DB13B6" w:rsidRPr="00DB13B6" w14:paraId="3B0A258D" w14:textId="77777777" w:rsidTr="000633C9">
        <w:tc>
          <w:tcPr>
            <w:tcW w:w="568" w:type="dxa"/>
          </w:tcPr>
          <w:p w14:paraId="6C48C30E" w14:textId="77777777" w:rsidR="006462C2" w:rsidRPr="00DB13B6" w:rsidRDefault="006462C2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34" w:type="dxa"/>
          </w:tcPr>
          <w:p w14:paraId="3E6FD431" w14:textId="77777777" w:rsidR="006462C2" w:rsidRPr="00DB13B6" w:rsidRDefault="006462C2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>Ярославль</w:t>
            </w:r>
          </w:p>
        </w:tc>
        <w:tc>
          <w:tcPr>
            <w:tcW w:w="1559" w:type="dxa"/>
            <w:vAlign w:val="center"/>
          </w:tcPr>
          <w:p w14:paraId="632C290D" w14:textId="5DBA5749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43,59</w:t>
            </w:r>
          </w:p>
        </w:tc>
        <w:tc>
          <w:tcPr>
            <w:tcW w:w="1418" w:type="dxa"/>
            <w:vAlign w:val="center"/>
          </w:tcPr>
          <w:p w14:paraId="302FBBFA" w14:textId="50B3759E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69,22</w:t>
            </w:r>
          </w:p>
        </w:tc>
        <w:tc>
          <w:tcPr>
            <w:tcW w:w="1559" w:type="dxa"/>
            <w:vAlign w:val="center"/>
          </w:tcPr>
          <w:p w14:paraId="324B4102" w14:textId="0FB41009" w:rsidR="006462C2" w:rsidRPr="00DB13B6" w:rsidRDefault="009C2D3A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21,88</w:t>
            </w:r>
          </w:p>
        </w:tc>
        <w:tc>
          <w:tcPr>
            <w:tcW w:w="1701" w:type="dxa"/>
            <w:vAlign w:val="center"/>
          </w:tcPr>
          <w:p w14:paraId="0C09C5BE" w14:textId="4868A1E1" w:rsidR="006462C2" w:rsidRPr="00DB13B6" w:rsidRDefault="00D73761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701" w:type="dxa"/>
            <w:vAlign w:val="center"/>
          </w:tcPr>
          <w:p w14:paraId="6DF3BF98" w14:textId="711711DF" w:rsidR="006462C2" w:rsidRPr="00DB13B6" w:rsidRDefault="00D73761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77,23</w:t>
            </w:r>
          </w:p>
        </w:tc>
      </w:tr>
      <w:tr w:rsidR="00DB13B6" w:rsidRPr="00DB13B6" w14:paraId="2FE2E298" w14:textId="77777777" w:rsidTr="000633C9">
        <w:tc>
          <w:tcPr>
            <w:tcW w:w="568" w:type="dxa"/>
          </w:tcPr>
          <w:p w14:paraId="54C056C8" w14:textId="77777777" w:rsidR="0079059A" w:rsidRPr="00DB13B6" w:rsidRDefault="0079059A" w:rsidP="006462C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14:paraId="71CE1B82" w14:textId="2E1BB152" w:rsidR="0079059A" w:rsidRPr="00DB13B6" w:rsidRDefault="0079059A" w:rsidP="006462C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13B6">
              <w:rPr>
                <w:b/>
                <w:sz w:val="18"/>
                <w:szCs w:val="18"/>
              </w:rPr>
              <w:t>Среднее значение</w:t>
            </w:r>
          </w:p>
        </w:tc>
        <w:tc>
          <w:tcPr>
            <w:tcW w:w="1559" w:type="dxa"/>
            <w:vAlign w:val="center"/>
          </w:tcPr>
          <w:p w14:paraId="0B0236CD" w14:textId="20C17A73" w:rsidR="0079059A" w:rsidRPr="00DB13B6" w:rsidRDefault="009B65D6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45,1</w:t>
            </w:r>
          </w:p>
        </w:tc>
        <w:tc>
          <w:tcPr>
            <w:tcW w:w="1418" w:type="dxa"/>
            <w:vAlign w:val="center"/>
          </w:tcPr>
          <w:p w14:paraId="6EFD1197" w14:textId="703E6D1E" w:rsidR="0079059A" w:rsidRPr="00DB13B6" w:rsidRDefault="00592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1559" w:type="dxa"/>
            <w:vAlign w:val="center"/>
          </w:tcPr>
          <w:p w14:paraId="7D98B3C1" w14:textId="0E1D701B" w:rsidR="0079059A" w:rsidRPr="00DB13B6" w:rsidRDefault="00592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1701" w:type="dxa"/>
            <w:vAlign w:val="center"/>
          </w:tcPr>
          <w:p w14:paraId="6634F483" w14:textId="54B29269" w:rsidR="0079059A" w:rsidRPr="00DB13B6" w:rsidRDefault="00592FC0" w:rsidP="000633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83,6</w:t>
            </w:r>
          </w:p>
        </w:tc>
        <w:tc>
          <w:tcPr>
            <w:tcW w:w="1701" w:type="dxa"/>
            <w:vAlign w:val="center"/>
          </w:tcPr>
          <w:p w14:paraId="18953A1B" w14:textId="1FBE4A53" w:rsidR="0079059A" w:rsidRPr="00DB13B6" w:rsidRDefault="003C5B7B" w:rsidP="003C5B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83,3</w:t>
            </w:r>
          </w:p>
        </w:tc>
      </w:tr>
    </w:tbl>
    <w:p w14:paraId="0C0A2524" w14:textId="77777777" w:rsidR="00440EB8" w:rsidRPr="00DB13B6" w:rsidRDefault="00440EB8" w:rsidP="001E336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47473AE2" w14:textId="5A73FF06" w:rsidR="00120179" w:rsidRPr="00DB13B6" w:rsidRDefault="00120179" w:rsidP="001E336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lastRenderedPageBreak/>
        <w:t xml:space="preserve">Сводная таблица показателей социально-экономического развития города Иванова </w:t>
      </w:r>
      <w:r w:rsidR="00434472" w:rsidRPr="00DB13B6">
        <w:rPr>
          <w:rFonts w:eastAsiaTheme="minorHAnsi"/>
          <w:bCs/>
          <w:lang w:eastAsia="en-US"/>
        </w:rPr>
        <w:br/>
      </w:r>
      <w:r w:rsidR="0079059A" w:rsidRPr="00DB13B6">
        <w:rPr>
          <w:rFonts w:eastAsiaTheme="minorHAnsi"/>
          <w:bCs/>
          <w:lang w:eastAsia="en-US"/>
        </w:rPr>
        <w:t xml:space="preserve">за </w:t>
      </w:r>
      <w:r w:rsidR="004C0718" w:rsidRPr="00DB13B6">
        <w:rPr>
          <w:rFonts w:eastAsiaTheme="minorHAnsi"/>
          <w:bCs/>
          <w:lang w:eastAsia="en-US"/>
        </w:rPr>
        <w:t>2019-2020 гг.</w:t>
      </w:r>
      <w:r w:rsidR="0079059A" w:rsidRPr="00DB13B6">
        <w:rPr>
          <w:rFonts w:eastAsiaTheme="minorHAnsi"/>
          <w:bCs/>
          <w:lang w:eastAsia="en-US"/>
        </w:rPr>
        <w:t xml:space="preserve"> </w:t>
      </w:r>
      <w:r w:rsidRPr="00DB13B6">
        <w:rPr>
          <w:rFonts w:eastAsiaTheme="minorHAnsi"/>
          <w:bCs/>
          <w:lang w:eastAsia="en-US"/>
        </w:rPr>
        <w:t>по сравнению со средними значениями по ЦФО.</w:t>
      </w:r>
    </w:p>
    <w:p w14:paraId="6545ED79" w14:textId="7EA6E520" w:rsidR="00677AEB" w:rsidRPr="00DB13B6" w:rsidRDefault="00677AEB" w:rsidP="00677AEB">
      <w:pPr>
        <w:autoSpaceDE w:val="0"/>
        <w:autoSpaceDN w:val="0"/>
        <w:adjustRightInd w:val="0"/>
        <w:ind w:firstLine="540"/>
        <w:jc w:val="right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t xml:space="preserve">Таблица </w:t>
      </w:r>
      <w:r w:rsidR="00994445" w:rsidRPr="00DB13B6">
        <w:rPr>
          <w:rFonts w:eastAsiaTheme="minorHAnsi"/>
          <w:bCs/>
          <w:lang w:eastAsia="en-US"/>
        </w:rPr>
        <w:t>20</w:t>
      </w:r>
    </w:p>
    <w:tbl>
      <w:tblPr>
        <w:tblStyle w:val="ac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134"/>
        <w:gridCol w:w="1134"/>
        <w:gridCol w:w="992"/>
        <w:gridCol w:w="1134"/>
      </w:tblGrid>
      <w:tr w:rsidR="00DB13B6" w:rsidRPr="00DB13B6" w14:paraId="560CCCD7" w14:textId="1BC07029" w:rsidTr="003C75F1">
        <w:tc>
          <w:tcPr>
            <w:tcW w:w="2943" w:type="dxa"/>
            <w:vMerge w:val="restart"/>
          </w:tcPr>
          <w:p w14:paraId="4302BA11" w14:textId="017E6162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993" w:type="dxa"/>
          </w:tcPr>
          <w:p w14:paraId="5AA90739" w14:textId="686AA206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Значение по городу Иванову</w:t>
            </w:r>
          </w:p>
        </w:tc>
        <w:tc>
          <w:tcPr>
            <w:tcW w:w="1134" w:type="dxa"/>
          </w:tcPr>
          <w:p w14:paraId="4170C454" w14:textId="372AB2F0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Среднее по ЦФО</w:t>
            </w:r>
          </w:p>
        </w:tc>
        <w:tc>
          <w:tcPr>
            <w:tcW w:w="1134" w:type="dxa"/>
          </w:tcPr>
          <w:p w14:paraId="218708E0" w14:textId="48B9E28E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Отклоне-ние</w:t>
            </w:r>
            <w:proofErr w:type="spellEnd"/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 +/-</w:t>
            </w:r>
          </w:p>
        </w:tc>
        <w:tc>
          <w:tcPr>
            <w:tcW w:w="1134" w:type="dxa"/>
          </w:tcPr>
          <w:p w14:paraId="546C33D1" w14:textId="7C95C92F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Значение по городу Иванову</w:t>
            </w:r>
          </w:p>
        </w:tc>
        <w:tc>
          <w:tcPr>
            <w:tcW w:w="992" w:type="dxa"/>
          </w:tcPr>
          <w:p w14:paraId="02E386A0" w14:textId="195404F8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Среднее по ЦФО</w:t>
            </w:r>
          </w:p>
        </w:tc>
        <w:tc>
          <w:tcPr>
            <w:tcW w:w="1134" w:type="dxa"/>
          </w:tcPr>
          <w:p w14:paraId="409B921C" w14:textId="1E3548EA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Отклоне-ние</w:t>
            </w:r>
            <w:proofErr w:type="spellEnd"/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, +/-</w:t>
            </w:r>
          </w:p>
        </w:tc>
      </w:tr>
      <w:tr w:rsidR="00DB13B6" w:rsidRPr="00DB13B6" w14:paraId="0321A5B1" w14:textId="77777777" w:rsidTr="0042100A">
        <w:tc>
          <w:tcPr>
            <w:tcW w:w="2943" w:type="dxa"/>
            <w:vMerge/>
          </w:tcPr>
          <w:p w14:paraId="1D45F27E" w14:textId="77777777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gridSpan w:val="3"/>
          </w:tcPr>
          <w:p w14:paraId="20CFC403" w14:textId="6F5224EE" w:rsidR="003C75F1" w:rsidRPr="00DB13B6" w:rsidRDefault="003C75F1" w:rsidP="00677A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3260" w:type="dxa"/>
            <w:gridSpan w:val="3"/>
          </w:tcPr>
          <w:p w14:paraId="03CA4E11" w14:textId="1139BA3A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2020</w:t>
            </w:r>
          </w:p>
        </w:tc>
      </w:tr>
      <w:tr w:rsidR="00DB13B6" w:rsidRPr="00DB13B6" w14:paraId="67B84F83" w14:textId="2B41255F" w:rsidTr="0042100A">
        <w:trPr>
          <w:trHeight w:val="77"/>
        </w:trPr>
        <w:tc>
          <w:tcPr>
            <w:tcW w:w="9464" w:type="dxa"/>
            <w:gridSpan w:val="7"/>
          </w:tcPr>
          <w:p w14:paraId="7D43883F" w14:textId="4FCD126D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Уровень жизни</w:t>
            </w:r>
          </w:p>
        </w:tc>
      </w:tr>
      <w:tr w:rsidR="00DB13B6" w:rsidRPr="00DB13B6" w14:paraId="0AA057FA" w14:textId="22CED7D1" w:rsidTr="006B7230">
        <w:tc>
          <w:tcPr>
            <w:tcW w:w="2943" w:type="dxa"/>
          </w:tcPr>
          <w:p w14:paraId="441B2DDF" w14:textId="554517B2" w:rsidR="003C75F1" w:rsidRPr="00DB13B6" w:rsidRDefault="00171221" w:rsidP="0017122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Коэффициент рождаемости, ‰</w:t>
            </w:r>
          </w:p>
        </w:tc>
        <w:tc>
          <w:tcPr>
            <w:tcW w:w="993" w:type="dxa"/>
            <w:vAlign w:val="center"/>
          </w:tcPr>
          <w:p w14:paraId="61BB8EB7" w14:textId="6699EDE2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8,2</w:t>
            </w:r>
          </w:p>
        </w:tc>
        <w:tc>
          <w:tcPr>
            <w:tcW w:w="1134" w:type="dxa"/>
            <w:vAlign w:val="center"/>
          </w:tcPr>
          <w:p w14:paraId="43A417E7" w14:textId="3A47E6AC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9,1</w:t>
            </w:r>
          </w:p>
        </w:tc>
        <w:tc>
          <w:tcPr>
            <w:tcW w:w="1134" w:type="dxa"/>
            <w:vAlign w:val="center"/>
          </w:tcPr>
          <w:p w14:paraId="735EDFFD" w14:textId="53E6732F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-0,9</w:t>
            </w:r>
          </w:p>
        </w:tc>
        <w:tc>
          <w:tcPr>
            <w:tcW w:w="1134" w:type="dxa"/>
            <w:vAlign w:val="center"/>
          </w:tcPr>
          <w:p w14:paraId="19C3E120" w14:textId="4453AFBF" w:rsidR="003C75F1" w:rsidRPr="00DB13B6" w:rsidRDefault="00376FE7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7,8</w:t>
            </w:r>
          </w:p>
        </w:tc>
        <w:tc>
          <w:tcPr>
            <w:tcW w:w="992" w:type="dxa"/>
            <w:vAlign w:val="center"/>
          </w:tcPr>
          <w:p w14:paraId="36BB3DF1" w14:textId="00E22719" w:rsidR="003C75F1" w:rsidRPr="00DB13B6" w:rsidRDefault="00FA7B9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8,7</w:t>
            </w:r>
          </w:p>
        </w:tc>
        <w:tc>
          <w:tcPr>
            <w:tcW w:w="1134" w:type="dxa"/>
            <w:vAlign w:val="center"/>
          </w:tcPr>
          <w:p w14:paraId="743A3B39" w14:textId="0B52869D" w:rsidR="003C75F1" w:rsidRPr="00DB13B6" w:rsidRDefault="00FA7B9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-0,9</w:t>
            </w:r>
          </w:p>
        </w:tc>
      </w:tr>
      <w:tr w:rsidR="00DB13B6" w:rsidRPr="00DB13B6" w14:paraId="081BEA46" w14:textId="78FEF2CA" w:rsidTr="006B7230">
        <w:tc>
          <w:tcPr>
            <w:tcW w:w="2943" w:type="dxa"/>
          </w:tcPr>
          <w:p w14:paraId="445BD302" w14:textId="689F7329" w:rsidR="003C75F1" w:rsidRPr="00DB13B6" w:rsidRDefault="003C75F1" w:rsidP="0017122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Коэффициент смертности, </w:t>
            </w:r>
            <w:r w:rsidR="00171221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‰</w:t>
            </w:r>
          </w:p>
        </w:tc>
        <w:tc>
          <w:tcPr>
            <w:tcW w:w="993" w:type="dxa"/>
            <w:vAlign w:val="center"/>
          </w:tcPr>
          <w:p w14:paraId="11BACE9E" w14:textId="4ADDB355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13,9</w:t>
            </w:r>
          </w:p>
        </w:tc>
        <w:tc>
          <w:tcPr>
            <w:tcW w:w="1134" w:type="dxa"/>
            <w:vAlign w:val="center"/>
          </w:tcPr>
          <w:p w14:paraId="71112C14" w14:textId="363594E1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1134" w:type="dxa"/>
            <w:vAlign w:val="center"/>
          </w:tcPr>
          <w:p w14:paraId="46954389" w14:textId="409D3CC7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+0,9</w:t>
            </w:r>
          </w:p>
        </w:tc>
        <w:tc>
          <w:tcPr>
            <w:tcW w:w="1134" w:type="dxa"/>
            <w:vAlign w:val="center"/>
          </w:tcPr>
          <w:p w14:paraId="674CCB30" w14:textId="5989FE70" w:rsidR="003C75F1" w:rsidRPr="00DB13B6" w:rsidRDefault="00376FE7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15,6</w:t>
            </w:r>
          </w:p>
        </w:tc>
        <w:tc>
          <w:tcPr>
            <w:tcW w:w="992" w:type="dxa"/>
            <w:vAlign w:val="center"/>
          </w:tcPr>
          <w:p w14:paraId="7919E84E" w14:textId="068CFA43" w:rsidR="003C75F1" w:rsidRPr="00DB13B6" w:rsidRDefault="00FA7B9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15,7</w:t>
            </w:r>
          </w:p>
        </w:tc>
        <w:tc>
          <w:tcPr>
            <w:tcW w:w="1134" w:type="dxa"/>
            <w:vAlign w:val="center"/>
          </w:tcPr>
          <w:p w14:paraId="67B51D9A" w14:textId="676B495F" w:rsidR="003C75F1" w:rsidRPr="00DB13B6" w:rsidRDefault="003F2EA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-0,1</w:t>
            </w:r>
          </w:p>
        </w:tc>
      </w:tr>
      <w:tr w:rsidR="00DB13B6" w:rsidRPr="00DB13B6" w14:paraId="0D78D5A9" w14:textId="2A3D7E47" w:rsidTr="006B7230">
        <w:tc>
          <w:tcPr>
            <w:tcW w:w="2943" w:type="dxa"/>
          </w:tcPr>
          <w:p w14:paraId="31F7403E" w14:textId="4942867D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Среднемесячная заработная плата,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38"/>
            </w:r>
          </w:p>
        </w:tc>
        <w:tc>
          <w:tcPr>
            <w:tcW w:w="993" w:type="dxa"/>
            <w:vAlign w:val="center"/>
          </w:tcPr>
          <w:p w14:paraId="756868EE" w14:textId="5D0C4CA1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35 023,2</w:t>
            </w:r>
          </w:p>
        </w:tc>
        <w:tc>
          <w:tcPr>
            <w:tcW w:w="1134" w:type="dxa"/>
            <w:vAlign w:val="center"/>
          </w:tcPr>
          <w:p w14:paraId="138CECB6" w14:textId="3BE4B3DA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39 834,6</w:t>
            </w:r>
          </w:p>
        </w:tc>
        <w:tc>
          <w:tcPr>
            <w:tcW w:w="1134" w:type="dxa"/>
            <w:vAlign w:val="center"/>
          </w:tcPr>
          <w:p w14:paraId="418E6D91" w14:textId="245591C0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-4 811,4</w:t>
            </w:r>
          </w:p>
        </w:tc>
        <w:tc>
          <w:tcPr>
            <w:tcW w:w="1134" w:type="dxa"/>
            <w:vAlign w:val="center"/>
          </w:tcPr>
          <w:p w14:paraId="100E3E4D" w14:textId="2B57E70F" w:rsidR="003C75F1" w:rsidRPr="00DB13B6" w:rsidRDefault="00480A5B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37 178,0</w:t>
            </w:r>
            <w:r w:rsidR="00FA7B94" w:rsidRPr="00DB13B6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6C59C68C" w14:textId="7AF41344" w:rsidR="003C75F1" w:rsidRPr="00DB13B6" w:rsidRDefault="00480A5B" w:rsidP="0027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42 360,4</w:t>
            </w:r>
          </w:p>
        </w:tc>
        <w:tc>
          <w:tcPr>
            <w:tcW w:w="1134" w:type="dxa"/>
            <w:vAlign w:val="center"/>
          </w:tcPr>
          <w:p w14:paraId="142241C3" w14:textId="0964E290" w:rsidR="003C75F1" w:rsidRPr="00DB13B6" w:rsidRDefault="003F2EA0" w:rsidP="00480A5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-5</w:t>
            </w:r>
            <w:r w:rsidR="00480A5B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 182,4</w:t>
            </w:r>
          </w:p>
        </w:tc>
      </w:tr>
      <w:tr w:rsidR="00DB13B6" w:rsidRPr="00DB13B6" w14:paraId="49ECDCBC" w14:textId="014192C3" w:rsidTr="006B7230">
        <w:tc>
          <w:tcPr>
            <w:tcW w:w="2943" w:type="dxa"/>
          </w:tcPr>
          <w:p w14:paraId="6FA96505" w14:textId="61E2CDE0" w:rsidR="003C75F1" w:rsidRPr="00DB13B6" w:rsidRDefault="00836350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sz w:val="18"/>
                <w:szCs w:val="18"/>
              </w:rPr>
              <w:t>Стоимость минимального набора продуктов питания, руб.</w:t>
            </w:r>
          </w:p>
        </w:tc>
        <w:tc>
          <w:tcPr>
            <w:tcW w:w="993" w:type="dxa"/>
            <w:vAlign w:val="center"/>
          </w:tcPr>
          <w:p w14:paraId="50956C99" w14:textId="4418B5BA" w:rsidR="003C75F1" w:rsidRPr="00DB13B6" w:rsidRDefault="0083635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4 096,0</w:t>
            </w:r>
          </w:p>
        </w:tc>
        <w:tc>
          <w:tcPr>
            <w:tcW w:w="1134" w:type="dxa"/>
            <w:vAlign w:val="center"/>
          </w:tcPr>
          <w:p w14:paraId="617D2300" w14:textId="49B63C50" w:rsidR="003C75F1" w:rsidRPr="00DB13B6" w:rsidRDefault="0083635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3 811,1</w:t>
            </w:r>
          </w:p>
        </w:tc>
        <w:tc>
          <w:tcPr>
            <w:tcW w:w="1134" w:type="dxa"/>
            <w:vAlign w:val="center"/>
          </w:tcPr>
          <w:p w14:paraId="0F74061F" w14:textId="791163E4" w:rsidR="003C75F1" w:rsidRPr="00DB13B6" w:rsidRDefault="002727F5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</w:t>
            </w:r>
            <w:r w:rsidR="00836350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284,9</w:t>
            </w:r>
          </w:p>
        </w:tc>
        <w:tc>
          <w:tcPr>
            <w:tcW w:w="1134" w:type="dxa"/>
            <w:vAlign w:val="center"/>
          </w:tcPr>
          <w:p w14:paraId="711B933F" w14:textId="337F0983" w:rsidR="003C75F1" w:rsidRPr="00DB13B6" w:rsidRDefault="00052F4C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4 512,0</w:t>
            </w:r>
          </w:p>
        </w:tc>
        <w:tc>
          <w:tcPr>
            <w:tcW w:w="992" w:type="dxa"/>
            <w:vAlign w:val="center"/>
          </w:tcPr>
          <w:p w14:paraId="140C2B4E" w14:textId="76D3B8BA" w:rsidR="003C75F1" w:rsidRPr="00DB13B6" w:rsidRDefault="00052F4C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4 240,3</w:t>
            </w:r>
          </w:p>
        </w:tc>
        <w:tc>
          <w:tcPr>
            <w:tcW w:w="1134" w:type="dxa"/>
            <w:vAlign w:val="center"/>
          </w:tcPr>
          <w:p w14:paraId="4BA7E9CD" w14:textId="6C87603B" w:rsidR="003C75F1" w:rsidRPr="00DB13B6" w:rsidRDefault="00052F4C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+271,7</w:t>
            </w:r>
          </w:p>
        </w:tc>
      </w:tr>
      <w:tr w:rsidR="00DB13B6" w:rsidRPr="00DB13B6" w14:paraId="0257F1DF" w14:textId="03C148B3" w:rsidTr="006B7230">
        <w:tc>
          <w:tcPr>
            <w:tcW w:w="2943" w:type="dxa"/>
          </w:tcPr>
          <w:p w14:paraId="1EDCF416" w14:textId="5AA32C22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Уровень зарегистрированной безработицы, %</w:t>
            </w:r>
          </w:p>
        </w:tc>
        <w:tc>
          <w:tcPr>
            <w:tcW w:w="993" w:type="dxa"/>
            <w:vAlign w:val="center"/>
          </w:tcPr>
          <w:p w14:paraId="1D8CB707" w14:textId="01C53B23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0,3</w:t>
            </w:r>
          </w:p>
        </w:tc>
        <w:tc>
          <w:tcPr>
            <w:tcW w:w="1134" w:type="dxa"/>
            <w:vAlign w:val="center"/>
          </w:tcPr>
          <w:p w14:paraId="61FFFB75" w14:textId="067A4CAA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0,5</w:t>
            </w:r>
          </w:p>
        </w:tc>
        <w:tc>
          <w:tcPr>
            <w:tcW w:w="1134" w:type="dxa"/>
            <w:vAlign w:val="center"/>
          </w:tcPr>
          <w:p w14:paraId="3A564283" w14:textId="1CDBC9EA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-0,2</w:t>
            </w:r>
          </w:p>
        </w:tc>
        <w:tc>
          <w:tcPr>
            <w:tcW w:w="1134" w:type="dxa"/>
            <w:vAlign w:val="center"/>
          </w:tcPr>
          <w:p w14:paraId="1A42738F" w14:textId="310FEC92" w:rsidR="003C75F1" w:rsidRPr="00DB13B6" w:rsidRDefault="0079197F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4,17</w:t>
            </w:r>
          </w:p>
        </w:tc>
        <w:tc>
          <w:tcPr>
            <w:tcW w:w="992" w:type="dxa"/>
            <w:vAlign w:val="center"/>
          </w:tcPr>
          <w:p w14:paraId="626AFBB0" w14:textId="4A866B1B" w:rsidR="003C75F1" w:rsidRPr="00DB13B6" w:rsidRDefault="003F2EA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2,8</w:t>
            </w:r>
          </w:p>
        </w:tc>
        <w:tc>
          <w:tcPr>
            <w:tcW w:w="1134" w:type="dxa"/>
            <w:vAlign w:val="center"/>
          </w:tcPr>
          <w:p w14:paraId="290EB732" w14:textId="778DFE4C" w:rsidR="003C75F1" w:rsidRPr="00DB13B6" w:rsidRDefault="0079197F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+1,37</w:t>
            </w:r>
          </w:p>
        </w:tc>
      </w:tr>
      <w:tr w:rsidR="00DB13B6" w:rsidRPr="00DB13B6" w14:paraId="186527F8" w14:textId="3496CD89" w:rsidTr="00171221">
        <w:trPr>
          <w:trHeight w:val="64"/>
        </w:trPr>
        <w:tc>
          <w:tcPr>
            <w:tcW w:w="9464" w:type="dxa"/>
            <w:gridSpan w:val="7"/>
          </w:tcPr>
          <w:p w14:paraId="1857C87B" w14:textId="4F2C7D98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Экономика</w:t>
            </w:r>
          </w:p>
        </w:tc>
      </w:tr>
      <w:tr w:rsidR="00DB13B6" w:rsidRPr="00DB13B6" w14:paraId="399CCFC4" w14:textId="7AB2C3A3" w:rsidTr="006B7230">
        <w:tc>
          <w:tcPr>
            <w:tcW w:w="2943" w:type="dxa"/>
          </w:tcPr>
          <w:p w14:paraId="7BBB13BB" w14:textId="0F60B887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Число субъектов малого и среднего предпринимательства в расчете на 10 тыс. чел. населения, ед.</w:t>
            </w:r>
          </w:p>
        </w:tc>
        <w:tc>
          <w:tcPr>
            <w:tcW w:w="993" w:type="dxa"/>
            <w:vAlign w:val="center"/>
          </w:tcPr>
          <w:p w14:paraId="52F0E771" w14:textId="36DDCA4E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661,9</w:t>
            </w:r>
          </w:p>
        </w:tc>
        <w:tc>
          <w:tcPr>
            <w:tcW w:w="1134" w:type="dxa"/>
            <w:vAlign w:val="center"/>
          </w:tcPr>
          <w:p w14:paraId="32D48A44" w14:textId="75A6DC4A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534,7</w:t>
            </w:r>
          </w:p>
        </w:tc>
        <w:tc>
          <w:tcPr>
            <w:tcW w:w="1134" w:type="dxa"/>
            <w:vAlign w:val="center"/>
          </w:tcPr>
          <w:p w14:paraId="7EEBB349" w14:textId="14D7957F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+127,2</w:t>
            </w:r>
          </w:p>
        </w:tc>
        <w:tc>
          <w:tcPr>
            <w:tcW w:w="1134" w:type="dxa"/>
            <w:vAlign w:val="center"/>
          </w:tcPr>
          <w:p w14:paraId="334A0489" w14:textId="21F06461" w:rsidR="003C75F1" w:rsidRPr="00DB13B6" w:rsidRDefault="00434FC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636,5</w:t>
            </w:r>
          </w:p>
        </w:tc>
        <w:tc>
          <w:tcPr>
            <w:tcW w:w="992" w:type="dxa"/>
            <w:vAlign w:val="center"/>
          </w:tcPr>
          <w:p w14:paraId="6FD2FAA3" w14:textId="72C44487" w:rsidR="003C75F1" w:rsidRPr="00DB13B6" w:rsidRDefault="00434FC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517,2</w:t>
            </w:r>
          </w:p>
        </w:tc>
        <w:tc>
          <w:tcPr>
            <w:tcW w:w="1134" w:type="dxa"/>
            <w:vAlign w:val="center"/>
          </w:tcPr>
          <w:p w14:paraId="370843D2" w14:textId="48CF1E11" w:rsidR="003C75F1" w:rsidRPr="00DB13B6" w:rsidRDefault="00417341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+119,3</w:t>
            </w:r>
          </w:p>
        </w:tc>
      </w:tr>
      <w:tr w:rsidR="00DB13B6" w:rsidRPr="00DB13B6" w14:paraId="1D4BE3BA" w14:textId="531E8FA7" w:rsidTr="006B7230">
        <w:tc>
          <w:tcPr>
            <w:tcW w:w="2943" w:type="dxa"/>
          </w:tcPr>
          <w:p w14:paraId="4FDB5D6E" w14:textId="1A2CC809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Объем инвестиций в основной капитал в расчете на 1 жителя,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39"/>
            </w:r>
          </w:p>
        </w:tc>
        <w:tc>
          <w:tcPr>
            <w:tcW w:w="993" w:type="dxa"/>
            <w:vAlign w:val="center"/>
          </w:tcPr>
          <w:p w14:paraId="2D9C2CE3" w14:textId="5C92C171" w:rsidR="003C75F1" w:rsidRPr="00DB13B6" w:rsidRDefault="003C5B7B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24 528,0</w:t>
            </w:r>
          </w:p>
        </w:tc>
        <w:tc>
          <w:tcPr>
            <w:tcW w:w="1134" w:type="dxa"/>
            <w:vAlign w:val="center"/>
          </w:tcPr>
          <w:p w14:paraId="2426A00B" w14:textId="2B32081B" w:rsidR="003C75F1" w:rsidRPr="00DB13B6" w:rsidRDefault="003C5B7B" w:rsidP="002727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64 558,</w:t>
            </w:r>
            <w:r w:rsidR="0079197F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14:paraId="5B72D7D4" w14:textId="74E5B3A5" w:rsidR="003C75F1" w:rsidRPr="00DB13B6" w:rsidRDefault="006B7230" w:rsidP="003C5B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-40</w:t>
            </w:r>
            <w:r w:rsidR="003C5B7B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 030,0</w:t>
            </w:r>
          </w:p>
        </w:tc>
        <w:tc>
          <w:tcPr>
            <w:tcW w:w="1134" w:type="dxa"/>
            <w:vAlign w:val="center"/>
          </w:tcPr>
          <w:p w14:paraId="5FCED846" w14:textId="29685C9F" w:rsidR="003C75F1" w:rsidRPr="00DB13B6" w:rsidRDefault="00417341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36 579,9</w:t>
            </w:r>
          </w:p>
        </w:tc>
        <w:tc>
          <w:tcPr>
            <w:tcW w:w="992" w:type="dxa"/>
            <w:vAlign w:val="center"/>
          </w:tcPr>
          <w:p w14:paraId="18B77918" w14:textId="14550773" w:rsidR="003C75F1" w:rsidRPr="00DB13B6" w:rsidRDefault="00A72586" w:rsidP="0017122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68 011,8</w:t>
            </w:r>
          </w:p>
        </w:tc>
        <w:tc>
          <w:tcPr>
            <w:tcW w:w="1134" w:type="dxa"/>
            <w:vAlign w:val="center"/>
          </w:tcPr>
          <w:p w14:paraId="5679D4A1" w14:textId="5ACD29DA" w:rsidR="003C75F1" w:rsidRPr="00DB13B6" w:rsidRDefault="00A72586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-31 431,9</w:t>
            </w:r>
          </w:p>
        </w:tc>
      </w:tr>
      <w:tr w:rsidR="00DB13B6" w:rsidRPr="00DB13B6" w14:paraId="43B4DD58" w14:textId="1ADF11F6" w:rsidTr="006B7230">
        <w:tc>
          <w:tcPr>
            <w:tcW w:w="2943" w:type="dxa"/>
          </w:tcPr>
          <w:p w14:paraId="036C1870" w14:textId="1D0B78D5" w:rsidR="003C75F1" w:rsidRPr="00DB13B6" w:rsidRDefault="003C75F1" w:rsidP="00171221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Объем отгруженных товаров собственного производства, выполнено работ и услуг, собственными силами по чистым видам экономической деятельности в расчете на 1 жителя,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млн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руб.</w:t>
            </w:r>
            <w:r w:rsidRPr="00DB13B6">
              <w:rPr>
                <w:rStyle w:val="a5"/>
                <w:rFonts w:eastAsiaTheme="minorHAnsi"/>
                <w:bCs/>
                <w:sz w:val="18"/>
                <w:szCs w:val="18"/>
                <w:lang w:eastAsia="en-US"/>
              </w:rPr>
              <w:footnoteReference w:id="40"/>
            </w:r>
          </w:p>
        </w:tc>
        <w:tc>
          <w:tcPr>
            <w:tcW w:w="993" w:type="dxa"/>
            <w:vAlign w:val="center"/>
          </w:tcPr>
          <w:p w14:paraId="64F22733" w14:textId="7F7B2AFD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145 502,2</w:t>
            </w:r>
          </w:p>
        </w:tc>
        <w:tc>
          <w:tcPr>
            <w:tcW w:w="1134" w:type="dxa"/>
            <w:vAlign w:val="center"/>
          </w:tcPr>
          <w:p w14:paraId="5B9C5379" w14:textId="332D2598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397 192,4</w:t>
            </w:r>
          </w:p>
        </w:tc>
        <w:tc>
          <w:tcPr>
            <w:tcW w:w="1134" w:type="dxa"/>
            <w:vAlign w:val="center"/>
          </w:tcPr>
          <w:p w14:paraId="38D6B74E" w14:textId="66081175" w:rsidR="003C75F1" w:rsidRPr="00DB13B6" w:rsidRDefault="006B7230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-251 690,2</w:t>
            </w:r>
          </w:p>
        </w:tc>
        <w:tc>
          <w:tcPr>
            <w:tcW w:w="1134" w:type="dxa"/>
            <w:vAlign w:val="center"/>
          </w:tcPr>
          <w:p w14:paraId="2042F4C5" w14:textId="1E4EDBD5" w:rsidR="003C75F1" w:rsidRPr="00DB13B6" w:rsidRDefault="006854B5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148 315,1</w:t>
            </w:r>
          </w:p>
        </w:tc>
        <w:tc>
          <w:tcPr>
            <w:tcW w:w="992" w:type="dxa"/>
            <w:vAlign w:val="center"/>
          </w:tcPr>
          <w:p w14:paraId="7DEA557F" w14:textId="19F898F2" w:rsidR="003C75F1" w:rsidRPr="00DB13B6" w:rsidRDefault="003A7DE8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418 371,3</w:t>
            </w:r>
          </w:p>
        </w:tc>
        <w:tc>
          <w:tcPr>
            <w:tcW w:w="1134" w:type="dxa"/>
            <w:vAlign w:val="center"/>
          </w:tcPr>
          <w:p w14:paraId="7AC0CC4D" w14:textId="62A16A14" w:rsidR="003C75F1" w:rsidRPr="00DB13B6" w:rsidRDefault="006854B5" w:rsidP="00D96C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</w:t>
            </w:r>
            <w:r w:rsidR="00D96CB0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270 056,2</w:t>
            </w:r>
          </w:p>
        </w:tc>
      </w:tr>
      <w:tr w:rsidR="00DB13B6" w:rsidRPr="00DB13B6" w14:paraId="0833B7D1" w14:textId="516AA02E" w:rsidTr="006B7230">
        <w:tc>
          <w:tcPr>
            <w:tcW w:w="2943" w:type="dxa"/>
          </w:tcPr>
          <w:p w14:paraId="42CF8764" w14:textId="1DF2F68A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налоговых и неналоговых доходов местного бюджета </w:t>
            </w:r>
            <w:r w:rsidR="00376FE7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br/>
            </w: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</w:t>
            </w:r>
          </w:p>
          <w:p w14:paraId="0C9C4027" w14:textId="2E89E849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(без учета субвенций),%</w:t>
            </w:r>
          </w:p>
        </w:tc>
        <w:tc>
          <w:tcPr>
            <w:tcW w:w="993" w:type="dxa"/>
            <w:vAlign w:val="center"/>
          </w:tcPr>
          <w:p w14:paraId="6155E112" w14:textId="3DAA997A" w:rsidR="003C75F1" w:rsidRPr="00DB13B6" w:rsidRDefault="006D4C2E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64,3</w:t>
            </w:r>
          </w:p>
        </w:tc>
        <w:tc>
          <w:tcPr>
            <w:tcW w:w="1134" w:type="dxa"/>
            <w:vAlign w:val="center"/>
          </w:tcPr>
          <w:p w14:paraId="5786C62C" w14:textId="54CEAA32" w:rsidR="003C75F1" w:rsidRPr="00DB13B6" w:rsidRDefault="006D4C2E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59,9</w:t>
            </w:r>
          </w:p>
        </w:tc>
        <w:tc>
          <w:tcPr>
            <w:tcW w:w="1134" w:type="dxa"/>
            <w:vAlign w:val="center"/>
          </w:tcPr>
          <w:p w14:paraId="36A865A0" w14:textId="176427F1" w:rsidR="003C75F1" w:rsidRPr="00DB13B6" w:rsidRDefault="006D4C2E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+4,4</w:t>
            </w:r>
          </w:p>
        </w:tc>
        <w:tc>
          <w:tcPr>
            <w:tcW w:w="1134" w:type="dxa"/>
            <w:vAlign w:val="center"/>
          </w:tcPr>
          <w:p w14:paraId="754F8F27" w14:textId="0A559A6A" w:rsidR="003C75F1" w:rsidRPr="00DB13B6" w:rsidRDefault="00F12F1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57,5</w:t>
            </w:r>
          </w:p>
        </w:tc>
        <w:tc>
          <w:tcPr>
            <w:tcW w:w="992" w:type="dxa"/>
            <w:vAlign w:val="center"/>
          </w:tcPr>
          <w:p w14:paraId="00BB93FF" w14:textId="11117EEC" w:rsidR="003C75F1" w:rsidRPr="00DB13B6" w:rsidRDefault="00F12F1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56,1</w:t>
            </w:r>
          </w:p>
        </w:tc>
        <w:tc>
          <w:tcPr>
            <w:tcW w:w="1134" w:type="dxa"/>
            <w:vAlign w:val="center"/>
          </w:tcPr>
          <w:p w14:paraId="028FE872" w14:textId="6FB950F6" w:rsidR="003C75F1" w:rsidRPr="00DB13B6" w:rsidRDefault="00F12F1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+1,4</w:t>
            </w:r>
          </w:p>
        </w:tc>
      </w:tr>
      <w:tr w:rsidR="00DB13B6" w:rsidRPr="00DB13B6" w14:paraId="07F8C960" w14:textId="65D507D2" w:rsidTr="006B7230">
        <w:tc>
          <w:tcPr>
            <w:tcW w:w="2943" w:type="dxa"/>
          </w:tcPr>
          <w:p w14:paraId="431F8EF0" w14:textId="5C61236C" w:rsidR="003C75F1" w:rsidRPr="00DB13B6" w:rsidRDefault="003C75F1" w:rsidP="00677AEB">
            <w:pPr>
              <w:pStyle w:val="af7"/>
              <w:rPr>
                <w:sz w:val="18"/>
                <w:szCs w:val="18"/>
              </w:rPr>
            </w:pPr>
            <w:r w:rsidRPr="00DB13B6">
              <w:rPr>
                <w:sz w:val="18"/>
                <w:szCs w:val="18"/>
              </w:rPr>
              <w:t xml:space="preserve">Доля среднесписочной численности работников (без внешних совместителей) малых </w:t>
            </w:r>
            <w:r w:rsidR="00376FE7" w:rsidRPr="00DB13B6">
              <w:rPr>
                <w:sz w:val="18"/>
                <w:szCs w:val="18"/>
              </w:rPr>
              <w:br/>
            </w:r>
            <w:r w:rsidRPr="00DB13B6">
              <w:rPr>
                <w:sz w:val="18"/>
                <w:szCs w:val="18"/>
              </w:rPr>
              <w:t xml:space="preserve">и средних предприятий </w:t>
            </w:r>
            <w:r w:rsidR="00376FE7" w:rsidRPr="00DB13B6">
              <w:rPr>
                <w:sz w:val="18"/>
                <w:szCs w:val="18"/>
              </w:rPr>
              <w:br/>
            </w:r>
            <w:r w:rsidRPr="00DB13B6">
              <w:rPr>
                <w:sz w:val="18"/>
                <w:szCs w:val="18"/>
              </w:rPr>
              <w:t>в среднесписочной численности работников (без внешних совместителей) всех предприятий и организаций,%</w:t>
            </w:r>
          </w:p>
        </w:tc>
        <w:tc>
          <w:tcPr>
            <w:tcW w:w="993" w:type="dxa"/>
            <w:vAlign w:val="center"/>
          </w:tcPr>
          <w:p w14:paraId="2CBB6801" w14:textId="785D11FA" w:rsidR="003C75F1" w:rsidRPr="00DB13B6" w:rsidRDefault="006D4C2E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49,5</w:t>
            </w:r>
          </w:p>
        </w:tc>
        <w:tc>
          <w:tcPr>
            <w:tcW w:w="1134" w:type="dxa"/>
            <w:vAlign w:val="center"/>
          </w:tcPr>
          <w:p w14:paraId="45D700C6" w14:textId="4B00A9E3" w:rsidR="003C75F1" w:rsidRPr="00DB13B6" w:rsidRDefault="007A2C42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32,8</w:t>
            </w:r>
          </w:p>
        </w:tc>
        <w:tc>
          <w:tcPr>
            <w:tcW w:w="1134" w:type="dxa"/>
            <w:vAlign w:val="center"/>
          </w:tcPr>
          <w:p w14:paraId="2C91A789" w14:textId="6D6C7B00" w:rsidR="003C75F1" w:rsidRPr="00DB13B6" w:rsidRDefault="00FE61CB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+16,7</w:t>
            </w:r>
          </w:p>
        </w:tc>
        <w:tc>
          <w:tcPr>
            <w:tcW w:w="1134" w:type="dxa"/>
            <w:vAlign w:val="center"/>
          </w:tcPr>
          <w:p w14:paraId="6AD4FCF2" w14:textId="3363DAFD" w:rsidR="003C75F1" w:rsidRPr="00DB13B6" w:rsidRDefault="00F12F1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48,4</w:t>
            </w:r>
          </w:p>
        </w:tc>
        <w:tc>
          <w:tcPr>
            <w:tcW w:w="992" w:type="dxa"/>
            <w:vAlign w:val="center"/>
          </w:tcPr>
          <w:p w14:paraId="45DA8590" w14:textId="7C86E6B1" w:rsidR="003C75F1" w:rsidRPr="00DB13B6" w:rsidRDefault="00F12F14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33,2</w:t>
            </w:r>
          </w:p>
        </w:tc>
        <w:tc>
          <w:tcPr>
            <w:tcW w:w="1134" w:type="dxa"/>
            <w:vAlign w:val="center"/>
          </w:tcPr>
          <w:p w14:paraId="3899FC27" w14:textId="091C3107" w:rsidR="003C75F1" w:rsidRPr="00DB13B6" w:rsidRDefault="00FB254F" w:rsidP="006B723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+15,2</w:t>
            </w:r>
          </w:p>
        </w:tc>
      </w:tr>
      <w:tr w:rsidR="00DB13B6" w:rsidRPr="00DB13B6" w14:paraId="1C9BFA92" w14:textId="066B2E20" w:rsidTr="0042100A">
        <w:trPr>
          <w:trHeight w:val="77"/>
        </w:trPr>
        <w:tc>
          <w:tcPr>
            <w:tcW w:w="9464" w:type="dxa"/>
            <w:gridSpan w:val="7"/>
          </w:tcPr>
          <w:p w14:paraId="58D53FD0" w14:textId="3F468FA3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Городская среда и инфраструктура</w:t>
            </w:r>
          </w:p>
        </w:tc>
      </w:tr>
      <w:tr w:rsidR="00DB13B6" w:rsidRPr="00DB13B6" w14:paraId="2EDBA311" w14:textId="07FE05A1" w:rsidTr="0056194A">
        <w:tc>
          <w:tcPr>
            <w:tcW w:w="2943" w:type="dxa"/>
          </w:tcPr>
          <w:p w14:paraId="26E8702F" w14:textId="5408A0C7" w:rsidR="003C75F1" w:rsidRPr="00DB13B6" w:rsidRDefault="00994445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Плотность населения, чел./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993" w:type="dxa"/>
            <w:vAlign w:val="center"/>
          </w:tcPr>
          <w:p w14:paraId="3E2476F1" w14:textId="4AC79720" w:rsidR="003C75F1" w:rsidRPr="00DB13B6" w:rsidRDefault="00994445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1134" w:type="dxa"/>
            <w:vAlign w:val="center"/>
          </w:tcPr>
          <w:p w14:paraId="27DB7114" w14:textId="3247D6D2" w:rsidR="003C75F1" w:rsidRPr="00DB13B6" w:rsidRDefault="00AF1F9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25,0</w:t>
            </w:r>
          </w:p>
        </w:tc>
        <w:tc>
          <w:tcPr>
            <w:tcW w:w="1134" w:type="dxa"/>
            <w:vAlign w:val="center"/>
          </w:tcPr>
          <w:p w14:paraId="17F3DA6A" w14:textId="37670595" w:rsidR="003C75F1" w:rsidRPr="00DB13B6" w:rsidRDefault="00994445" w:rsidP="00AF1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</w:t>
            </w:r>
            <w:r w:rsidR="00AF1F91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13,0</w:t>
            </w:r>
          </w:p>
        </w:tc>
        <w:tc>
          <w:tcPr>
            <w:tcW w:w="1134" w:type="dxa"/>
            <w:vAlign w:val="center"/>
          </w:tcPr>
          <w:p w14:paraId="010EC657" w14:textId="0E8977DA" w:rsidR="003C75F1" w:rsidRPr="00DB13B6" w:rsidRDefault="00994445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38,0</w:t>
            </w:r>
          </w:p>
        </w:tc>
        <w:tc>
          <w:tcPr>
            <w:tcW w:w="992" w:type="dxa"/>
            <w:vAlign w:val="center"/>
          </w:tcPr>
          <w:p w14:paraId="59284556" w14:textId="54530435" w:rsidR="003C75F1" w:rsidRPr="00DB13B6" w:rsidRDefault="00AF1F9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24,9</w:t>
            </w:r>
          </w:p>
        </w:tc>
        <w:tc>
          <w:tcPr>
            <w:tcW w:w="1134" w:type="dxa"/>
            <w:vAlign w:val="center"/>
          </w:tcPr>
          <w:p w14:paraId="372A96A7" w14:textId="7DCC5CAF" w:rsidR="003C75F1" w:rsidRPr="00DB13B6" w:rsidRDefault="00994445" w:rsidP="00AF1F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+1</w:t>
            </w:r>
            <w:r w:rsidR="00AF1F91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3,1</w:t>
            </w:r>
          </w:p>
        </w:tc>
      </w:tr>
      <w:tr w:rsidR="00DB13B6" w:rsidRPr="00DB13B6" w14:paraId="5C4A1887" w14:textId="77E2621A" w:rsidTr="0056194A">
        <w:tc>
          <w:tcPr>
            <w:tcW w:w="2943" w:type="dxa"/>
          </w:tcPr>
          <w:p w14:paraId="3B0B8424" w14:textId="1598D428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Площадь земельных участков, предоставленных для строительства  (в расчете на 10 тыс. чел. населения),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га</w:t>
            </w:r>
            <w:proofErr w:type="gramEnd"/>
          </w:p>
        </w:tc>
        <w:tc>
          <w:tcPr>
            <w:tcW w:w="993" w:type="dxa"/>
            <w:vAlign w:val="center"/>
          </w:tcPr>
          <w:p w14:paraId="43D92A90" w14:textId="7FCDAB3D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1,03</w:t>
            </w:r>
          </w:p>
        </w:tc>
        <w:tc>
          <w:tcPr>
            <w:tcW w:w="1134" w:type="dxa"/>
            <w:vAlign w:val="center"/>
          </w:tcPr>
          <w:p w14:paraId="619CE6B6" w14:textId="2E097E4F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1,1</w:t>
            </w:r>
          </w:p>
        </w:tc>
        <w:tc>
          <w:tcPr>
            <w:tcW w:w="1134" w:type="dxa"/>
            <w:vAlign w:val="center"/>
          </w:tcPr>
          <w:p w14:paraId="7D42B17F" w14:textId="3D3F606F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-0,07</w:t>
            </w:r>
          </w:p>
        </w:tc>
        <w:tc>
          <w:tcPr>
            <w:tcW w:w="1134" w:type="dxa"/>
            <w:vAlign w:val="center"/>
          </w:tcPr>
          <w:p w14:paraId="02A05784" w14:textId="4F9094FC" w:rsidR="003C75F1" w:rsidRPr="00DB13B6" w:rsidRDefault="00A92DB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1,07</w:t>
            </w:r>
          </w:p>
        </w:tc>
        <w:tc>
          <w:tcPr>
            <w:tcW w:w="992" w:type="dxa"/>
            <w:vAlign w:val="center"/>
          </w:tcPr>
          <w:p w14:paraId="7B7433E5" w14:textId="017062F2" w:rsidR="003C75F1" w:rsidRPr="00DB13B6" w:rsidRDefault="00A92DB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vAlign w:val="center"/>
          </w:tcPr>
          <w:p w14:paraId="42DA6CB1" w14:textId="78B074CA" w:rsidR="003C75F1" w:rsidRPr="00DB13B6" w:rsidRDefault="00A92DB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+0,07</w:t>
            </w:r>
          </w:p>
        </w:tc>
      </w:tr>
      <w:tr w:rsidR="00DB13B6" w:rsidRPr="00DB13B6" w14:paraId="42E5E057" w14:textId="508895B2" w:rsidTr="0056194A">
        <w:tc>
          <w:tcPr>
            <w:tcW w:w="2943" w:type="dxa"/>
          </w:tcPr>
          <w:p w14:paraId="219BC804" w14:textId="5A3B8EBD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Общая площадь жилых помещений, приходящаяся в среднем на 1 жителя, </w:t>
            </w:r>
            <w:proofErr w:type="spell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кв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993" w:type="dxa"/>
            <w:vAlign w:val="center"/>
          </w:tcPr>
          <w:p w14:paraId="70550B2E" w14:textId="56D86228" w:rsidR="003C75F1" w:rsidRPr="00DB13B6" w:rsidRDefault="0079197F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25,28</w:t>
            </w:r>
          </w:p>
        </w:tc>
        <w:tc>
          <w:tcPr>
            <w:tcW w:w="1134" w:type="dxa"/>
            <w:vAlign w:val="center"/>
          </w:tcPr>
          <w:p w14:paraId="02715544" w14:textId="56FE7B7B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28,0</w:t>
            </w:r>
          </w:p>
        </w:tc>
        <w:tc>
          <w:tcPr>
            <w:tcW w:w="1134" w:type="dxa"/>
            <w:vAlign w:val="center"/>
          </w:tcPr>
          <w:p w14:paraId="099AD9BA" w14:textId="7788AB05" w:rsidR="003C75F1" w:rsidRPr="00DB13B6" w:rsidRDefault="0079197F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-2,72</w:t>
            </w:r>
          </w:p>
        </w:tc>
        <w:tc>
          <w:tcPr>
            <w:tcW w:w="1134" w:type="dxa"/>
            <w:vAlign w:val="center"/>
          </w:tcPr>
          <w:p w14:paraId="149F6B59" w14:textId="07EF1DF7" w:rsidR="003C75F1" w:rsidRPr="00DB13B6" w:rsidRDefault="00CE451F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25,73</w:t>
            </w:r>
          </w:p>
        </w:tc>
        <w:tc>
          <w:tcPr>
            <w:tcW w:w="992" w:type="dxa"/>
            <w:vAlign w:val="center"/>
          </w:tcPr>
          <w:p w14:paraId="43278F9D" w14:textId="2C71E947" w:rsidR="003C75F1" w:rsidRPr="00DB13B6" w:rsidRDefault="00B44BB2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28,7</w:t>
            </w:r>
          </w:p>
        </w:tc>
        <w:tc>
          <w:tcPr>
            <w:tcW w:w="1134" w:type="dxa"/>
            <w:vAlign w:val="center"/>
          </w:tcPr>
          <w:p w14:paraId="22E3ADE0" w14:textId="3FA2ECB8" w:rsidR="003C75F1" w:rsidRPr="00DB13B6" w:rsidRDefault="00CE451F" w:rsidP="00B44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</w:t>
            </w:r>
            <w:r w:rsidR="00B44BB2"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2,97</w:t>
            </w:r>
          </w:p>
        </w:tc>
      </w:tr>
      <w:tr w:rsidR="00DB13B6" w:rsidRPr="00DB13B6" w14:paraId="79BAF836" w14:textId="1392268C" w:rsidTr="0056194A">
        <w:tc>
          <w:tcPr>
            <w:tcW w:w="2943" w:type="dxa"/>
          </w:tcPr>
          <w:p w14:paraId="07DC4D7D" w14:textId="641A7A9B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Доля протяженности автомобильных дорог,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993" w:type="dxa"/>
            <w:vAlign w:val="center"/>
          </w:tcPr>
          <w:p w14:paraId="29956CC2" w14:textId="0CBD6D83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37,55</w:t>
            </w:r>
          </w:p>
        </w:tc>
        <w:tc>
          <w:tcPr>
            <w:tcW w:w="1134" w:type="dxa"/>
            <w:vAlign w:val="center"/>
          </w:tcPr>
          <w:p w14:paraId="581C1CDA" w14:textId="5A1EF15C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36,6</w:t>
            </w:r>
          </w:p>
        </w:tc>
        <w:tc>
          <w:tcPr>
            <w:tcW w:w="1134" w:type="dxa"/>
            <w:vAlign w:val="center"/>
          </w:tcPr>
          <w:p w14:paraId="647A18BB" w14:textId="701E4E28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+0,95</w:t>
            </w:r>
          </w:p>
        </w:tc>
        <w:tc>
          <w:tcPr>
            <w:tcW w:w="1134" w:type="dxa"/>
            <w:vAlign w:val="center"/>
          </w:tcPr>
          <w:p w14:paraId="3B1397FF" w14:textId="5DE039DB" w:rsidR="003C75F1" w:rsidRPr="00DB13B6" w:rsidRDefault="00CE451F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33,03</w:t>
            </w:r>
          </w:p>
        </w:tc>
        <w:tc>
          <w:tcPr>
            <w:tcW w:w="992" w:type="dxa"/>
            <w:vAlign w:val="center"/>
          </w:tcPr>
          <w:p w14:paraId="7F83904F" w14:textId="2775663F" w:rsidR="003C75F1" w:rsidRPr="00DB13B6" w:rsidRDefault="00CE451F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1134" w:type="dxa"/>
            <w:vAlign w:val="center"/>
          </w:tcPr>
          <w:p w14:paraId="68DD76DD" w14:textId="5306818C" w:rsidR="003C75F1" w:rsidRPr="00DB13B6" w:rsidRDefault="003C5B7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+0,13</w:t>
            </w:r>
          </w:p>
        </w:tc>
      </w:tr>
      <w:tr w:rsidR="00DB13B6" w:rsidRPr="00DB13B6" w14:paraId="6F29FB0B" w14:textId="1325EA5C" w:rsidTr="0056194A">
        <w:tc>
          <w:tcPr>
            <w:tcW w:w="2943" w:type="dxa"/>
          </w:tcPr>
          <w:p w14:paraId="14D12302" w14:textId="02AE772F" w:rsidR="003C75F1" w:rsidRPr="00DB13B6" w:rsidRDefault="00ED015B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7"/>
                <w:szCs w:val="17"/>
                <w:lang w:eastAsia="en-US"/>
              </w:rPr>
              <w:t>Индекс качества городской среды, баллы</w:t>
            </w:r>
          </w:p>
        </w:tc>
        <w:tc>
          <w:tcPr>
            <w:tcW w:w="993" w:type="dxa"/>
            <w:vAlign w:val="center"/>
          </w:tcPr>
          <w:p w14:paraId="3638D314" w14:textId="47A50788" w:rsidR="003C75F1" w:rsidRPr="00DB13B6" w:rsidRDefault="002D75F2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134" w:type="dxa"/>
            <w:vAlign w:val="center"/>
          </w:tcPr>
          <w:p w14:paraId="117D7C24" w14:textId="779348C0" w:rsidR="003C75F1" w:rsidRPr="00DB13B6" w:rsidRDefault="0017122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187</w:t>
            </w:r>
          </w:p>
        </w:tc>
        <w:tc>
          <w:tcPr>
            <w:tcW w:w="1134" w:type="dxa"/>
            <w:vAlign w:val="center"/>
          </w:tcPr>
          <w:p w14:paraId="3D066774" w14:textId="6063DB09" w:rsidR="003C75F1" w:rsidRPr="00DB13B6" w:rsidRDefault="0017122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-7,0</w:t>
            </w:r>
          </w:p>
        </w:tc>
        <w:tc>
          <w:tcPr>
            <w:tcW w:w="1134" w:type="dxa"/>
            <w:vAlign w:val="center"/>
          </w:tcPr>
          <w:p w14:paraId="39BBA808" w14:textId="0BC400EA" w:rsidR="003C75F1" w:rsidRPr="00DB13B6" w:rsidRDefault="002D75F2" w:rsidP="002D75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992" w:type="dxa"/>
            <w:vAlign w:val="center"/>
          </w:tcPr>
          <w:p w14:paraId="50593753" w14:textId="0186E2FB" w:rsidR="003C75F1" w:rsidRPr="00DB13B6" w:rsidRDefault="0017122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193</w:t>
            </w:r>
          </w:p>
        </w:tc>
        <w:tc>
          <w:tcPr>
            <w:tcW w:w="1134" w:type="dxa"/>
            <w:vAlign w:val="center"/>
          </w:tcPr>
          <w:p w14:paraId="309C7861" w14:textId="2C5FF6D2" w:rsidR="003C75F1" w:rsidRPr="00DB13B6" w:rsidRDefault="00171221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-13,0</w:t>
            </w:r>
          </w:p>
        </w:tc>
      </w:tr>
      <w:tr w:rsidR="00DB13B6" w:rsidRPr="00DB13B6" w14:paraId="49A8191F" w14:textId="7DC2FA79" w:rsidTr="0042100A">
        <w:trPr>
          <w:trHeight w:val="77"/>
        </w:trPr>
        <w:tc>
          <w:tcPr>
            <w:tcW w:w="9464" w:type="dxa"/>
            <w:gridSpan w:val="7"/>
          </w:tcPr>
          <w:p w14:paraId="3C1000F9" w14:textId="245DBA72" w:rsidR="003C75F1" w:rsidRPr="00DB13B6" w:rsidRDefault="003C75F1" w:rsidP="007905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lastRenderedPageBreak/>
              <w:t>Социальная сфера</w:t>
            </w:r>
          </w:p>
        </w:tc>
      </w:tr>
      <w:tr w:rsidR="00DB13B6" w:rsidRPr="00DB13B6" w14:paraId="538FBEDE" w14:textId="4D022474" w:rsidTr="0056194A">
        <w:tc>
          <w:tcPr>
            <w:tcW w:w="2943" w:type="dxa"/>
          </w:tcPr>
          <w:p w14:paraId="50D8A14A" w14:textId="15592161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3" w:type="dxa"/>
            <w:vAlign w:val="center"/>
          </w:tcPr>
          <w:p w14:paraId="21B0645C" w14:textId="455C086C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34,8</w:t>
            </w:r>
          </w:p>
        </w:tc>
        <w:tc>
          <w:tcPr>
            <w:tcW w:w="1134" w:type="dxa"/>
            <w:vAlign w:val="center"/>
          </w:tcPr>
          <w:p w14:paraId="74B1A738" w14:textId="76BBE861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42,0</w:t>
            </w:r>
          </w:p>
        </w:tc>
        <w:tc>
          <w:tcPr>
            <w:tcW w:w="1134" w:type="dxa"/>
            <w:vAlign w:val="center"/>
          </w:tcPr>
          <w:p w14:paraId="0706D40C" w14:textId="21CEC694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-7,2</w:t>
            </w:r>
          </w:p>
        </w:tc>
        <w:tc>
          <w:tcPr>
            <w:tcW w:w="1134" w:type="dxa"/>
            <w:vAlign w:val="center"/>
          </w:tcPr>
          <w:p w14:paraId="2C0193CC" w14:textId="40653386" w:rsidR="003C75F1" w:rsidRPr="00DB13B6" w:rsidRDefault="00965998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38,44</w:t>
            </w:r>
          </w:p>
        </w:tc>
        <w:tc>
          <w:tcPr>
            <w:tcW w:w="992" w:type="dxa"/>
            <w:vAlign w:val="center"/>
          </w:tcPr>
          <w:p w14:paraId="4DD5EAAE" w14:textId="484CABBC" w:rsidR="003C75F1" w:rsidRPr="00DB13B6" w:rsidRDefault="00965998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45,1</w:t>
            </w:r>
          </w:p>
        </w:tc>
        <w:tc>
          <w:tcPr>
            <w:tcW w:w="1134" w:type="dxa"/>
            <w:vAlign w:val="center"/>
          </w:tcPr>
          <w:p w14:paraId="663D415E" w14:textId="0576688F" w:rsidR="003C75F1" w:rsidRPr="00DB13B6" w:rsidRDefault="00965998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-6,66</w:t>
            </w:r>
          </w:p>
        </w:tc>
      </w:tr>
      <w:tr w:rsidR="00DB13B6" w:rsidRPr="00DB13B6" w14:paraId="2188A90C" w14:textId="57019B13" w:rsidTr="0056194A">
        <w:tc>
          <w:tcPr>
            <w:tcW w:w="2943" w:type="dxa"/>
          </w:tcPr>
          <w:p w14:paraId="4C9A289C" w14:textId="6D65725B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детей первой и второй групп здоровья в общей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численности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993" w:type="dxa"/>
            <w:vAlign w:val="center"/>
          </w:tcPr>
          <w:p w14:paraId="5114B9F8" w14:textId="402848D3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75,2</w:t>
            </w:r>
          </w:p>
        </w:tc>
        <w:tc>
          <w:tcPr>
            <w:tcW w:w="1134" w:type="dxa"/>
            <w:vAlign w:val="center"/>
          </w:tcPr>
          <w:p w14:paraId="7DB4948E" w14:textId="647EABCE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79,2</w:t>
            </w:r>
          </w:p>
        </w:tc>
        <w:tc>
          <w:tcPr>
            <w:tcW w:w="1134" w:type="dxa"/>
            <w:vAlign w:val="center"/>
          </w:tcPr>
          <w:p w14:paraId="232F3C02" w14:textId="6A91DFEA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-4,0</w:t>
            </w:r>
          </w:p>
        </w:tc>
        <w:tc>
          <w:tcPr>
            <w:tcW w:w="1134" w:type="dxa"/>
            <w:vAlign w:val="center"/>
          </w:tcPr>
          <w:p w14:paraId="661DD531" w14:textId="3A8CC022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79,05</w:t>
            </w:r>
          </w:p>
        </w:tc>
        <w:tc>
          <w:tcPr>
            <w:tcW w:w="992" w:type="dxa"/>
            <w:vAlign w:val="center"/>
          </w:tcPr>
          <w:p w14:paraId="623F7E90" w14:textId="6B79CBCF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79,6</w:t>
            </w:r>
          </w:p>
        </w:tc>
        <w:tc>
          <w:tcPr>
            <w:tcW w:w="1134" w:type="dxa"/>
            <w:vAlign w:val="center"/>
          </w:tcPr>
          <w:p w14:paraId="73A6FF44" w14:textId="44B39C76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-0,55</w:t>
            </w:r>
          </w:p>
        </w:tc>
      </w:tr>
      <w:tr w:rsidR="00DB13B6" w:rsidRPr="00DB13B6" w14:paraId="127F09A5" w14:textId="689BCBF6" w:rsidTr="0056194A">
        <w:tc>
          <w:tcPr>
            <w:tcW w:w="2943" w:type="dxa"/>
          </w:tcPr>
          <w:p w14:paraId="54BEE147" w14:textId="11110616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численности</w:t>
            </w:r>
            <w:proofErr w:type="gramEnd"/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993" w:type="dxa"/>
            <w:vAlign w:val="center"/>
          </w:tcPr>
          <w:p w14:paraId="39D556E2" w14:textId="79480B4A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10,9</w:t>
            </w:r>
          </w:p>
        </w:tc>
        <w:tc>
          <w:tcPr>
            <w:tcW w:w="1134" w:type="dxa"/>
            <w:vAlign w:val="center"/>
          </w:tcPr>
          <w:p w14:paraId="7ABF9260" w14:textId="5BE61CAD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14,0</w:t>
            </w:r>
          </w:p>
        </w:tc>
        <w:tc>
          <w:tcPr>
            <w:tcW w:w="1134" w:type="dxa"/>
            <w:vAlign w:val="center"/>
          </w:tcPr>
          <w:p w14:paraId="4872F0C5" w14:textId="25E7105C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-3,1</w:t>
            </w:r>
          </w:p>
        </w:tc>
        <w:tc>
          <w:tcPr>
            <w:tcW w:w="1134" w:type="dxa"/>
            <w:vAlign w:val="center"/>
          </w:tcPr>
          <w:p w14:paraId="7C8B9925" w14:textId="2BC74F02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10,8</w:t>
            </w:r>
          </w:p>
        </w:tc>
        <w:tc>
          <w:tcPr>
            <w:tcW w:w="992" w:type="dxa"/>
            <w:vAlign w:val="center"/>
          </w:tcPr>
          <w:p w14:paraId="1ADF35CA" w14:textId="182EBB4C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16,1</w:t>
            </w:r>
          </w:p>
        </w:tc>
        <w:tc>
          <w:tcPr>
            <w:tcW w:w="1134" w:type="dxa"/>
            <w:vAlign w:val="center"/>
          </w:tcPr>
          <w:p w14:paraId="3BEC8ABD" w14:textId="5EF408E7" w:rsidR="003C75F1" w:rsidRPr="00DB13B6" w:rsidRDefault="003C5B7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-5,3</w:t>
            </w:r>
          </w:p>
        </w:tc>
      </w:tr>
      <w:tr w:rsidR="00DB13B6" w:rsidRPr="00DB13B6" w14:paraId="5778569C" w14:textId="7C933D7D" w:rsidTr="0056194A">
        <w:tc>
          <w:tcPr>
            <w:tcW w:w="2943" w:type="dxa"/>
          </w:tcPr>
          <w:p w14:paraId="1AF99678" w14:textId="1EBD69C3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Уровень фактической обеспеченности парками культуры и отдыха от нормативной потребности, %</w:t>
            </w:r>
          </w:p>
        </w:tc>
        <w:tc>
          <w:tcPr>
            <w:tcW w:w="993" w:type="dxa"/>
            <w:vAlign w:val="center"/>
          </w:tcPr>
          <w:p w14:paraId="740E426C" w14:textId="2C6B6866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59,3</w:t>
            </w:r>
          </w:p>
        </w:tc>
        <w:tc>
          <w:tcPr>
            <w:tcW w:w="1134" w:type="dxa"/>
            <w:vAlign w:val="center"/>
          </w:tcPr>
          <w:p w14:paraId="3F1CAA24" w14:textId="2F90D5C4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81,2</w:t>
            </w:r>
          </w:p>
        </w:tc>
        <w:tc>
          <w:tcPr>
            <w:tcW w:w="1134" w:type="dxa"/>
            <w:vAlign w:val="center"/>
          </w:tcPr>
          <w:p w14:paraId="6217185A" w14:textId="62658955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-21,9</w:t>
            </w:r>
          </w:p>
        </w:tc>
        <w:tc>
          <w:tcPr>
            <w:tcW w:w="1134" w:type="dxa"/>
            <w:vAlign w:val="center"/>
          </w:tcPr>
          <w:p w14:paraId="2B0E1CEC" w14:textId="57548211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61,5</w:t>
            </w:r>
          </w:p>
        </w:tc>
        <w:tc>
          <w:tcPr>
            <w:tcW w:w="992" w:type="dxa"/>
            <w:vAlign w:val="center"/>
          </w:tcPr>
          <w:p w14:paraId="4906FE14" w14:textId="6C8F7A52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83,6</w:t>
            </w:r>
          </w:p>
        </w:tc>
        <w:tc>
          <w:tcPr>
            <w:tcW w:w="1134" w:type="dxa"/>
            <w:vAlign w:val="center"/>
          </w:tcPr>
          <w:p w14:paraId="37AAD388" w14:textId="600E9DC4" w:rsidR="003C75F1" w:rsidRPr="00DB13B6" w:rsidRDefault="00592FC0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-22,1</w:t>
            </w:r>
          </w:p>
        </w:tc>
      </w:tr>
      <w:tr w:rsidR="003C75F1" w:rsidRPr="00DB13B6" w14:paraId="56D681D8" w14:textId="2F81CA45" w:rsidTr="0056194A">
        <w:tc>
          <w:tcPr>
            <w:tcW w:w="2943" w:type="dxa"/>
          </w:tcPr>
          <w:p w14:paraId="409FEBAE" w14:textId="4E71698B" w:rsidR="003C75F1" w:rsidRPr="00DB13B6" w:rsidRDefault="003C75F1" w:rsidP="00677AE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Доля детей в возрасте 1 –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– 6 лет,%</w:t>
            </w:r>
          </w:p>
        </w:tc>
        <w:tc>
          <w:tcPr>
            <w:tcW w:w="993" w:type="dxa"/>
            <w:vAlign w:val="center"/>
          </w:tcPr>
          <w:p w14:paraId="522140F6" w14:textId="6C526681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82,0</w:t>
            </w:r>
          </w:p>
        </w:tc>
        <w:tc>
          <w:tcPr>
            <w:tcW w:w="1134" w:type="dxa"/>
            <w:vAlign w:val="center"/>
          </w:tcPr>
          <w:p w14:paraId="3183FA81" w14:textId="303360E5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82,8</w:t>
            </w:r>
          </w:p>
        </w:tc>
        <w:tc>
          <w:tcPr>
            <w:tcW w:w="1134" w:type="dxa"/>
            <w:vAlign w:val="center"/>
          </w:tcPr>
          <w:p w14:paraId="60C5F388" w14:textId="3E18F899" w:rsidR="003C75F1" w:rsidRPr="00DB13B6" w:rsidRDefault="0056194A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-0,8</w:t>
            </w:r>
          </w:p>
        </w:tc>
        <w:tc>
          <w:tcPr>
            <w:tcW w:w="1134" w:type="dxa"/>
            <w:vAlign w:val="center"/>
          </w:tcPr>
          <w:p w14:paraId="251CA444" w14:textId="52344D1A" w:rsidR="003C75F1" w:rsidRPr="00DB13B6" w:rsidRDefault="003C5B7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81,0</w:t>
            </w:r>
          </w:p>
        </w:tc>
        <w:tc>
          <w:tcPr>
            <w:tcW w:w="992" w:type="dxa"/>
            <w:vAlign w:val="center"/>
          </w:tcPr>
          <w:p w14:paraId="49828C18" w14:textId="623624F2" w:rsidR="003C75F1" w:rsidRPr="00DB13B6" w:rsidRDefault="003C5B7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83,3</w:t>
            </w:r>
          </w:p>
        </w:tc>
        <w:tc>
          <w:tcPr>
            <w:tcW w:w="1134" w:type="dxa"/>
            <w:vAlign w:val="center"/>
          </w:tcPr>
          <w:p w14:paraId="213985F2" w14:textId="3B7EBB95" w:rsidR="003C75F1" w:rsidRPr="00DB13B6" w:rsidRDefault="003C5B7B" w:rsidP="005619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DB13B6">
              <w:rPr>
                <w:rFonts w:eastAsiaTheme="minorHAnsi"/>
                <w:bCs/>
                <w:sz w:val="18"/>
                <w:szCs w:val="18"/>
                <w:lang w:eastAsia="en-US"/>
              </w:rPr>
              <w:t>-2,3</w:t>
            </w:r>
          </w:p>
        </w:tc>
      </w:tr>
    </w:tbl>
    <w:p w14:paraId="12AAC7C5" w14:textId="77777777" w:rsidR="00120179" w:rsidRPr="00DB13B6" w:rsidRDefault="00120179" w:rsidP="001E336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14:paraId="4B708AFE" w14:textId="153EE804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Анализ показателей города Иванова в сравнении со средними значениями по ЦФО показывает следующие основные тенденции, которые необходимо принимать </w:t>
      </w:r>
      <w:r w:rsidRPr="00DB13B6">
        <w:rPr>
          <w:rFonts w:eastAsiaTheme="minorHAnsi"/>
          <w:lang w:eastAsia="en-US"/>
        </w:rPr>
        <w:br/>
        <w:t xml:space="preserve">во внимание при формулировании стратегических целей и направлений развития: </w:t>
      </w:r>
    </w:p>
    <w:p w14:paraId="3790FE54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1. По разделу «Уровень жизни». </w:t>
      </w:r>
    </w:p>
    <w:p w14:paraId="50799E01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На территории всего ЦФО наблюдается общая тенденция естественной убыли населения, при этом в Иванове уровень рождаемости по итогам 2020 года ниже среднего значения по ЦФО на 0,9 промилле, по смертности – ниже на 0,1 промилле. </w:t>
      </w:r>
    </w:p>
    <w:p w14:paraId="64AF5CC2" w14:textId="7E546874" w:rsidR="00723218" w:rsidRPr="00DB13B6" w:rsidRDefault="00723218" w:rsidP="00723218">
      <w:pPr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 </w:t>
      </w:r>
      <w:r w:rsidRPr="00DB13B6">
        <w:rPr>
          <w:rFonts w:eastAsiaTheme="minorHAnsi"/>
          <w:lang w:eastAsia="en-US"/>
        </w:rPr>
        <w:tab/>
        <w:t xml:space="preserve">По уровню среднемесячной заработной платы Иваново занимает 15 место </w:t>
      </w:r>
      <w:r w:rsidRPr="00DB13B6">
        <w:rPr>
          <w:rFonts w:eastAsiaTheme="minorHAnsi"/>
          <w:lang w:eastAsia="en-US"/>
        </w:rPr>
        <w:br/>
        <w:t>из 16 городов ЦФО, при этом ее размер на 12</w:t>
      </w:r>
      <w:r w:rsidR="00480A5B" w:rsidRPr="00DB13B6">
        <w:rPr>
          <w:rFonts w:eastAsiaTheme="minorHAnsi"/>
          <w:lang w:eastAsia="en-US"/>
        </w:rPr>
        <w:t>,2</w:t>
      </w:r>
      <w:r w:rsidRPr="00DB13B6">
        <w:rPr>
          <w:rFonts w:eastAsiaTheme="minorHAnsi"/>
          <w:lang w:eastAsia="en-US"/>
        </w:rPr>
        <w:t xml:space="preserve">% ниже среднего значения по ЦФО. Вместе </w:t>
      </w:r>
      <w:r w:rsidRPr="00DB13B6">
        <w:rPr>
          <w:rFonts w:eastAsiaTheme="minorHAnsi"/>
          <w:lang w:eastAsia="en-US"/>
        </w:rPr>
        <w:br/>
        <w:t xml:space="preserve">с тем, в исследуемом периоде стоимость минимального набора продуктов питания </w:t>
      </w:r>
      <w:r w:rsidRPr="00DB13B6">
        <w:rPr>
          <w:rFonts w:eastAsiaTheme="minorHAnsi"/>
          <w:lang w:eastAsia="en-US"/>
        </w:rPr>
        <w:br/>
        <w:t xml:space="preserve">в Иванове выше, чем в большинстве городов ЦФО, с отдельными городами разница составляет до 18% (Белгород, Воронеж, Курск). </w:t>
      </w:r>
    </w:p>
    <w:p w14:paraId="36867ADC" w14:textId="77777777" w:rsidR="00723218" w:rsidRPr="00DB13B6" w:rsidRDefault="00723218" w:rsidP="00723218">
      <w:pPr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ab/>
        <w:t xml:space="preserve">Уровень официально зарегистрированной безработицы в Иванове по итогам </w:t>
      </w:r>
      <w:r w:rsidRPr="00DB13B6">
        <w:rPr>
          <w:rFonts w:eastAsiaTheme="minorHAnsi"/>
          <w:lang w:eastAsia="en-US"/>
        </w:rPr>
        <w:br/>
        <w:t xml:space="preserve">2020 года превышал среднее значение по городам ЦФО в 1,5 раза, при этом в предыдущие периоды был в 1,5 раза ниже среднего значения по ЦФО. </w:t>
      </w:r>
    </w:p>
    <w:p w14:paraId="6024117A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2. По разделу «Экономика».</w:t>
      </w:r>
    </w:p>
    <w:p w14:paraId="62BF6111" w14:textId="090417DA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Иваново занимает первое место среди городов ЦФО по доле среднесписочной численности работников малых и средних предприятий, </w:t>
      </w:r>
      <w:proofErr w:type="gramStart"/>
      <w:r w:rsidRPr="00DB13B6">
        <w:rPr>
          <w:rFonts w:eastAsiaTheme="minorHAnsi"/>
          <w:lang w:eastAsia="en-US"/>
        </w:rPr>
        <w:t>которая</w:t>
      </w:r>
      <w:proofErr w:type="gramEnd"/>
      <w:r w:rsidRPr="00DB13B6">
        <w:rPr>
          <w:rFonts w:eastAsiaTheme="minorHAnsi"/>
          <w:lang w:eastAsia="en-US"/>
        </w:rPr>
        <w:t xml:space="preserve"> в 1,5 раза выше среднего значения по ЦФО. Также Иваново в лидерах по количеству малых и средних предприятий в расчете </w:t>
      </w:r>
      <w:r w:rsidR="00536EBA" w:rsidRPr="00DB13B6">
        <w:rPr>
          <w:rFonts w:eastAsiaTheme="minorHAnsi"/>
          <w:lang w:eastAsia="en-US"/>
        </w:rPr>
        <w:t xml:space="preserve">на </w:t>
      </w:r>
      <w:r w:rsidRPr="00DB13B6">
        <w:rPr>
          <w:rFonts w:eastAsiaTheme="minorHAnsi"/>
          <w:lang w:eastAsia="en-US"/>
        </w:rPr>
        <w:t xml:space="preserve">10 тыс. населения, показатель в 1,2 раза превышает среднее значение, </w:t>
      </w:r>
      <w:r w:rsidR="003C7C9D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что говорит о том, что существенный вклад в экономику в Иванове вносит именно малое и среднее предпринимательство. Указанное обстоятельство </w:t>
      </w:r>
      <w:proofErr w:type="gramStart"/>
      <w:r w:rsidRPr="00DB13B6">
        <w:rPr>
          <w:rFonts w:eastAsiaTheme="minorHAnsi"/>
          <w:lang w:eastAsia="en-US"/>
        </w:rPr>
        <w:t>влияет</w:t>
      </w:r>
      <w:proofErr w:type="gramEnd"/>
      <w:r w:rsidRPr="00DB13B6">
        <w:rPr>
          <w:rFonts w:eastAsiaTheme="minorHAnsi"/>
          <w:lang w:eastAsia="en-US"/>
        </w:rPr>
        <w:t xml:space="preserve"> в том числе на оценку показателей по объему инвестиций и объему отгруженной продукции, </w:t>
      </w:r>
      <w:r w:rsidR="003C7C9D" w:rsidRPr="00DB13B6">
        <w:rPr>
          <w:rFonts w:eastAsiaTheme="minorHAnsi"/>
          <w:lang w:eastAsia="en-US"/>
        </w:rPr>
        <w:br/>
      </w:r>
      <w:r w:rsidRPr="00DB13B6">
        <w:rPr>
          <w:rFonts w:eastAsiaTheme="minorHAnsi"/>
          <w:lang w:eastAsia="en-US"/>
        </w:rPr>
        <w:t xml:space="preserve">так как официальные данные по этим показателям рассчитываются без учета малого бизнеса. </w:t>
      </w:r>
    </w:p>
    <w:p w14:paraId="62FBAAA8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Объем инвестиций в основной капитал в расчете на 1 жителя без учета малого бизнеса в Иванове в 1,9 раза ниже, чем в среднем по городам ЦФО, объем отгруженной продукции на 1 жителя – в 2,8 раза ниже. </w:t>
      </w:r>
    </w:p>
    <w:p w14:paraId="6BCED4EE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По доле налоговых и неналоговых доходов местного бюджета Иваново незначительно превышает среднее  значение по ЦФО. </w:t>
      </w:r>
    </w:p>
    <w:p w14:paraId="78CBAFDC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3. По разделу «Городская среда и инфраструктура».</w:t>
      </w:r>
    </w:p>
    <w:p w14:paraId="39267F70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lastRenderedPageBreak/>
        <w:t xml:space="preserve">По сравнению с городами ЦФО в Иванове самая высокая плотность населения </w:t>
      </w:r>
      <w:r w:rsidRPr="00DB13B6">
        <w:rPr>
          <w:rFonts w:eastAsiaTheme="minorHAnsi"/>
          <w:lang w:eastAsia="en-US"/>
        </w:rPr>
        <w:br/>
        <w:t xml:space="preserve">(в расчете количества жителей на 1 га), которая в 1,5 раза выше среднего значения. </w:t>
      </w:r>
      <w:r w:rsidRPr="00DB13B6">
        <w:rPr>
          <w:rFonts w:eastAsiaTheme="minorHAnsi"/>
          <w:lang w:eastAsia="en-US"/>
        </w:rPr>
        <w:br/>
        <w:t xml:space="preserve">При этом в условиях плотной застройки в Иванове удельный показатель площади земель, предоставленных для строительства, находится практически на уровне среднего значения по ЦФО, незначительно его превышая. Выше показатели по городам, где плотность населения в 1,5 и более раз ниже, чем в Иванове. </w:t>
      </w:r>
    </w:p>
    <w:p w14:paraId="14F3B08D" w14:textId="00A8C148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По площади жилых помещений на 1 жителя Иваново находится на 15 месте, </w:t>
      </w:r>
      <w:r w:rsidRPr="00DB13B6">
        <w:rPr>
          <w:rFonts w:eastAsiaTheme="minorHAnsi"/>
          <w:lang w:eastAsia="en-US"/>
        </w:rPr>
        <w:br/>
        <w:t xml:space="preserve">показатель на 11,5% ниже среднего по ЦФО. </w:t>
      </w:r>
    </w:p>
    <w:p w14:paraId="63C8C1ED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Доля автомобильных дорог, не отвечающих нормативным требованиям, в Иванове приближается к уровню среднего по ЦФО, при этом Иваново занимает по итогам </w:t>
      </w:r>
      <w:r w:rsidRPr="00DB13B6">
        <w:rPr>
          <w:rFonts w:eastAsiaTheme="minorHAnsi"/>
          <w:lang w:eastAsia="en-US"/>
        </w:rPr>
        <w:br/>
        <w:t>2020 года 9 место среди городов ЦФО по этому показателю.</w:t>
      </w:r>
    </w:p>
    <w:p w14:paraId="650B8906" w14:textId="67353862" w:rsidR="00F53FCB" w:rsidRPr="00DB13B6" w:rsidRDefault="00C87EEF" w:rsidP="00E30032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По итогам 2019 и 2020 гг. п</w:t>
      </w:r>
      <w:r w:rsidR="00F53FCB" w:rsidRPr="00DB13B6">
        <w:rPr>
          <w:rFonts w:eastAsiaTheme="minorHAnsi"/>
          <w:lang w:eastAsia="en-US"/>
        </w:rPr>
        <w:t>о индексу качества городской среды</w:t>
      </w:r>
      <w:r w:rsidR="00E30032" w:rsidRPr="00DB13B6">
        <w:rPr>
          <w:rFonts w:eastAsiaTheme="minorHAnsi"/>
          <w:lang w:eastAsia="en-US"/>
        </w:rPr>
        <w:t>,</w:t>
      </w:r>
      <w:r w:rsidR="00F53FCB" w:rsidRPr="00DB13B6">
        <w:rPr>
          <w:rFonts w:eastAsiaTheme="minorHAnsi"/>
          <w:lang w:eastAsia="en-US"/>
        </w:rPr>
        <w:t xml:space="preserve"> </w:t>
      </w:r>
      <w:r w:rsidR="00E30032" w:rsidRPr="00DB13B6">
        <w:rPr>
          <w:rFonts w:eastAsiaTheme="minorHAnsi"/>
          <w:lang w:eastAsia="en-US"/>
        </w:rPr>
        <w:t xml:space="preserve">ежегодно формируемому Министерством строительства и жилищно-коммунального хозяйства РФ,  </w:t>
      </w:r>
      <w:r w:rsidR="00F53FCB" w:rsidRPr="00DB13B6">
        <w:rPr>
          <w:rFonts w:eastAsiaTheme="minorHAnsi"/>
          <w:lang w:eastAsia="en-US"/>
        </w:rPr>
        <w:t>город Иваново</w:t>
      </w:r>
      <w:r w:rsidR="00E30032" w:rsidRPr="00DB13B6">
        <w:rPr>
          <w:rFonts w:eastAsiaTheme="minorHAnsi"/>
          <w:lang w:eastAsia="en-US"/>
        </w:rPr>
        <w:t xml:space="preserve"> занимает 11 место среди городов ЦФО</w:t>
      </w:r>
      <w:r w:rsidRPr="00DB13B6">
        <w:rPr>
          <w:rFonts w:eastAsiaTheme="minorHAnsi"/>
          <w:lang w:eastAsia="en-US"/>
        </w:rPr>
        <w:t>. П</w:t>
      </w:r>
      <w:r w:rsidR="00E30032" w:rsidRPr="00DB13B6">
        <w:rPr>
          <w:rFonts w:eastAsiaTheme="minorHAnsi"/>
          <w:lang w:eastAsia="en-US"/>
        </w:rPr>
        <w:t>ри этом</w:t>
      </w:r>
      <w:r w:rsidRPr="00DB13B6">
        <w:rPr>
          <w:rFonts w:eastAsiaTheme="minorHAnsi"/>
          <w:lang w:eastAsia="en-US"/>
        </w:rPr>
        <w:t xml:space="preserve"> показатель Иванова ниже, чем среднее значение</w:t>
      </w:r>
      <w:r w:rsidR="00171221" w:rsidRPr="00DB13B6">
        <w:rPr>
          <w:rFonts w:eastAsiaTheme="minorHAnsi"/>
          <w:lang w:eastAsia="en-US"/>
        </w:rPr>
        <w:t xml:space="preserve"> по городам  ЦФО: в 2019 году – на 7 баллов, в 2020 году – </w:t>
      </w:r>
      <w:r w:rsidR="00171221" w:rsidRPr="00DB13B6">
        <w:rPr>
          <w:rFonts w:eastAsiaTheme="minorHAnsi"/>
          <w:lang w:eastAsia="en-US"/>
        </w:rPr>
        <w:br/>
        <w:t>на 13</w:t>
      </w:r>
      <w:r w:rsidRPr="00DB13B6">
        <w:rPr>
          <w:rFonts w:eastAsiaTheme="minorHAnsi"/>
          <w:lang w:eastAsia="en-US"/>
        </w:rPr>
        <w:t xml:space="preserve"> балл</w:t>
      </w:r>
      <w:r w:rsidR="00171221" w:rsidRPr="00DB13B6">
        <w:rPr>
          <w:rFonts w:eastAsiaTheme="minorHAnsi"/>
          <w:lang w:eastAsia="en-US"/>
        </w:rPr>
        <w:t>ов</w:t>
      </w:r>
      <w:r w:rsidRPr="00DB13B6">
        <w:rPr>
          <w:rFonts w:eastAsiaTheme="minorHAnsi"/>
          <w:lang w:eastAsia="en-US"/>
        </w:rPr>
        <w:t>.</w:t>
      </w:r>
    </w:p>
    <w:p w14:paraId="27C47D7C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4. По разделу «Социальная сфера».</w:t>
      </w:r>
    </w:p>
    <w:p w14:paraId="380ED677" w14:textId="0EF40C24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Иваново занимает 15 место из 16 городов ЦФО по доле населения, занимающего</w:t>
      </w:r>
      <w:r w:rsidR="00D76F17" w:rsidRPr="00DB13B6">
        <w:rPr>
          <w:rFonts w:eastAsiaTheme="minorHAnsi"/>
          <w:lang w:eastAsia="en-US"/>
        </w:rPr>
        <w:t>ся</w:t>
      </w:r>
      <w:r w:rsidRPr="00DB13B6">
        <w:rPr>
          <w:rFonts w:eastAsiaTheme="minorHAnsi"/>
          <w:lang w:eastAsia="en-US"/>
        </w:rPr>
        <w:t xml:space="preserve"> физкультурой и спортом, при этом среднее значение по ЦФО превышает показатель Иванова на 17%. </w:t>
      </w:r>
    </w:p>
    <w:p w14:paraId="2C465398" w14:textId="77777777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По доле здоровых детей, т.е. детей первой и второй групп здоровья, Иваново приближается к среднему значению по ЦФО. </w:t>
      </w:r>
    </w:p>
    <w:p w14:paraId="2101C92F" w14:textId="18BE1560" w:rsidR="00723218" w:rsidRPr="00DB13B6" w:rsidRDefault="00723218" w:rsidP="00723218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По показателям доступности образования – в отношении дошкольного образования Иваново на 9 месте по ЦФО, при этом значение показателя приближается к среднему </w:t>
      </w:r>
      <w:r w:rsidRPr="00DB13B6">
        <w:rPr>
          <w:rFonts w:eastAsiaTheme="minorHAnsi"/>
          <w:lang w:eastAsia="en-US"/>
        </w:rPr>
        <w:br/>
        <w:t xml:space="preserve">по городам ЦФО. В отношении школьного образования – доля детей, которые занимаются во вторую (третью) смену, в Иванове </w:t>
      </w:r>
      <w:r w:rsidR="00736247" w:rsidRPr="00DB13B6">
        <w:rPr>
          <w:rFonts w:eastAsiaTheme="minorHAnsi"/>
          <w:lang w:eastAsia="en-US"/>
        </w:rPr>
        <w:t xml:space="preserve">данный показатель </w:t>
      </w:r>
      <w:r w:rsidRPr="00DB13B6">
        <w:rPr>
          <w:rFonts w:eastAsiaTheme="minorHAnsi"/>
          <w:lang w:eastAsia="en-US"/>
        </w:rPr>
        <w:t>значительно (в 1,5 раза) ниже, чем в средне</w:t>
      </w:r>
      <w:r w:rsidR="00736247" w:rsidRPr="00DB13B6">
        <w:rPr>
          <w:rFonts w:eastAsiaTheme="minorHAnsi"/>
          <w:lang w:eastAsia="en-US"/>
        </w:rPr>
        <w:t xml:space="preserve">м </w:t>
      </w:r>
      <w:r w:rsidRPr="00DB13B6">
        <w:rPr>
          <w:rFonts w:eastAsiaTheme="minorHAnsi"/>
          <w:lang w:eastAsia="en-US"/>
        </w:rPr>
        <w:t xml:space="preserve">по ЦФО. </w:t>
      </w:r>
    </w:p>
    <w:p w14:paraId="5C8FD72E" w14:textId="77777777" w:rsidR="00723218" w:rsidRPr="00DB13B6" w:rsidRDefault="00723218" w:rsidP="00723218">
      <w:pPr>
        <w:ind w:firstLine="708"/>
        <w:jc w:val="both"/>
      </w:pPr>
      <w:r w:rsidRPr="00DB13B6">
        <w:rPr>
          <w:rFonts w:eastAsiaTheme="minorHAnsi"/>
          <w:lang w:eastAsia="en-US"/>
        </w:rPr>
        <w:t xml:space="preserve">В условиях высокой плотности населения и застройки территории по уровню обеспеченности парками культуры и отдыха Иваново на 11 месте из 16 городов ЦФО. </w:t>
      </w:r>
    </w:p>
    <w:p w14:paraId="76DB5928" w14:textId="6A549F4F" w:rsidR="00206D1C" w:rsidRPr="00DB13B6" w:rsidRDefault="00206D1C" w:rsidP="00723218">
      <w:pPr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 </w:t>
      </w:r>
    </w:p>
    <w:p w14:paraId="07FF9A4F" w14:textId="77777777" w:rsidR="00C54ADC" w:rsidRPr="00DB13B6" w:rsidRDefault="00C54ADC" w:rsidP="00B565D9">
      <w:pPr>
        <w:ind w:firstLine="708"/>
        <w:jc w:val="both"/>
        <w:rPr>
          <w:rFonts w:eastAsiaTheme="minorHAnsi"/>
          <w:lang w:eastAsia="en-US"/>
        </w:rPr>
      </w:pPr>
    </w:p>
    <w:p w14:paraId="73CF7594" w14:textId="77777777" w:rsidR="00C54ADC" w:rsidRPr="00DB13B6" w:rsidRDefault="00C54ADC" w:rsidP="00B565D9">
      <w:pPr>
        <w:ind w:firstLine="708"/>
        <w:jc w:val="both"/>
        <w:rPr>
          <w:rFonts w:eastAsiaTheme="minorHAnsi"/>
          <w:lang w:eastAsia="en-US"/>
        </w:rPr>
      </w:pPr>
    </w:p>
    <w:p w14:paraId="78DEA766" w14:textId="77777777" w:rsidR="00C54ADC" w:rsidRPr="00DB13B6" w:rsidRDefault="00C54ADC" w:rsidP="00B565D9">
      <w:pPr>
        <w:ind w:firstLine="708"/>
        <w:jc w:val="both"/>
        <w:rPr>
          <w:rFonts w:eastAsiaTheme="minorHAnsi"/>
          <w:lang w:eastAsia="en-US"/>
        </w:rPr>
      </w:pPr>
    </w:p>
    <w:p w14:paraId="513A21F9" w14:textId="3CC834B7" w:rsidR="00DA3E7E" w:rsidRPr="00DB13B6" w:rsidRDefault="00DA3E7E">
      <w:pPr>
        <w:spacing w:after="200" w:line="276" w:lineRule="auto"/>
        <w:rPr>
          <w:rFonts w:eastAsiaTheme="minorHAnsi"/>
          <w:b/>
          <w:lang w:eastAsia="en-US"/>
        </w:rPr>
        <w:sectPr w:rsidR="00DA3E7E" w:rsidRPr="00DB13B6" w:rsidSect="002A6AAA">
          <w:headerReference w:type="default" r:id="rId10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DB13B6">
        <w:rPr>
          <w:rFonts w:eastAsiaTheme="minorHAnsi"/>
          <w:b/>
          <w:lang w:eastAsia="en-US"/>
        </w:rPr>
        <w:tab/>
      </w:r>
    </w:p>
    <w:p w14:paraId="30B88AAE" w14:textId="49B1A2B5" w:rsidR="003B40D0" w:rsidRPr="00DB13B6" w:rsidRDefault="003B40D0" w:rsidP="003B40D0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lastRenderedPageBreak/>
        <w:t>Анализ сильных и слабых сторон, возможностей и угроз</w:t>
      </w:r>
    </w:p>
    <w:p w14:paraId="4248611E" w14:textId="32AD107A" w:rsidR="003B40D0" w:rsidRPr="00DB13B6" w:rsidRDefault="003B40D0" w:rsidP="003B40D0">
      <w:pPr>
        <w:pStyle w:val="a3"/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B13B6">
        <w:rPr>
          <w:rFonts w:eastAsiaTheme="minorHAnsi"/>
          <w:b/>
          <w:lang w:eastAsia="en-US"/>
        </w:rPr>
        <w:t>социально-экономического развития городского округа Иваново до 2030 года</w:t>
      </w:r>
    </w:p>
    <w:p w14:paraId="049BAD43" w14:textId="3EBBCF53" w:rsidR="003B40D0" w:rsidRPr="00DB13B6" w:rsidRDefault="003B40D0" w:rsidP="003B40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B13B6">
        <w:rPr>
          <w:rFonts w:eastAsiaTheme="minorHAnsi"/>
          <w:sz w:val="28"/>
          <w:szCs w:val="28"/>
          <w:lang w:eastAsia="en-US"/>
        </w:rPr>
        <w:t>(SWOT-анализ социального экономического развития города Иванова)</w:t>
      </w:r>
    </w:p>
    <w:p w14:paraId="2D3F8C93" w14:textId="2372D4E4" w:rsidR="00181F6A" w:rsidRPr="00DB13B6" w:rsidRDefault="00181F6A" w:rsidP="00181F6A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B13B6">
        <w:rPr>
          <w:rFonts w:eastAsiaTheme="minorHAnsi"/>
          <w:sz w:val="28"/>
          <w:szCs w:val="28"/>
          <w:lang w:eastAsia="en-US"/>
        </w:rPr>
        <w:t>Таблица 21</w:t>
      </w:r>
    </w:p>
    <w:p w14:paraId="63529816" w14:textId="77777777" w:rsidR="003B40D0" w:rsidRPr="00DB13B6" w:rsidRDefault="003B40D0" w:rsidP="003B40D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4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119"/>
        <w:gridCol w:w="3259"/>
        <w:gridCol w:w="4052"/>
        <w:gridCol w:w="2552"/>
      </w:tblGrid>
      <w:tr w:rsidR="00DB13B6" w:rsidRPr="00DB13B6" w14:paraId="0C635549" w14:textId="77777777" w:rsidTr="005D515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7F65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4C1D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сильные стороны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C922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слабые стороны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39A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возможности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81E7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угрозы</w:t>
            </w:r>
          </w:p>
        </w:tc>
      </w:tr>
      <w:tr w:rsidR="00DB13B6" w:rsidRPr="00DB13B6" w14:paraId="05F7C7D7" w14:textId="77777777" w:rsidTr="005D515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873E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Экономический потенциал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386D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 Активно развивающийся малый и средний бизнес.</w:t>
            </w:r>
          </w:p>
          <w:p w14:paraId="3951A4CF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 Развитая структура потребительского рынка.</w:t>
            </w:r>
          </w:p>
          <w:p w14:paraId="0C2C72BE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 Высокий образовательный, научный и кадровый потенциал;</w:t>
            </w:r>
          </w:p>
          <w:p w14:paraId="203A98D3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4. Удобная транспортно-логистическая развязка. Близость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br/>
              <w:t>к Москве и другим крупным городам.</w:t>
            </w:r>
          </w:p>
          <w:p w14:paraId="03059A2B" w14:textId="571EF382" w:rsidR="003B40D0" w:rsidRPr="00DB13B6" w:rsidRDefault="003B40D0" w:rsidP="003A7CB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5. </w:t>
            </w:r>
            <w:proofErr w:type="gramStart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Наличие агломерации (Иваново с близлежащими городскими округами Кохма, Тейково, Шуя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и муниципальными районами (Ивановский, Комсомольский, Лежневский, Приволжский, Родниковский, Савинский, </w:t>
            </w:r>
            <w:proofErr w:type="spellStart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Тейковский</w:t>
            </w:r>
            <w:proofErr w:type="spellEnd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Фурмановский</w:t>
            </w:r>
            <w:proofErr w:type="spellEnd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, Шуйский)</w:t>
            </w:r>
            <w:r w:rsidR="003A7CBB" w:rsidRPr="00DB13B6">
              <w:rPr>
                <w:rFonts w:eastAsiaTheme="minorHAnsi"/>
                <w:sz w:val="20"/>
                <w:szCs w:val="20"/>
                <w:lang w:eastAsia="en-US"/>
              </w:rPr>
              <w:t>)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9FD" w14:textId="5AB810A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1. Недостаточная инвестиционная </w:t>
            </w:r>
            <w:r w:rsidR="00D3061D" w:rsidRPr="00DB13B6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и инновационная активность.</w:t>
            </w:r>
          </w:p>
          <w:p w14:paraId="2EA3E264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Высокий уровень неформальной занятости.</w:t>
            </w:r>
          </w:p>
          <w:p w14:paraId="6030D8A1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 Ограниченное количество свободных земельных участков, которые могут быть предоставлены для реализации  инвестиционных проектов.</w:t>
            </w:r>
          </w:p>
          <w:p w14:paraId="4CF37FED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 Дисбаланс на рынке труда.</w:t>
            </w:r>
          </w:p>
          <w:p w14:paraId="347F8AC1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5. Недостаточная диверсификация отраслей промышленности.</w:t>
            </w:r>
          </w:p>
          <w:p w14:paraId="1BFAD7EC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6. Высокие затраты инвесторов на технологическое подключение к объектам инженерной инфраструктуры.</w:t>
            </w:r>
          </w:p>
          <w:p w14:paraId="2F434ADA" w14:textId="6263CA5B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7. Высокий уровень физического и морального износа основных фондов предприятий.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57FA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 Участие в национальных проектах и  различных мероприятиях поддержки бизнеса.</w:t>
            </w:r>
          </w:p>
          <w:p w14:paraId="398ADB7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Развитие механизмов муниципально-частного партнерства и концессии.</w:t>
            </w:r>
          </w:p>
          <w:p w14:paraId="1F11301B" w14:textId="151A84E2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 Возможность тесного взаимодействия с региональными институтами поддержки бизнеса с учетом того, что они сконцентрированы в областном центре.</w:t>
            </w:r>
          </w:p>
          <w:p w14:paraId="716F3C2B" w14:textId="58FA676E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Развитие цифровизации.</w:t>
            </w:r>
          </w:p>
          <w:p w14:paraId="53643EF2" w14:textId="636206C8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5.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Развитие креативных индустрий.</w:t>
            </w:r>
          </w:p>
          <w:p w14:paraId="47CFB762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6. Создание условий для развития в городе предприятий машиностроительного комплекса, химической промышленности, энергетики.</w:t>
            </w:r>
          </w:p>
          <w:p w14:paraId="06BB12E8" w14:textId="365E4CE0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7.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Развитие экспортного потенциала бизнеса.</w:t>
            </w:r>
          </w:p>
          <w:p w14:paraId="51D0FBC3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8. Вовлечение в хозяйственный оборот неиспользуемых промышленных территорий.</w:t>
            </w:r>
          </w:p>
          <w:p w14:paraId="59574B7E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0F2" w14:textId="28E3867C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1. Нестабильность общей институциональной среды </w:t>
            </w:r>
            <w:r w:rsidR="00171221" w:rsidRPr="00DB13B6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в стране.</w:t>
            </w:r>
          </w:p>
          <w:p w14:paraId="3BAEC42B" w14:textId="2AC75212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2. Усиливающаяся межрегиональная и </w:t>
            </w:r>
            <w:proofErr w:type="spellStart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внутрирегиональная</w:t>
            </w:r>
            <w:proofErr w:type="spellEnd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 конкуренция среди городов за привлечение инвестиций.</w:t>
            </w:r>
          </w:p>
          <w:p w14:paraId="3AA87E90" w14:textId="719C8DBD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Кризисные явления в российской экономике.</w:t>
            </w:r>
          </w:p>
          <w:p w14:paraId="6D0C2517" w14:textId="50A4F62E" w:rsidR="003B40D0" w:rsidRPr="00DB13B6" w:rsidRDefault="00D3061D" w:rsidP="0017122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4. Отток молодежи и квалифицированных кадров в регионы с более высоким уровнем жизни.  </w:t>
            </w:r>
          </w:p>
        </w:tc>
      </w:tr>
      <w:tr w:rsidR="00DB13B6" w:rsidRPr="00DB13B6" w14:paraId="706114C3" w14:textId="77777777" w:rsidTr="005D515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68D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F7A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 Богатое культурно-историческое наследие.</w:t>
            </w:r>
          </w:p>
          <w:p w14:paraId="0AA3E444" w14:textId="35720014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Развитая инфраструктура сети медицинских учреждений.</w:t>
            </w:r>
          </w:p>
          <w:p w14:paraId="4C78A91E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 Высокий уровень образования.</w:t>
            </w:r>
          </w:p>
          <w:p w14:paraId="4BFCC86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 Иваново входит в маршрут Золотого кольца России.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AF8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1. Недостаточное использование имеющегося культурно-исторического потенциала для развития отрасли туризма. </w:t>
            </w:r>
          </w:p>
          <w:p w14:paraId="036BCBBF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 Ухудшение демографической ситуации.</w:t>
            </w:r>
          </w:p>
          <w:p w14:paraId="59741515" w14:textId="074CD13A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Недостаточная доступность услуг в сфере образования, культуры спорта, медицины.</w:t>
            </w:r>
          </w:p>
          <w:p w14:paraId="5559B765" w14:textId="7FBDF521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4.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Низкий размер средней заработной платы.</w:t>
            </w:r>
          </w:p>
          <w:p w14:paraId="665EB5A2" w14:textId="11977394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5. Сохранение дефицита высококвалифицированных специалистов. </w:t>
            </w:r>
          </w:p>
          <w:p w14:paraId="5A6AFC1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6. Низкий уровень доступности транспортной и социальной  инфраструктуры для инвалидов и маломобильных групп населения.</w:t>
            </w:r>
          </w:p>
          <w:p w14:paraId="5554E773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7. Необходимость обновления материально-технической базы муниципальных объектов социальной сферы.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075C" w14:textId="6AB8B069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 Участие в национальных проектах </w:t>
            </w:r>
            <w:r w:rsidR="00D3061D" w:rsidRPr="00DB13B6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и  различных мероприятиях, направленных на развитие социальной инфраструктуры.</w:t>
            </w:r>
          </w:p>
          <w:p w14:paraId="7467336E" w14:textId="5857F581" w:rsidR="003B40D0" w:rsidRPr="00DB13B6" w:rsidRDefault="00D3061D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2. </w:t>
            </w:r>
            <w:r w:rsidR="003B40D0" w:rsidRPr="00DB13B6">
              <w:rPr>
                <w:rFonts w:eastAsiaTheme="minorHAnsi"/>
                <w:sz w:val="20"/>
                <w:szCs w:val="20"/>
                <w:lang w:eastAsia="en-US"/>
              </w:rPr>
              <w:t>Расширение сети объектов образования, спорта, культуры и создание современных условий в действующих учреждениях.</w:t>
            </w:r>
          </w:p>
          <w:p w14:paraId="73F6E102" w14:textId="192389C9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 Сохраняющий</w:t>
            </w:r>
            <w:r w:rsidR="00774E3E" w:rsidRPr="00DB13B6">
              <w:rPr>
                <w:rFonts w:eastAsiaTheme="minorHAnsi"/>
                <w:sz w:val="20"/>
                <w:szCs w:val="20"/>
                <w:lang w:eastAsia="en-US"/>
              </w:rPr>
              <w:t>ся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 потенциал миграции молодежи из других муниципалитетов региона.</w:t>
            </w:r>
          </w:p>
          <w:p w14:paraId="6122F8C5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 Развитие туристического потенциала.</w:t>
            </w:r>
          </w:p>
          <w:p w14:paraId="15AE7EC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5. Развитие условий для </w:t>
            </w:r>
            <w:proofErr w:type="spellStart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DB13B6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624155C7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6. Развитие цифровизации.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9ED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Сохранение естественной убыли населения.</w:t>
            </w:r>
          </w:p>
          <w:p w14:paraId="1DCD8481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Наличие городов конкурентов с более  развитой инфраструктурой.</w:t>
            </w:r>
          </w:p>
        </w:tc>
      </w:tr>
      <w:tr w:rsidR="00DB13B6" w:rsidRPr="00DB13B6" w14:paraId="11076C91" w14:textId="77777777" w:rsidTr="005D5150">
        <w:tc>
          <w:tcPr>
            <w:tcW w:w="2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D1E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Городская среда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08B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 Удобное географическое расположение по отношению к основным транспортным магистралям.</w:t>
            </w:r>
          </w:p>
          <w:p w14:paraId="10194368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Наличие нескольких видов транспорта: автобус, троллейбус, маршрутное такси, скоростное железнодорожное сообщение с Москвой и непосредственная близость к аэропорту «Южный».</w:t>
            </w:r>
          </w:p>
          <w:p w14:paraId="343B9505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 Наличие благоустроенных комфортных городских пространств.</w:t>
            </w:r>
          </w:p>
          <w:p w14:paraId="6CD0A90B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 Высокая плотность озеленения города.</w:t>
            </w:r>
          </w:p>
          <w:p w14:paraId="3039EE8D" w14:textId="7A39A5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5. Актуализированный генеральный план города под потребности бизнеса и населения.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11A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 Недостаточный уровень обновления общественного транспорта.</w:t>
            </w:r>
          </w:p>
          <w:p w14:paraId="33770008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Физический и моральный износ основных элементов городской инфраструктуры, инженерных коммуникаций, жилищного фонда.</w:t>
            </w:r>
          </w:p>
          <w:p w14:paraId="774907B9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 Наличие «визуального шума». </w:t>
            </w:r>
          </w:p>
          <w:p w14:paraId="47BA35B9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 Ограниченная пропускная способность дорожно-транспортной инфраструктуры.</w:t>
            </w:r>
          </w:p>
          <w:p w14:paraId="4DABDB3D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59D" w14:textId="77777777" w:rsidR="003B40D0" w:rsidRPr="00DB13B6" w:rsidRDefault="003B40D0" w:rsidP="00D3061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 Участие в национальных проектах и  различных программах, направленных на улучшение городской среды.</w:t>
            </w:r>
          </w:p>
          <w:p w14:paraId="78A69BCC" w14:textId="77777777" w:rsidR="003B40D0" w:rsidRPr="00DB13B6" w:rsidRDefault="003B40D0" w:rsidP="00D306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С</w:t>
            </w:r>
            <w:r w:rsidRPr="00DB13B6">
              <w:rPr>
                <w:rFonts w:eastAsia="Calibri"/>
                <w:sz w:val="20"/>
                <w:szCs w:val="20"/>
                <w:lang w:eastAsia="en-US"/>
              </w:rPr>
              <w:t>балансированное развитие дорожно-транспортной инфраструктуры для населения и бизнеса, в том числе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 оптимизация маршрутно-транспортной сети города.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br/>
              <w:t>3.</w:t>
            </w:r>
            <w:r w:rsidRPr="00DB13B6">
              <w:rPr>
                <w:rFonts w:eastAsia="Calibri"/>
                <w:sz w:val="20"/>
                <w:szCs w:val="20"/>
                <w:lang w:eastAsia="en-US"/>
              </w:rPr>
              <w:t xml:space="preserve"> Развитие жилищного строительства.</w:t>
            </w:r>
          </w:p>
          <w:p w14:paraId="2AB3D34D" w14:textId="77777777" w:rsidR="003B40D0" w:rsidRPr="00DB13B6" w:rsidRDefault="003B40D0" w:rsidP="00D306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13B6">
              <w:rPr>
                <w:rFonts w:eastAsia="Calibri"/>
                <w:sz w:val="20"/>
                <w:szCs w:val="20"/>
                <w:lang w:eastAsia="en-US"/>
              </w:rPr>
              <w:t>4. Повышение эффективности территориального планирования и пространственного развития города.</w:t>
            </w:r>
          </w:p>
          <w:p w14:paraId="4FBE03EB" w14:textId="77777777" w:rsidR="003B40D0" w:rsidRPr="00DB13B6" w:rsidRDefault="003B40D0" w:rsidP="00D3061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B13B6">
              <w:rPr>
                <w:rFonts w:eastAsia="Calibri"/>
                <w:sz w:val="20"/>
                <w:szCs w:val="20"/>
                <w:lang w:eastAsia="en-US"/>
              </w:rPr>
              <w:t>5. Развитие цифровизации.</w:t>
            </w:r>
          </w:p>
          <w:p w14:paraId="47A92B22" w14:textId="77777777" w:rsidR="003B40D0" w:rsidRPr="00DB13B6" w:rsidRDefault="003B40D0" w:rsidP="00D30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C3F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 Наличие рисков природных аномалий.</w:t>
            </w:r>
          </w:p>
          <w:p w14:paraId="57591F02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Проявление вандализма.</w:t>
            </w:r>
          </w:p>
        </w:tc>
      </w:tr>
      <w:tr w:rsidR="003B40D0" w:rsidRPr="00DB13B6" w14:paraId="296E4EAB" w14:textId="77777777" w:rsidTr="005D5150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AC2C" w14:textId="77777777" w:rsidR="003B40D0" w:rsidRPr="00DB13B6" w:rsidRDefault="003B40D0" w:rsidP="003B40D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Муниципальное и общественное управление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085A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 Развитая система территориального общественного самоуправления.</w:t>
            </w:r>
          </w:p>
          <w:p w14:paraId="483B1B8B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Наличие механизмов по вовлечению жителей в процессы принятия управленческих решений.</w:t>
            </w:r>
          </w:p>
          <w:p w14:paraId="1E9C7BD7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 Прозрачность формирования и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исполнения бюджета города Иванова.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BF6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 Значительный объем муниципального долга.</w:t>
            </w:r>
          </w:p>
          <w:p w14:paraId="7C9CF9CB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Низкий уровень обеспеченности муниципального бюджета собственными доходами.</w:t>
            </w:r>
          </w:p>
          <w:p w14:paraId="2D27E37F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 Исчерпание потенциала приватизации муниципального имущества и, как следствие,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планируемое снижение поступлений в бюджет города от управления муниципальным имуществом.</w:t>
            </w:r>
          </w:p>
          <w:p w14:paraId="6E4F57A0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4.</w:t>
            </w:r>
            <w:r w:rsidRPr="00DB13B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расположенные на территории города Иванова.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2D1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Использование социально-экономического потенциала Ивановской агломерации.</w:t>
            </w:r>
          </w:p>
          <w:p w14:paraId="0A648922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Развитие цифровизации.</w:t>
            </w:r>
          </w:p>
          <w:p w14:paraId="6FAF4483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3. Повышение эффективности системы управления муниципальным имуществом (земля, имущество).</w:t>
            </w:r>
          </w:p>
          <w:p w14:paraId="4DEDA4E8" w14:textId="1F99A00C" w:rsidR="00B96177" w:rsidRPr="00DB13B6" w:rsidRDefault="00B96177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408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1. Снижение поступлений налоговых/ неналоговых доходов в городской бюджет.</w:t>
            </w:r>
          </w:p>
          <w:p w14:paraId="0D2AA207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>2. Повышение уровня инфляции.</w:t>
            </w:r>
          </w:p>
          <w:p w14:paraId="3796A615" w14:textId="77777777" w:rsidR="003B40D0" w:rsidRPr="00DB13B6" w:rsidRDefault="003B40D0" w:rsidP="00D3061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DB13B6">
              <w:rPr>
                <w:rFonts w:eastAsiaTheme="minorHAnsi"/>
                <w:sz w:val="20"/>
                <w:szCs w:val="20"/>
                <w:lang w:eastAsia="en-US"/>
              </w:rPr>
              <w:t xml:space="preserve">3. Рост финансовой зависимости города от  </w:t>
            </w:r>
            <w:r w:rsidRPr="00DB13B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вышестоящих бюджетов.</w:t>
            </w:r>
          </w:p>
        </w:tc>
      </w:tr>
    </w:tbl>
    <w:p w14:paraId="07CCC433" w14:textId="77777777" w:rsidR="003B40D0" w:rsidRPr="00DB13B6" w:rsidRDefault="003B40D0" w:rsidP="003B40D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14:paraId="6911468D" w14:textId="7E14520A" w:rsidR="003B40D0" w:rsidRPr="00DB13B6" w:rsidRDefault="0079059A">
      <w:pPr>
        <w:spacing w:after="200" w:line="276" w:lineRule="auto"/>
        <w:rPr>
          <w:rFonts w:eastAsiaTheme="minorHAnsi"/>
          <w:b/>
          <w:lang w:eastAsia="en-US"/>
        </w:rPr>
        <w:sectPr w:rsidR="003B40D0" w:rsidRPr="00DB13B6" w:rsidSect="003B40D0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  <w:r w:rsidRPr="00DB13B6">
        <w:rPr>
          <w:rFonts w:eastAsiaTheme="minorHAnsi"/>
          <w:b/>
          <w:lang w:eastAsia="en-US"/>
        </w:rPr>
        <w:br w:type="page"/>
      </w:r>
    </w:p>
    <w:p w14:paraId="0B3F5374" w14:textId="6EFE41C2" w:rsidR="003B40D0" w:rsidRPr="00DB13B6" w:rsidRDefault="003B40D0" w:rsidP="003B40D0">
      <w:pPr>
        <w:pStyle w:val="a3"/>
        <w:numPr>
          <w:ilvl w:val="0"/>
          <w:numId w:val="1"/>
        </w:numPr>
        <w:jc w:val="center"/>
        <w:rPr>
          <w:b/>
        </w:rPr>
      </w:pPr>
      <w:r w:rsidRPr="00DB13B6">
        <w:rPr>
          <w:b/>
        </w:rPr>
        <w:lastRenderedPageBreak/>
        <w:t xml:space="preserve">Стратегические цели социально-экономического развития </w:t>
      </w:r>
    </w:p>
    <w:p w14:paraId="00878231" w14:textId="5FFF5735" w:rsidR="003B40D0" w:rsidRPr="00DB13B6" w:rsidRDefault="003B40D0" w:rsidP="003B40D0">
      <w:pPr>
        <w:pStyle w:val="a3"/>
        <w:jc w:val="center"/>
        <w:rPr>
          <w:b/>
        </w:rPr>
      </w:pPr>
      <w:r w:rsidRPr="00DB13B6">
        <w:rPr>
          <w:b/>
        </w:rPr>
        <w:t>городского округа Иваново</w:t>
      </w:r>
      <w:r w:rsidR="00F33FA9" w:rsidRPr="00DB13B6">
        <w:rPr>
          <w:b/>
        </w:rPr>
        <w:t xml:space="preserve"> </w:t>
      </w:r>
    </w:p>
    <w:p w14:paraId="509CA6E7" w14:textId="77777777" w:rsidR="003B40D0" w:rsidRPr="00DB13B6" w:rsidRDefault="003B40D0" w:rsidP="003B40D0">
      <w:pPr>
        <w:pStyle w:val="a3"/>
        <w:jc w:val="center"/>
        <w:rPr>
          <w:b/>
        </w:rPr>
      </w:pPr>
    </w:p>
    <w:p w14:paraId="73000955" w14:textId="4D93AA9E" w:rsidR="004C0718" w:rsidRPr="00DB13B6" w:rsidRDefault="004C0718" w:rsidP="004C0718">
      <w:pPr>
        <w:pStyle w:val="Default"/>
        <w:ind w:firstLine="708"/>
        <w:jc w:val="both"/>
        <w:rPr>
          <w:color w:val="auto"/>
        </w:rPr>
      </w:pPr>
      <w:r w:rsidRPr="00DB13B6">
        <w:rPr>
          <w:color w:val="auto"/>
        </w:rPr>
        <w:t xml:space="preserve">Главной </w:t>
      </w:r>
      <w:r w:rsidR="00301E4D" w:rsidRPr="00DB13B6">
        <w:rPr>
          <w:b/>
          <w:color w:val="auto"/>
        </w:rPr>
        <w:t>стратегической целью</w:t>
      </w:r>
      <w:r w:rsidR="00301E4D" w:rsidRPr="00DB13B6">
        <w:rPr>
          <w:color w:val="auto"/>
        </w:rPr>
        <w:t xml:space="preserve"> социально-экономического развития города Иванова до 2030 года </w:t>
      </w:r>
      <w:r w:rsidR="00755C6C" w:rsidRPr="00DB13B6">
        <w:rPr>
          <w:color w:val="auto"/>
        </w:rPr>
        <w:t>является</w:t>
      </w:r>
      <w:r w:rsidRPr="00DB13B6">
        <w:rPr>
          <w:color w:val="auto"/>
        </w:rPr>
        <w:t xml:space="preserve"> повышение качества жизни населения города Иванова </w:t>
      </w:r>
      <w:r w:rsidR="00301E4D" w:rsidRPr="00DB13B6">
        <w:rPr>
          <w:color w:val="auto"/>
        </w:rPr>
        <w:br/>
      </w:r>
      <w:r w:rsidRPr="00DB13B6">
        <w:rPr>
          <w:color w:val="auto"/>
        </w:rPr>
        <w:t xml:space="preserve">до уровня не ниже среднего по Центральному федеральному округу. </w:t>
      </w:r>
    </w:p>
    <w:p w14:paraId="6373036E" w14:textId="0F41C9F2" w:rsidR="004C0718" w:rsidRPr="00DB13B6" w:rsidRDefault="002A639C" w:rsidP="004C0718">
      <w:pPr>
        <w:ind w:firstLine="708"/>
        <w:jc w:val="both"/>
      </w:pPr>
      <w:r w:rsidRPr="00DB13B6">
        <w:t>Иерархия стратегических целей</w:t>
      </w:r>
      <w:r w:rsidR="00E8079D" w:rsidRPr="00DB13B6">
        <w:t xml:space="preserve"> по направлениям развития.</w:t>
      </w:r>
    </w:p>
    <w:p w14:paraId="4E576F0C" w14:textId="34622374" w:rsidR="004C0718" w:rsidRPr="00DB13B6" w:rsidRDefault="008D36CA" w:rsidP="008D36CA">
      <w:pPr>
        <w:ind w:firstLine="708"/>
        <w:jc w:val="both"/>
        <w:textAlignment w:val="baseline"/>
      </w:pPr>
      <w:r w:rsidRPr="00DB13B6">
        <w:t xml:space="preserve">1. </w:t>
      </w:r>
      <w:r w:rsidR="004C0718" w:rsidRPr="00DB13B6">
        <w:t>Повышение экономического потенц</w:t>
      </w:r>
      <w:r w:rsidRPr="00DB13B6">
        <w:t>иала города Иванова</w:t>
      </w:r>
      <w:r w:rsidR="00301E4D" w:rsidRPr="00DB13B6">
        <w:t>, создание благоприятного делового климата</w:t>
      </w:r>
      <w:r w:rsidRPr="00DB13B6">
        <w:t xml:space="preserve">: </w:t>
      </w:r>
    </w:p>
    <w:p w14:paraId="46B3EF51" w14:textId="77777777" w:rsidR="00301E4D" w:rsidRPr="00DB13B6" w:rsidRDefault="008D36CA" w:rsidP="00301E4D">
      <w:pPr>
        <w:autoSpaceDE w:val="0"/>
        <w:autoSpaceDN w:val="0"/>
        <w:adjustRightInd w:val="0"/>
        <w:ind w:firstLine="708"/>
        <w:jc w:val="both"/>
      </w:pPr>
      <w:r w:rsidRPr="00DB13B6">
        <w:t xml:space="preserve">1.1. </w:t>
      </w:r>
      <w:r w:rsidR="00301E4D" w:rsidRPr="00DB13B6">
        <w:t xml:space="preserve">Формирование на территории города Иванова благоприятных условий </w:t>
      </w:r>
      <w:r w:rsidR="00301E4D" w:rsidRPr="00DB13B6">
        <w:br/>
        <w:t xml:space="preserve">для привлечения инвестиций, роста инвестиционной активности, формирования </w:t>
      </w:r>
      <w:proofErr w:type="spellStart"/>
      <w:r w:rsidR="00301E4D" w:rsidRPr="00DB13B6">
        <w:t>инновационно</w:t>
      </w:r>
      <w:proofErr w:type="spellEnd"/>
      <w:r w:rsidR="00301E4D" w:rsidRPr="00DB13B6">
        <w:t xml:space="preserve"> ориентированной структуры экономики. </w:t>
      </w:r>
    </w:p>
    <w:p w14:paraId="364C90E2" w14:textId="7FF0C6E5" w:rsidR="008D36CA" w:rsidRPr="00DB13B6" w:rsidRDefault="008D36CA" w:rsidP="00301E4D">
      <w:pPr>
        <w:autoSpaceDE w:val="0"/>
        <w:autoSpaceDN w:val="0"/>
        <w:adjustRightInd w:val="0"/>
        <w:ind w:firstLine="708"/>
        <w:jc w:val="both"/>
      </w:pPr>
      <w:r w:rsidRPr="00DB13B6">
        <w:t>1.2 Совершенствование существующих механизмов и реализации новых направлений поддержки бизнеса, устранение существующих административных барьеров.</w:t>
      </w:r>
    </w:p>
    <w:p w14:paraId="2AA36811" w14:textId="6E8731E1" w:rsidR="008D36CA" w:rsidRPr="00DB13B6" w:rsidRDefault="008D36CA" w:rsidP="008D36CA">
      <w:pPr>
        <w:ind w:firstLine="708"/>
        <w:jc w:val="both"/>
        <w:textAlignment w:val="baseline"/>
      </w:pPr>
      <w:r w:rsidRPr="00DB13B6">
        <w:t xml:space="preserve">1.3. Обеспечение приоритетных отраслей экономики и социальной сферы высококвалифицированными кадрами за счет повышения качества и мобильности рабочей силы на рынке труда, совершенствования системы подготовки, распределения </w:t>
      </w:r>
      <w:r w:rsidRPr="00DB13B6">
        <w:br/>
        <w:t>и эффективного использования кадрового потенциала города Иванова, создания новых рабочих мест.</w:t>
      </w:r>
    </w:p>
    <w:p w14:paraId="0DA4427A" w14:textId="5F32A4CB" w:rsidR="008D36CA" w:rsidRPr="00DB13B6" w:rsidRDefault="008D36CA" w:rsidP="003979F6">
      <w:pPr>
        <w:ind w:firstLine="708"/>
        <w:jc w:val="both"/>
        <w:textAlignment w:val="baseline"/>
        <w:rPr>
          <w:rFonts w:eastAsiaTheme="minorHAnsi"/>
          <w:lang w:eastAsia="en-US"/>
        </w:rPr>
      </w:pPr>
      <w:r w:rsidRPr="00DB13B6">
        <w:t xml:space="preserve">1.4. Реанимация бренда города Иванова как текстильной столицы со сменой акцента на </w:t>
      </w:r>
      <w:proofErr w:type="spellStart"/>
      <w:r w:rsidRPr="00DB13B6">
        <w:t>фэшн</w:t>
      </w:r>
      <w:proofErr w:type="spellEnd"/>
      <w:r w:rsidRPr="00DB13B6">
        <w:t>-индустрию, достижение «цифровой зрелости» ключевых отраслей экономики и социальной сферы, развитие</w:t>
      </w:r>
      <w:r w:rsidRPr="00DB13B6">
        <w:rPr>
          <w:rFonts w:eastAsia="Calibri"/>
          <w:bCs/>
        </w:rPr>
        <w:t xml:space="preserve"> отечественных решений в сфере информационных технологий.</w:t>
      </w:r>
    </w:p>
    <w:p w14:paraId="35C89EBB" w14:textId="5E103075" w:rsidR="008D36CA" w:rsidRPr="00DB13B6" w:rsidRDefault="008D36CA" w:rsidP="003979F6">
      <w:pPr>
        <w:ind w:firstLine="708"/>
        <w:jc w:val="both"/>
        <w:textAlignment w:val="baseline"/>
      </w:pPr>
      <w:r w:rsidRPr="00DB13B6">
        <w:t xml:space="preserve">2. </w:t>
      </w:r>
      <w:r w:rsidR="004C0718" w:rsidRPr="00DB13B6">
        <w:t>Развитие</w:t>
      </w:r>
      <w:r w:rsidRPr="00DB13B6">
        <w:rPr>
          <w:rFonts w:eastAsiaTheme="minorHAnsi"/>
          <w:lang w:eastAsia="en-US"/>
        </w:rPr>
        <w:t xml:space="preserve"> социальной инфраструктуры</w:t>
      </w:r>
      <w:r w:rsidR="003979F6" w:rsidRPr="00DB13B6">
        <w:rPr>
          <w:rFonts w:eastAsiaTheme="minorHAnsi"/>
          <w:lang w:eastAsia="en-US"/>
        </w:rPr>
        <w:t>:</w:t>
      </w:r>
      <w:r w:rsidRPr="00DB13B6">
        <w:rPr>
          <w:rFonts w:eastAsiaTheme="minorHAnsi"/>
          <w:lang w:eastAsia="en-US"/>
        </w:rPr>
        <w:t xml:space="preserve"> </w:t>
      </w:r>
    </w:p>
    <w:p w14:paraId="0B4C0245" w14:textId="35986D47" w:rsidR="004C0718" w:rsidRPr="00DB13B6" w:rsidRDefault="008D36CA" w:rsidP="003979F6">
      <w:pPr>
        <w:ind w:firstLine="708"/>
        <w:jc w:val="both"/>
        <w:textAlignment w:val="baseline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2.1. Повышение качества образовательных услуг и обеспечение доступности образования.</w:t>
      </w:r>
    </w:p>
    <w:p w14:paraId="262BA515" w14:textId="3025738C" w:rsidR="008D36CA" w:rsidRPr="00DB13B6" w:rsidRDefault="008D36CA" w:rsidP="003979F6">
      <w:pPr>
        <w:ind w:firstLine="708"/>
        <w:jc w:val="both"/>
        <w:textAlignment w:val="baseline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2.2. Р</w:t>
      </w:r>
      <w:r w:rsidRPr="00DB13B6">
        <w:t>азвитие современной, эффективной и конкурентоспособной туристской индустрии, обеспечивающей широкие возможности для удовлетворения потребностей жителей города, российских и иностранных туристов, рациональное использование культурно-исторического наследия.</w:t>
      </w:r>
    </w:p>
    <w:p w14:paraId="6A5748F4" w14:textId="1F141996" w:rsidR="008D36CA" w:rsidRPr="00DB13B6" w:rsidRDefault="008D36CA" w:rsidP="003979F6">
      <w:pPr>
        <w:ind w:firstLine="708"/>
        <w:jc w:val="both"/>
        <w:textAlignment w:val="baseline"/>
      </w:pPr>
      <w:r w:rsidRPr="00DB13B6">
        <w:t>2.3. С</w:t>
      </w:r>
      <w:r w:rsidRPr="00DB13B6">
        <w:rPr>
          <w:rFonts w:eastAsia="Calibri"/>
        </w:rPr>
        <w:t>охранение единого культурного пространства</w:t>
      </w:r>
      <w:r w:rsidRPr="00DB13B6">
        <w:t xml:space="preserve">, </w:t>
      </w:r>
      <w:r w:rsidRPr="00DB13B6">
        <w:rPr>
          <w:rFonts w:eastAsia="Calibri"/>
        </w:rPr>
        <w:t xml:space="preserve">возрождение, сохранение </w:t>
      </w:r>
      <w:r w:rsidRPr="00DB13B6">
        <w:rPr>
          <w:rFonts w:eastAsia="Calibri"/>
        </w:rPr>
        <w:br/>
        <w:t xml:space="preserve">и развитие национальных культур, обеспечение эстетических, образовательных </w:t>
      </w:r>
      <w:r w:rsidRPr="00DB13B6">
        <w:rPr>
          <w:rFonts w:eastAsia="Calibri"/>
        </w:rPr>
        <w:br/>
        <w:t xml:space="preserve">и культурных потребностей людей, </w:t>
      </w:r>
      <w:r w:rsidRPr="00DB13B6">
        <w:t xml:space="preserve">организация на высоком уровне досуга жителей </w:t>
      </w:r>
      <w:r w:rsidRPr="00DB13B6">
        <w:br/>
        <w:t xml:space="preserve">и гостей города Иванова. </w:t>
      </w:r>
    </w:p>
    <w:p w14:paraId="6411A07C" w14:textId="41F710B9" w:rsidR="008D36CA" w:rsidRPr="00DB13B6" w:rsidRDefault="008D36CA" w:rsidP="003979F6">
      <w:pPr>
        <w:ind w:firstLine="708"/>
        <w:jc w:val="both"/>
        <w:textAlignment w:val="baseline"/>
      </w:pPr>
      <w:r w:rsidRPr="00DB13B6">
        <w:t xml:space="preserve">2.4. Создание условий, обеспечивающих возможность для населения города вести здоровый образ жизни, систематически заниматься физической культурой и спортом, получить доступ к развитой спортивной инфраструктуре. </w:t>
      </w:r>
    </w:p>
    <w:p w14:paraId="5FC90663" w14:textId="37143637" w:rsidR="008D36CA" w:rsidRPr="00DB13B6" w:rsidRDefault="008D36CA" w:rsidP="003979F6">
      <w:pPr>
        <w:ind w:firstLine="708"/>
        <w:jc w:val="both"/>
        <w:textAlignment w:val="baseline"/>
      </w:pPr>
      <w:r w:rsidRPr="00DB13B6">
        <w:t>3. Улучшение городской среды</w:t>
      </w:r>
      <w:r w:rsidR="003979F6" w:rsidRPr="00DB13B6">
        <w:t xml:space="preserve">: </w:t>
      </w:r>
    </w:p>
    <w:p w14:paraId="2A0DE4D7" w14:textId="59B612DF" w:rsidR="000424C3" w:rsidRPr="00DB13B6" w:rsidRDefault="008D36CA" w:rsidP="000424C3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 xml:space="preserve">3.1. </w:t>
      </w:r>
      <w:r w:rsidR="000424C3" w:rsidRPr="00DB13B6">
        <w:rPr>
          <w:rFonts w:eastAsiaTheme="minorHAnsi"/>
          <w:lang w:eastAsia="en-US"/>
        </w:rPr>
        <w:t>Обеспечение сбалансированного, перспективного развития дорожно-транспортной инфраструктуры для повышения безопасности дорожного движения, увеличения пропускной способности улиц,</w:t>
      </w:r>
      <w:r w:rsidR="00246DBE" w:rsidRPr="00DB13B6">
        <w:rPr>
          <w:rFonts w:eastAsiaTheme="minorHAnsi"/>
          <w:lang w:eastAsia="en-US"/>
        </w:rPr>
        <w:t xml:space="preserve"> мостов,</w:t>
      </w:r>
      <w:r w:rsidR="000424C3" w:rsidRPr="00DB13B6">
        <w:rPr>
          <w:rFonts w:eastAsiaTheme="minorHAnsi"/>
          <w:lang w:eastAsia="en-US"/>
        </w:rPr>
        <w:t xml:space="preserve"> снижения доли дорог, не отвечающих нормативным требованиям, и повышения уровня комфорта городской среды.</w:t>
      </w:r>
    </w:p>
    <w:p w14:paraId="0F8CAAAA" w14:textId="764AA3BE" w:rsidR="00E8079D" w:rsidRPr="00DB13B6" w:rsidRDefault="008D36CA" w:rsidP="000424C3">
      <w:pPr>
        <w:ind w:firstLine="708"/>
        <w:jc w:val="both"/>
        <w:textAlignment w:val="baseline"/>
        <w:rPr>
          <w:rFonts w:eastAsia="Calibri"/>
        </w:rPr>
      </w:pPr>
      <w:r w:rsidRPr="00DB13B6">
        <w:t>3.2.</w:t>
      </w:r>
      <w:r w:rsidR="00E8079D" w:rsidRPr="00DB13B6">
        <w:rPr>
          <w:rFonts w:eastAsia="Calibri"/>
        </w:rPr>
        <w:t xml:space="preserve"> </w:t>
      </w:r>
      <w:r w:rsidR="008909AE" w:rsidRPr="00DB13B6">
        <w:rPr>
          <w:rFonts w:eastAsia="Calibri"/>
        </w:rPr>
        <w:t>Обеспечение устойчивого функционирования</w:t>
      </w:r>
      <w:r w:rsidR="00E8079D" w:rsidRPr="00DB13B6">
        <w:rPr>
          <w:rFonts w:eastAsia="Calibri"/>
        </w:rPr>
        <w:t xml:space="preserve"> системы жизнеобеспечения города в соответствии со стандартами качества предоставляемых услуг и уровня комфортности проживания.</w:t>
      </w:r>
    </w:p>
    <w:p w14:paraId="0A345A27" w14:textId="02F583A8" w:rsidR="008D36CA" w:rsidRPr="00DB13B6" w:rsidRDefault="008D36CA" w:rsidP="000424C3">
      <w:pPr>
        <w:ind w:firstLine="708"/>
        <w:jc w:val="both"/>
      </w:pPr>
      <w:r w:rsidRPr="00DB13B6">
        <w:t>3.3.</w:t>
      </w:r>
      <w:r w:rsidR="000424C3" w:rsidRPr="00DB13B6">
        <w:t xml:space="preserve"> Создание качественной, современной и комфортной городской среды в городе Иванове.</w:t>
      </w:r>
    </w:p>
    <w:p w14:paraId="1392B52A" w14:textId="5CB496A5" w:rsidR="000424C3" w:rsidRPr="00DB13B6" w:rsidRDefault="008D36CA" w:rsidP="000424C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3B6">
        <w:t>3.4.</w:t>
      </w:r>
      <w:r w:rsidR="00DA12D3" w:rsidRPr="00DB13B6">
        <w:t xml:space="preserve"> </w:t>
      </w:r>
      <w:r w:rsidR="000424C3" w:rsidRPr="00DB13B6">
        <w:t xml:space="preserve">Обеспечение устойчивого развития муниципального образования путем комплексного решения вопросов территориального планирования, создание условий </w:t>
      </w:r>
      <w:r w:rsidR="000424C3" w:rsidRPr="00DB13B6">
        <w:br/>
        <w:t xml:space="preserve">для повышения качества жизни населения, повышение эффективности реализации мероприятий в сфере градостроительной деятельности, а также </w:t>
      </w:r>
      <w:r w:rsidR="000424C3" w:rsidRPr="00DB13B6">
        <w:rPr>
          <w:b/>
          <w:bCs/>
        </w:rPr>
        <w:t xml:space="preserve"> </w:t>
      </w:r>
      <w:r w:rsidR="000424C3" w:rsidRPr="00DB13B6">
        <w:rPr>
          <w:bCs/>
        </w:rPr>
        <w:t>решение проблемы повышения доступности жилья для граждан города.</w:t>
      </w:r>
    </w:p>
    <w:p w14:paraId="56CAE9B0" w14:textId="17041993" w:rsidR="004C0718" w:rsidRPr="00DB13B6" w:rsidRDefault="00C141A4" w:rsidP="000424C3">
      <w:pPr>
        <w:ind w:firstLine="708"/>
        <w:jc w:val="both"/>
        <w:textAlignment w:val="baseline"/>
      </w:pPr>
      <w:r w:rsidRPr="00DB13B6">
        <w:t xml:space="preserve">4. </w:t>
      </w:r>
      <w:r w:rsidR="004C0718" w:rsidRPr="00DB13B6">
        <w:t>Повышение эффективности муниципаль</w:t>
      </w:r>
      <w:r w:rsidR="003979F6" w:rsidRPr="00DB13B6">
        <w:t>ного и общественного управления:</w:t>
      </w:r>
    </w:p>
    <w:p w14:paraId="542F71D7" w14:textId="5C5D5057" w:rsidR="00C141A4" w:rsidRPr="00DB13B6" w:rsidRDefault="00C141A4" w:rsidP="00C141A4">
      <w:pPr>
        <w:jc w:val="both"/>
        <w:textAlignment w:val="baseline"/>
      </w:pPr>
      <w:r w:rsidRPr="00DB13B6">
        <w:lastRenderedPageBreak/>
        <w:tab/>
        <w:t>4.1. Обеспечение эффективного управления муниципальным имуществом города Иванова.</w:t>
      </w:r>
    </w:p>
    <w:p w14:paraId="03768D50" w14:textId="5891DCAA" w:rsidR="00C141A4" w:rsidRPr="00DB13B6" w:rsidRDefault="00C141A4" w:rsidP="00C141A4">
      <w:pPr>
        <w:ind w:firstLine="708"/>
        <w:jc w:val="both"/>
        <w:textAlignment w:val="baseline"/>
      </w:pPr>
      <w:r w:rsidRPr="00DB13B6">
        <w:t xml:space="preserve">4.2. Обеспечение сбалансированности и устойчивости бюджета города Иванова. </w:t>
      </w:r>
    </w:p>
    <w:p w14:paraId="4644C420" w14:textId="75B534E0" w:rsidR="000424C3" w:rsidRPr="00DB13B6" w:rsidRDefault="00C141A4" w:rsidP="000424C3">
      <w:pPr>
        <w:ind w:firstLine="708"/>
        <w:jc w:val="both"/>
      </w:pPr>
      <w:r w:rsidRPr="00DB13B6">
        <w:t>4.3.</w:t>
      </w:r>
      <w:r w:rsidR="00217723" w:rsidRPr="00DB13B6">
        <w:t xml:space="preserve"> </w:t>
      </w:r>
      <w:r w:rsidR="000424C3" w:rsidRPr="00DB13B6">
        <w:t xml:space="preserve">Обеспечение открытого, ответственного и эффективного самоуправления </w:t>
      </w:r>
      <w:r w:rsidR="000424C3" w:rsidRPr="00DB13B6">
        <w:br/>
        <w:t xml:space="preserve">в городе Иванове, оптимизация механизма решения вопросов местного значения, усиление влияния </w:t>
      </w:r>
      <w:r w:rsidR="00631B8D" w:rsidRPr="00DB13B6">
        <w:t>органов местного самоуправления</w:t>
      </w:r>
      <w:r w:rsidR="000424C3" w:rsidRPr="00DB13B6">
        <w:t xml:space="preserve"> на процесс становления законодательства, а также повышение эффективности деятельности органов местного самоуправления.</w:t>
      </w:r>
    </w:p>
    <w:p w14:paraId="37CE0987" w14:textId="6B160182" w:rsidR="00C141A4" w:rsidRPr="00DB13B6" w:rsidRDefault="00C141A4" w:rsidP="00C141A4">
      <w:pPr>
        <w:ind w:firstLine="708"/>
        <w:jc w:val="both"/>
        <w:textAlignment w:val="baseline"/>
      </w:pPr>
      <w:r w:rsidRPr="00DB13B6">
        <w:t>4.4.</w:t>
      </w:r>
      <w:r w:rsidR="009173B5" w:rsidRPr="00DB13B6">
        <w:t xml:space="preserve"> Внедрение современных цифровых технологий в ключевые отрасли экономики и социальной сферы.</w:t>
      </w:r>
    </w:p>
    <w:p w14:paraId="48907263" w14:textId="724F1ABE" w:rsidR="00C159D1" w:rsidRPr="00DB13B6" w:rsidRDefault="008909AE" w:rsidP="00B4540A">
      <w:pPr>
        <w:pStyle w:val="Default"/>
        <w:ind w:firstLine="708"/>
        <w:jc w:val="both"/>
        <w:rPr>
          <w:color w:val="auto"/>
        </w:rPr>
      </w:pPr>
      <w:r w:rsidRPr="00DB13B6">
        <w:rPr>
          <w:b/>
          <w:color w:val="auto"/>
        </w:rPr>
        <w:t>С</w:t>
      </w:r>
      <w:r w:rsidR="00C159D1" w:rsidRPr="00DB13B6">
        <w:rPr>
          <w:b/>
          <w:bCs/>
          <w:color w:val="auto"/>
        </w:rPr>
        <w:t>тратегическое видение</w:t>
      </w:r>
      <w:r w:rsidR="00C159D1" w:rsidRPr="00DB13B6">
        <w:rPr>
          <w:b/>
          <w:color w:val="auto"/>
        </w:rPr>
        <w:t xml:space="preserve"> желаемого будущего</w:t>
      </w:r>
      <w:r w:rsidR="00C159D1" w:rsidRPr="00DB13B6">
        <w:rPr>
          <w:color w:val="auto"/>
        </w:rPr>
        <w:t xml:space="preserve"> </w:t>
      </w:r>
      <w:r w:rsidR="00C159D1" w:rsidRPr="00DB13B6">
        <w:rPr>
          <w:b/>
          <w:color w:val="auto"/>
        </w:rPr>
        <w:t>городского округа Иваново</w:t>
      </w:r>
      <w:r w:rsidR="00C159D1" w:rsidRPr="00DB13B6">
        <w:rPr>
          <w:color w:val="auto"/>
        </w:rPr>
        <w:t xml:space="preserve"> </w:t>
      </w:r>
      <w:r w:rsidRPr="00DB13B6">
        <w:rPr>
          <w:color w:val="auto"/>
        </w:rPr>
        <w:br/>
      </w:r>
      <w:r w:rsidR="00C159D1" w:rsidRPr="00DB13B6">
        <w:rPr>
          <w:b/>
          <w:color w:val="auto"/>
        </w:rPr>
        <w:t>к 2030 году</w:t>
      </w:r>
      <w:r w:rsidR="00C159D1" w:rsidRPr="00DB13B6">
        <w:rPr>
          <w:color w:val="auto"/>
        </w:rPr>
        <w:t xml:space="preserve">: </w:t>
      </w:r>
    </w:p>
    <w:p w14:paraId="68812890" w14:textId="0C1DBDFF" w:rsidR="00C159D1" w:rsidRPr="00DB13B6" w:rsidRDefault="00B4540A" w:rsidP="00C159D1">
      <w:pPr>
        <w:jc w:val="both"/>
      </w:pPr>
      <w:r w:rsidRPr="00DB13B6">
        <w:tab/>
        <w:t xml:space="preserve">- </w:t>
      </w:r>
      <w:r w:rsidR="00C159D1" w:rsidRPr="00DB13B6">
        <w:t>центр агломерации с комфортной городской средой и развитыми рекреационными зонами, сочетающий в себе высокотехнологичную инфраструктуру «умного города», конкурентоспособный деловой климат, эффективную систему управления и высокое качество жизни;</w:t>
      </w:r>
    </w:p>
    <w:p w14:paraId="3DFE0C08" w14:textId="61AB9089" w:rsidR="00C159D1" w:rsidRPr="00DB13B6" w:rsidRDefault="00B4540A" w:rsidP="00C159D1">
      <w:pPr>
        <w:jc w:val="both"/>
      </w:pPr>
      <w:r w:rsidRPr="00DB13B6">
        <w:tab/>
        <w:t xml:space="preserve">- </w:t>
      </w:r>
      <w:r w:rsidR="00C159D1" w:rsidRPr="00DB13B6">
        <w:t xml:space="preserve">современный растущий </w:t>
      </w:r>
      <w:r w:rsidR="005E3A1B" w:rsidRPr="00DB13B6">
        <w:t xml:space="preserve">город, </w:t>
      </w:r>
      <w:r w:rsidR="00C159D1" w:rsidRPr="00DB13B6">
        <w:t xml:space="preserve">привлекательный для инвестирования </w:t>
      </w:r>
      <w:r w:rsidR="005E3A1B" w:rsidRPr="00DB13B6">
        <w:br/>
      </w:r>
      <w:r w:rsidR="00C159D1" w:rsidRPr="00DB13B6">
        <w:t xml:space="preserve">и </w:t>
      </w:r>
      <w:r w:rsidR="005E3A1B" w:rsidRPr="00DB13B6">
        <w:t xml:space="preserve">создания </w:t>
      </w:r>
      <w:r w:rsidR="00C159D1" w:rsidRPr="00DB13B6">
        <w:t>высокотехнологичн</w:t>
      </w:r>
      <w:r w:rsidR="005E3A1B" w:rsidRPr="00DB13B6">
        <w:t>ого бизнеса</w:t>
      </w:r>
      <w:r w:rsidR="00C159D1" w:rsidRPr="00DB13B6">
        <w:t>, способствующ</w:t>
      </w:r>
      <w:r w:rsidR="005E3A1B" w:rsidRPr="00DB13B6">
        <w:t>его</w:t>
      </w:r>
      <w:r w:rsidR="00C159D1" w:rsidRPr="00DB13B6">
        <w:t xml:space="preserve"> развитию в разнообразных сферах, снижению оттока </w:t>
      </w:r>
      <w:r w:rsidRPr="00DB13B6">
        <w:t xml:space="preserve">населения; </w:t>
      </w:r>
    </w:p>
    <w:p w14:paraId="56206213" w14:textId="4F6AB8EB" w:rsidR="00C159D1" w:rsidRPr="00DB13B6" w:rsidRDefault="00C159D1" w:rsidP="00C159D1">
      <w:pPr>
        <w:jc w:val="both"/>
        <w:rPr>
          <w:b/>
          <w:bCs/>
        </w:rPr>
      </w:pPr>
      <w:r w:rsidRPr="00DB13B6">
        <w:rPr>
          <w:b/>
          <w:bCs/>
        </w:rPr>
        <w:tab/>
      </w:r>
      <w:r w:rsidR="00B4540A" w:rsidRPr="00DB13B6">
        <w:t xml:space="preserve">- </w:t>
      </w:r>
      <w:r w:rsidRPr="00DB13B6">
        <w:t>локация с развитой сферой гостеприимства и туризма, разнообразной культурной жизнью.</w:t>
      </w:r>
    </w:p>
    <w:p w14:paraId="33A9BF8F" w14:textId="2E8F14A1" w:rsidR="008909AE" w:rsidRPr="00DB13B6" w:rsidRDefault="008909AE" w:rsidP="008909AE">
      <w:pPr>
        <w:ind w:firstLine="708"/>
        <w:jc w:val="both"/>
        <w:rPr>
          <w:b/>
        </w:rPr>
      </w:pPr>
      <w:r w:rsidRPr="00DB13B6">
        <w:rPr>
          <w:b/>
        </w:rPr>
        <w:t xml:space="preserve">Позиционирование городского округа Иваново. </w:t>
      </w:r>
      <w:proofErr w:type="gramStart"/>
      <w:r w:rsidRPr="00DB13B6">
        <w:rPr>
          <w:bCs/>
        </w:rPr>
        <w:t>Принимая во внимание социально-экономический потенциал, сильные стороны и уникальные характеристики города Иваново, его позиционирование на международном и национальном уровнях будет направлено на создание имиджа (образа) в следующих аспектах:</w:t>
      </w:r>
      <w:proofErr w:type="gramEnd"/>
    </w:p>
    <w:p w14:paraId="122695D0" w14:textId="77777777" w:rsidR="008909AE" w:rsidRPr="00DB13B6" w:rsidRDefault="008909AE" w:rsidP="008909AE">
      <w:pPr>
        <w:jc w:val="both"/>
        <w:rPr>
          <w:bCs/>
        </w:rPr>
      </w:pPr>
      <w:r w:rsidRPr="00DB13B6">
        <w:rPr>
          <w:bCs/>
        </w:rPr>
        <w:t xml:space="preserve">Иваново — это </w:t>
      </w:r>
      <w:proofErr w:type="spellStart"/>
      <w:r w:rsidRPr="00DB13B6">
        <w:rPr>
          <w:bCs/>
        </w:rPr>
        <w:t>инновационно</w:t>
      </w:r>
      <w:proofErr w:type="spellEnd"/>
      <w:r w:rsidRPr="00DB13B6">
        <w:rPr>
          <w:bCs/>
        </w:rPr>
        <w:t xml:space="preserve">-индустриальный город; </w:t>
      </w:r>
    </w:p>
    <w:p w14:paraId="6D4DFD43" w14:textId="77777777" w:rsidR="008909AE" w:rsidRPr="00DB13B6" w:rsidRDefault="008909AE" w:rsidP="008909AE">
      <w:pPr>
        <w:jc w:val="both"/>
        <w:rPr>
          <w:bCs/>
        </w:rPr>
      </w:pPr>
      <w:r w:rsidRPr="00DB13B6">
        <w:rPr>
          <w:bCs/>
        </w:rPr>
        <w:t xml:space="preserve">- международный центр </w:t>
      </w:r>
      <w:proofErr w:type="spellStart"/>
      <w:r w:rsidRPr="00DB13B6">
        <w:rPr>
          <w:bCs/>
        </w:rPr>
        <w:t>фэшн</w:t>
      </w:r>
      <w:proofErr w:type="spellEnd"/>
      <w:r w:rsidRPr="00DB13B6">
        <w:rPr>
          <w:bCs/>
        </w:rPr>
        <w:t xml:space="preserve">-индустрии; </w:t>
      </w:r>
    </w:p>
    <w:p w14:paraId="63F9F616" w14:textId="77777777" w:rsidR="008909AE" w:rsidRPr="00DB13B6" w:rsidRDefault="008909AE" w:rsidP="008909AE">
      <w:pPr>
        <w:jc w:val="both"/>
        <w:rPr>
          <w:bCs/>
        </w:rPr>
      </w:pPr>
      <w:r w:rsidRPr="00DB13B6">
        <w:rPr>
          <w:bCs/>
        </w:rPr>
        <w:t>- университетская территория.</w:t>
      </w:r>
    </w:p>
    <w:p w14:paraId="335F6492" w14:textId="77777777" w:rsidR="00C159D1" w:rsidRPr="00DB13B6" w:rsidRDefault="00C159D1" w:rsidP="00C159D1">
      <w:pPr>
        <w:jc w:val="both"/>
        <w:rPr>
          <w:b/>
          <w:bCs/>
        </w:rPr>
      </w:pPr>
    </w:p>
    <w:p w14:paraId="455CBF2C" w14:textId="77777777" w:rsidR="00B4540A" w:rsidRPr="00DB13B6" w:rsidRDefault="00B4540A">
      <w:pPr>
        <w:spacing w:after="200" w:line="276" w:lineRule="auto"/>
        <w:rPr>
          <w:b/>
        </w:rPr>
      </w:pPr>
      <w:r w:rsidRPr="00DB13B6">
        <w:rPr>
          <w:b/>
        </w:rPr>
        <w:br w:type="page"/>
      </w:r>
    </w:p>
    <w:p w14:paraId="44713007" w14:textId="67691523" w:rsidR="00240905" w:rsidRPr="00DB13B6" w:rsidRDefault="0038095F" w:rsidP="0039681D">
      <w:pPr>
        <w:pStyle w:val="a3"/>
        <w:widowControl w:val="0"/>
        <w:autoSpaceDE w:val="0"/>
        <w:autoSpaceDN w:val="0"/>
        <w:adjustRightInd w:val="0"/>
        <w:ind w:left="567"/>
        <w:jc w:val="center"/>
        <w:rPr>
          <w:b/>
        </w:rPr>
      </w:pPr>
      <w:r w:rsidRPr="00DB13B6">
        <w:rPr>
          <w:b/>
        </w:rPr>
        <w:lastRenderedPageBreak/>
        <w:t>4</w:t>
      </w:r>
      <w:r w:rsidR="00AA2AA6" w:rsidRPr="00DB13B6">
        <w:rPr>
          <w:b/>
        </w:rPr>
        <w:t>. </w:t>
      </w:r>
      <w:r w:rsidR="00240905" w:rsidRPr="00DB13B6">
        <w:rPr>
          <w:b/>
        </w:rPr>
        <w:t>Приоритетные направления социально-экономического раз</w:t>
      </w:r>
      <w:r w:rsidR="00D10568" w:rsidRPr="00DB13B6">
        <w:rPr>
          <w:b/>
        </w:rPr>
        <w:t xml:space="preserve">вития </w:t>
      </w:r>
      <w:r w:rsidR="0039681D" w:rsidRPr="00DB13B6">
        <w:rPr>
          <w:b/>
        </w:rPr>
        <w:br/>
      </w:r>
      <w:r w:rsidR="00D10568" w:rsidRPr="00DB13B6">
        <w:rPr>
          <w:b/>
        </w:rPr>
        <w:t>городского округа Иваново</w:t>
      </w:r>
    </w:p>
    <w:p w14:paraId="454C68D0" w14:textId="77777777" w:rsidR="00D10568" w:rsidRPr="00DB13B6" w:rsidRDefault="00D10568" w:rsidP="00D10568">
      <w:pPr>
        <w:pStyle w:val="a3"/>
        <w:widowControl w:val="0"/>
        <w:autoSpaceDE w:val="0"/>
        <w:autoSpaceDN w:val="0"/>
        <w:adjustRightInd w:val="0"/>
        <w:ind w:left="360"/>
        <w:rPr>
          <w:b/>
        </w:rPr>
      </w:pPr>
    </w:p>
    <w:p w14:paraId="5DE80546" w14:textId="1B11146F" w:rsidR="0039681D" w:rsidRPr="00DB13B6" w:rsidRDefault="0039681D" w:rsidP="0039681D">
      <w:pPr>
        <w:ind w:firstLine="708"/>
        <w:jc w:val="both"/>
      </w:pPr>
      <w:r w:rsidRPr="00DB13B6">
        <w:t xml:space="preserve">Стратегическая цель будет достигаться путем реализации </w:t>
      </w:r>
      <w:r w:rsidR="00656A15" w:rsidRPr="00DB13B6">
        <w:t>приоритетных</w:t>
      </w:r>
      <w:r w:rsidRPr="00DB13B6">
        <w:t xml:space="preserve"> направлений</w:t>
      </w:r>
      <w:r w:rsidR="00656A15" w:rsidRPr="00DB13B6">
        <w:t xml:space="preserve"> развития</w:t>
      </w:r>
      <w:r w:rsidRPr="00DB13B6">
        <w:t>:</w:t>
      </w:r>
    </w:p>
    <w:p w14:paraId="2441B0D6" w14:textId="6B89FF70" w:rsidR="0039681D" w:rsidRPr="00DB13B6" w:rsidRDefault="0039681D" w:rsidP="00863CD7">
      <w:pPr>
        <w:pStyle w:val="a3"/>
        <w:numPr>
          <w:ilvl w:val="0"/>
          <w:numId w:val="13"/>
        </w:numPr>
        <w:jc w:val="both"/>
        <w:textAlignment w:val="baseline"/>
      </w:pPr>
      <w:r w:rsidRPr="00DB13B6">
        <w:t>Повышение экономического потенциала города Иванова</w:t>
      </w:r>
      <w:r w:rsidR="00613B7D" w:rsidRPr="00DB13B6">
        <w:t>, создание благоприятного делового климата</w:t>
      </w:r>
      <w:r w:rsidRPr="00DB13B6">
        <w:t>:</w:t>
      </w:r>
    </w:p>
    <w:p w14:paraId="4F8FA2D1" w14:textId="4AE2E7C3" w:rsidR="0039681D" w:rsidRPr="00DB13B6" w:rsidRDefault="0039681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инвестиционного потенциала;</w:t>
      </w:r>
    </w:p>
    <w:p w14:paraId="520EE4D1" w14:textId="28195D48" w:rsidR="0039681D" w:rsidRPr="00DB13B6" w:rsidRDefault="0039681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кадрового потенциала;</w:t>
      </w:r>
    </w:p>
    <w:p w14:paraId="7A93D590" w14:textId="1C2CA936" w:rsidR="0039681D" w:rsidRPr="00DB13B6" w:rsidRDefault="005D5150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Создание благоприятных условий для развития приоритетных отраслей экономики, малого и среднего бизнеса</w:t>
      </w:r>
      <w:r w:rsidR="0039681D" w:rsidRPr="00DB13B6">
        <w:t>;</w:t>
      </w:r>
    </w:p>
    <w:p w14:paraId="08E48367" w14:textId="3426404E" w:rsidR="0039681D" w:rsidRPr="00DB13B6" w:rsidRDefault="005D5150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креативных индустрий.</w:t>
      </w:r>
    </w:p>
    <w:p w14:paraId="2C6124D7" w14:textId="6CD6F658" w:rsidR="0039681D" w:rsidRPr="00DB13B6" w:rsidRDefault="0039681D" w:rsidP="00863CD7">
      <w:pPr>
        <w:pStyle w:val="a3"/>
        <w:numPr>
          <w:ilvl w:val="0"/>
          <w:numId w:val="13"/>
        </w:numPr>
        <w:jc w:val="both"/>
        <w:textAlignment w:val="baseline"/>
      </w:pPr>
      <w:r w:rsidRPr="00DB13B6">
        <w:t>Развитие</w:t>
      </w:r>
      <w:r w:rsidRPr="00DB13B6">
        <w:rPr>
          <w:rFonts w:eastAsiaTheme="minorHAnsi"/>
          <w:lang w:eastAsia="en-US"/>
        </w:rPr>
        <w:t xml:space="preserve"> социальной инфраструктуры:</w:t>
      </w:r>
    </w:p>
    <w:p w14:paraId="53D9FD4B" w14:textId="3CF6DCB1" w:rsidR="0039681D" w:rsidRPr="00DB13B6" w:rsidRDefault="0039681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rPr>
          <w:rFonts w:eastAsiaTheme="minorHAnsi"/>
          <w:lang w:eastAsia="en-US"/>
        </w:rPr>
        <w:t>Повышение доступности и качества образования;</w:t>
      </w:r>
    </w:p>
    <w:p w14:paraId="59FDFD21" w14:textId="77777777" w:rsidR="005D5150" w:rsidRPr="00DB13B6" w:rsidRDefault="005D5150" w:rsidP="005D5150">
      <w:pPr>
        <w:pStyle w:val="a3"/>
        <w:numPr>
          <w:ilvl w:val="1"/>
          <w:numId w:val="13"/>
        </w:numPr>
        <w:jc w:val="both"/>
        <w:textAlignment w:val="baseline"/>
      </w:pPr>
      <w:r w:rsidRPr="00DB13B6">
        <w:rPr>
          <w:rFonts w:eastAsiaTheme="minorHAnsi"/>
          <w:lang w:eastAsia="en-US"/>
        </w:rPr>
        <w:t>Развитие сферы культуры;</w:t>
      </w:r>
    </w:p>
    <w:p w14:paraId="73171AE3" w14:textId="77777777" w:rsidR="005D5150" w:rsidRPr="00DB13B6" w:rsidRDefault="005D5150" w:rsidP="005D5150">
      <w:pPr>
        <w:pStyle w:val="a3"/>
        <w:numPr>
          <w:ilvl w:val="1"/>
          <w:numId w:val="13"/>
        </w:numPr>
        <w:jc w:val="both"/>
        <w:textAlignment w:val="baseline"/>
      </w:pPr>
      <w:r w:rsidRPr="00DB13B6">
        <w:rPr>
          <w:rFonts w:eastAsiaTheme="minorHAnsi"/>
          <w:lang w:eastAsia="en-US"/>
        </w:rPr>
        <w:t>Развитие туристического потенциала;</w:t>
      </w:r>
    </w:p>
    <w:p w14:paraId="4A28C93A" w14:textId="4442B13C" w:rsidR="005D5150" w:rsidRPr="00DB13B6" w:rsidRDefault="005D5150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Создание условий для формирования здорового образа жизни населения.</w:t>
      </w:r>
    </w:p>
    <w:p w14:paraId="25CF29FE" w14:textId="6AE85529" w:rsidR="0039681D" w:rsidRPr="00DB13B6" w:rsidRDefault="0039681D" w:rsidP="00863CD7">
      <w:pPr>
        <w:pStyle w:val="a3"/>
        <w:numPr>
          <w:ilvl w:val="0"/>
          <w:numId w:val="13"/>
        </w:numPr>
        <w:jc w:val="both"/>
        <w:textAlignment w:val="baseline"/>
      </w:pPr>
      <w:r w:rsidRPr="00DB13B6">
        <w:t>Улучшение городской среды:</w:t>
      </w:r>
    </w:p>
    <w:p w14:paraId="124E260A" w14:textId="58B2DE57" w:rsidR="0039681D" w:rsidRPr="00DB13B6" w:rsidRDefault="0039681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дорожно-транспортной инфраструктуры;</w:t>
      </w:r>
    </w:p>
    <w:p w14:paraId="754E5C9E" w14:textId="77777777" w:rsidR="005D5150" w:rsidRPr="00DB13B6" w:rsidRDefault="005D5150" w:rsidP="005D5150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Совершенствование инфраструктуры жилищно-коммунального хозяйства;</w:t>
      </w:r>
    </w:p>
    <w:p w14:paraId="231F18F9" w14:textId="1A568B96" w:rsidR="001714CD" w:rsidRPr="00DB13B6" w:rsidRDefault="0039681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Благоустройство и комфо</w:t>
      </w:r>
      <w:r w:rsidR="001714CD" w:rsidRPr="00DB13B6">
        <w:t>ртные общественные пространства;</w:t>
      </w:r>
      <w:r w:rsidRPr="00DB13B6">
        <w:t xml:space="preserve"> </w:t>
      </w:r>
    </w:p>
    <w:p w14:paraId="173992A1" w14:textId="0CB2772B" w:rsidR="0039681D" w:rsidRPr="00DB13B6" w:rsidRDefault="001714CD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Э</w:t>
      </w:r>
      <w:r w:rsidR="0039681D" w:rsidRPr="00DB13B6">
        <w:t>кология</w:t>
      </w:r>
      <w:r w:rsidR="00656A15" w:rsidRPr="00DB13B6">
        <w:t>;</w:t>
      </w:r>
    </w:p>
    <w:p w14:paraId="5277F6E5" w14:textId="5A440E5C" w:rsidR="00656A15" w:rsidRPr="00DB13B6" w:rsidRDefault="00656A15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Градостроительное развитие, повышение доступности жилья</w:t>
      </w:r>
      <w:r w:rsidR="005D5150" w:rsidRPr="00DB13B6">
        <w:t>.</w:t>
      </w:r>
    </w:p>
    <w:p w14:paraId="178ABF9B" w14:textId="64D70D68" w:rsidR="0039681D" w:rsidRPr="00DB13B6" w:rsidRDefault="0039681D" w:rsidP="00863CD7">
      <w:pPr>
        <w:pStyle w:val="a3"/>
        <w:numPr>
          <w:ilvl w:val="0"/>
          <w:numId w:val="13"/>
        </w:numPr>
        <w:jc w:val="both"/>
        <w:textAlignment w:val="baseline"/>
      </w:pPr>
      <w:r w:rsidRPr="00DB13B6">
        <w:t>Повышение эффективности муниципального и общественного само</w:t>
      </w:r>
      <w:r w:rsidR="00656A15" w:rsidRPr="00DB13B6">
        <w:t>управления:</w:t>
      </w:r>
    </w:p>
    <w:p w14:paraId="61CD3999" w14:textId="1332854F" w:rsidR="00656A15" w:rsidRPr="00DB13B6" w:rsidRDefault="00656A15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Совершенствование системы управления муниципальным имуществом;</w:t>
      </w:r>
    </w:p>
    <w:p w14:paraId="67E3FE3A" w14:textId="6580A478" w:rsidR="00656A15" w:rsidRPr="00DB13B6" w:rsidRDefault="00656A15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Совершенствование бюджетной политики;</w:t>
      </w:r>
    </w:p>
    <w:p w14:paraId="163E9D6B" w14:textId="784C07C2" w:rsidR="00656A15" w:rsidRPr="00DB13B6" w:rsidRDefault="00656A15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общественного самоуправления</w:t>
      </w:r>
      <w:r w:rsidR="005D5150" w:rsidRPr="00DB13B6">
        <w:t xml:space="preserve">, </w:t>
      </w:r>
      <w:r w:rsidR="001D0024" w:rsidRPr="00DB13B6">
        <w:t xml:space="preserve">международного </w:t>
      </w:r>
      <w:r w:rsidR="001D0024" w:rsidRPr="00DB13B6">
        <w:br/>
        <w:t xml:space="preserve">и </w:t>
      </w:r>
      <w:r w:rsidR="005D5150" w:rsidRPr="00DB13B6">
        <w:t>межмуниципального сотрудничества</w:t>
      </w:r>
      <w:r w:rsidRPr="00DB13B6">
        <w:t>;</w:t>
      </w:r>
    </w:p>
    <w:p w14:paraId="57446826" w14:textId="52C4EA8B" w:rsidR="00656A15" w:rsidRPr="00DB13B6" w:rsidRDefault="00656A15" w:rsidP="00863CD7">
      <w:pPr>
        <w:pStyle w:val="a3"/>
        <w:numPr>
          <w:ilvl w:val="1"/>
          <w:numId w:val="13"/>
        </w:numPr>
        <w:jc w:val="both"/>
        <w:textAlignment w:val="baseline"/>
      </w:pPr>
      <w:r w:rsidRPr="00DB13B6">
        <w:t>Развитие цифровизации.</w:t>
      </w:r>
    </w:p>
    <w:p w14:paraId="4D982441" w14:textId="1F4AA409" w:rsidR="00500986" w:rsidRPr="00DB13B6" w:rsidRDefault="00500986">
      <w:pPr>
        <w:spacing w:after="200" w:line="276" w:lineRule="auto"/>
        <w:rPr>
          <w:rFonts w:eastAsiaTheme="minorHAnsi"/>
          <w:lang w:eastAsia="en-US"/>
        </w:rPr>
      </w:pPr>
      <w:r w:rsidRPr="00DB13B6">
        <w:br w:type="page"/>
      </w:r>
    </w:p>
    <w:p w14:paraId="0FA5A88D" w14:textId="06FDF8D7" w:rsidR="0038095F" w:rsidRPr="00DB13B6" w:rsidRDefault="0038095F" w:rsidP="0038095F">
      <w:pPr>
        <w:jc w:val="center"/>
        <w:rPr>
          <w:b/>
        </w:rPr>
      </w:pPr>
      <w:r w:rsidRPr="00DB13B6">
        <w:rPr>
          <w:b/>
        </w:rPr>
        <w:lastRenderedPageBreak/>
        <w:t>4.1. Повышение экономического потенциала города Иванова, создание благоприятного делового климата:</w:t>
      </w:r>
    </w:p>
    <w:p w14:paraId="60A75CF2" w14:textId="77777777" w:rsidR="0038095F" w:rsidRPr="00DB13B6" w:rsidRDefault="0038095F" w:rsidP="009B07F0">
      <w:pPr>
        <w:jc w:val="center"/>
        <w:rPr>
          <w:b/>
        </w:rPr>
      </w:pPr>
    </w:p>
    <w:p w14:paraId="1C960337" w14:textId="5DE0DB82" w:rsidR="009B07F0" w:rsidRPr="00DB13B6" w:rsidRDefault="009B07F0" w:rsidP="009B07F0">
      <w:pPr>
        <w:jc w:val="center"/>
        <w:rPr>
          <w:b/>
        </w:rPr>
      </w:pPr>
      <w:r w:rsidRPr="00DB13B6">
        <w:rPr>
          <w:b/>
        </w:rPr>
        <w:t>4.1.1. Развитие инвестиционного потенциала</w:t>
      </w:r>
    </w:p>
    <w:p w14:paraId="42061FE9" w14:textId="77777777" w:rsidR="009B07F0" w:rsidRPr="00DB13B6" w:rsidRDefault="009B07F0" w:rsidP="009B07F0">
      <w:pPr>
        <w:jc w:val="center"/>
        <w:rPr>
          <w:b/>
        </w:rPr>
      </w:pPr>
    </w:p>
    <w:p w14:paraId="00030534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rPr>
          <w:b/>
        </w:rPr>
        <w:t>Стратегическая цель</w:t>
      </w:r>
      <w:r w:rsidRPr="00DB13B6">
        <w:t xml:space="preserve"> – формирование на территории города Иванова благоприятных условий для привлечения инвестиций, роста инвестиционной активности, формирования </w:t>
      </w:r>
      <w:proofErr w:type="spellStart"/>
      <w:r w:rsidRPr="00DB13B6">
        <w:t>инновационно</w:t>
      </w:r>
      <w:proofErr w:type="spellEnd"/>
      <w:r w:rsidRPr="00DB13B6">
        <w:t xml:space="preserve"> ориентированной структуры экономики. </w:t>
      </w:r>
    </w:p>
    <w:p w14:paraId="0EEB45B4" w14:textId="5D2D062E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</w:t>
      </w:r>
      <w:r w:rsidR="008909AE" w:rsidRPr="00DB13B6">
        <w:t>необходимо решение следующих проблем</w:t>
      </w:r>
      <w:r w:rsidRPr="00DB13B6">
        <w:t>:</w:t>
      </w:r>
    </w:p>
    <w:p w14:paraId="72DDCB80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- ограниченное количество свободных земельных участков, которые могут быть предоставлены для реализации  инвестиционных проектов, недостаточная обеспеченность имеющихся площадок инженерной инфраструктурой; </w:t>
      </w:r>
    </w:p>
    <w:p w14:paraId="41D4F5A0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>- высокие затраты инвесторов на технологическое подключение к объектам инженерной инфраструктуры;</w:t>
      </w:r>
    </w:p>
    <w:p w14:paraId="21DFDE68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>- дисбаланс на рынке труда;</w:t>
      </w:r>
    </w:p>
    <w:p w14:paraId="2464091C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>- отсутствие устоявшейся практики применения механизмов муниципально-частного партнерства и недостаточно развитая практика заключения концессионных соглашений.</w:t>
      </w:r>
    </w:p>
    <w:p w14:paraId="2CBE3C08" w14:textId="1ED6EE1A" w:rsidR="009B07F0" w:rsidRPr="00DB13B6" w:rsidRDefault="009B07F0" w:rsidP="009B07F0">
      <w:pPr>
        <w:ind w:firstLine="709"/>
        <w:jc w:val="both"/>
      </w:pPr>
      <w:r w:rsidRPr="00DB13B6">
        <w:t xml:space="preserve">Решению </w:t>
      </w:r>
      <w:r w:rsidR="008909AE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1911D5FA" w14:textId="77777777" w:rsidR="009B07F0" w:rsidRPr="00DB13B6" w:rsidRDefault="009B07F0" w:rsidP="009B07F0">
      <w:pPr>
        <w:ind w:firstLine="709"/>
        <w:jc w:val="both"/>
      </w:pPr>
      <w:r w:rsidRPr="00DB13B6">
        <w:t xml:space="preserve">1. Содействие реализации инвестиционных проектов и их сопровождение (подбор и подготовка земельных участков, содействие в подключении к сетям инженерной инфраструктуры, проработка вопросов в части возможности предоставления преференций и мер поддержки и др.), привлечение инвестиций в приоритетные сферы экономики города Иванова, в том числе с участием организаций, образующих инфраструктуру поддержки предпринимательства. </w:t>
      </w:r>
    </w:p>
    <w:p w14:paraId="5C4A8DD8" w14:textId="77777777" w:rsidR="009B07F0" w:rsidRPr="00DB13B6" w:rsidRDefault="009B07F0" w:rsidP="009B07F0">
      <w:pPr>
        <w:ind w:firstLine="709"/>
        <w:jc w:val="both"/>
      </w:pPr>
      <w:r w:rsidRPr="00DB13B6">
        <w:t>Перспективными сферами привлечения инвестиций в Иваново являются:</w:t>
      </w:r>
    </w:p>
    <w:p w14:paraId="33306FE3" w14:textId="77777777" w:rsidR="009B07F0" w:rsidRPr="00DB13B6" w:rsidRDefault="009B07F0" w:rsidP="009B07F0">
      <w:pPr>
        <w:ind w:firstLine="709"/>
        <w:jc w:val="both"/>
      </w:pPr>
      <w:r w:rsidRPr="00DB13B6">
        <w:t xml:space="preserve">- современные высокотехнологичные и наукоемкие производства в легкой промышленности (синтетические волокна и нити, нетканые материалы, новые технологичные виды текстильных изделий и т.д.). Высокая концентрация учебных заведений и наличие необходимых компетенций, а также плотность застройки в черте города оказывают влияние на привлечение наукоемких отраслей экономики, </w:t>
      </w:r>
      <w:r w:rsidRPr="00DB13B6">
        <w:br/>
        <w:t xml:space="preserve">для организации производств этого типа не требуются земельные участки большой площади; </w:t>
      </w:r>
    </w:p>
    <w:p w14:paraId="644117D4" w14:textId="77777777" w:rsidR="009B07F0" w:rsidRPr="00DB13B6" w:rsidRDefault="009B07F0" w:rsidP="009B07F0">
      <w:pPr>
        <w:ind w:firstLine="709"/>
        <w:jc w:val="both"/>
      </w:pPr>
      <w:r w:rsidRPr="00DB13B6">
        <w:t>- промышленные машины и оборудование, производство энергетического оборудования;</w:t>
      </w:r>
    </w:p>
    <w:p w14:paraId="303BFAFB" w14:textId="77777777" w:rsidR="009B07F0" w:rsidRPr="00DB13B6" w:rsidRDefault="009B07F0" w:rsidP="009B07F0">
      <w:pPr>
        <w:ind w:firstLine="709"/>
        <w:jc w:val="both"/>
      </w:pPr>
      <w:r w:rsidRPr="00DB13B6">
        <w:t xml:space="preserve">- креативные индустрии, в том числе сфера информационных технологий, </w:t>
      </w:r>
      <w:proofErr w:type="spellStart"/>
      <w:r w:rsidRPr="00DB13B6">
        <w:t>цифровизация</w:t>
      </w:r>
      <w:proofErr w:type="spellEnd"/>
      <w:r w:rsidRPr="00DB13B6">
        <w:t xml:space="preserve"> электроэнергетики и </w:t>
      </w:r>
      <w:proofErr w:type="spellStart"/>
      <w:r w:rsidRPr="00DB13B6">
        <w:t>энергоэффективности</w:t>
      </w:r>
      <w:proofErr w:type="spellEnd"/>
      <w:r w:rsidRPr="00DB13B6">
        <w:t>;</w:t>
      </w:r>
    </w:p>
    <w:p w14:paraId="0818364B" w14:textId="77777777" w:rsidR="009B07F0" w:rsidRPr="00DB13B6" w:rsidRDefault="009B07F0" w:rsidP="009B07F0">
      <w:pPr>
        <w:ind w:firstLine="709"/>
        <w:jc w:val="both"/>
      </w:pPr>
      <w:r w:rsidRPr="00DB13B6">
        <w:t>- логистика и сервисная экономика;</w:t>
      </w:r>
    </w:p>
    <w:p w14:paraId="23E79D2F" w14:textId="77777777" w:rsidR="009B07F0" w:rsidRPr="00DB13B6" w:rsidRDefault="009B07F0" w:rsidP="009B07F0">
      <w:pPr>
        <w:ind w:firstLine="709"/>
        <w:jc w:val="both"/>
      </w:pPr>
      <w:r w:rsidRPr="00DB13B6">
        <w:t xml:space="preserve">- жилищное строительство и комплексное развитие территорий и др. </w:t>
      </w:r>
    </w:p>
    <w:p w14:paraId="0785E7EC" w14:textId="7DAC8442" w:rsidR="009B07F0" w:rsidRPr="00DB13B6" w:rsidRDefault="009B07F0" w:rsidP="009B07F0">
      <w:pPr>
        <w:ind w:firstLine="709"/>
        <w:jc w:val="both"/>
      </w:pPr>
      <w:r w:rsidRPr="00DB13B6">
        <w:t xml:space="preserve">2. Вовлечение в хозяйственный оборот существующих неиспользуемых территорий и объектов капитального строительства, находящихся </w:t>
      </w:r>
      <w:r w:rsidR="007E5D70" w:rsidRPr="00DB13B6">
        <w:t xml:space="preserve">в частной, </w:t>
      </w:r>
      <w:r w:rsidRPr="00DB13B6">
        <w:t>муниципальной собственности</w:t>
      </w:r>
      <w:r w:rsidR="007E5D70" w:rsidRPr="00DB13B6">
        <w:t>, а также земельных участков, государственная собственность на которые не разграничена</w:t>
      </w:r>
      <w:r w:rsidRPr="00DB13B6">
        <w:t>. </w:t>
      </w:r>
      <w:proofErr w:type="gramStart"/>
      <w:r w:rsidRPr="00DB13B6">
        <w:t xml:space="preserve">В этих целях необходимо осуществление сбора сведений о земельных участках, находящихся в муниципальной и частной собственности, о нежилом фонде (производственные, спортивные, складские, торговые, офисные и иные помещения), </w:t>
      </w:r>
      <w:r w:rsidRPr="00DB13B6">
        <w:br/>
        <w:t>с целью размещения инвестиционных проектов на этих земельных участках и объектах, организация работы по привлечению инвесторов на указанные территории, включающей взаимодействие с собственниками зданий (помещений), разработку предложения, поиск инвесторов (</w:t>
      </w:r>
      <w:proofErr w:type="spellStart"/>
      <w:r w:rsidRPr="00DB13B6">
        <w:t>соинвесторов</w:t>
      </w:r>
      <w:proofErr w:type="spellEnd"/>
      <w:r w:rsidRPr="00DB13B6">
        <w:t>) и т.д</w:t>
      </w:r>
      <w:proofErr w:type="gramEnd"/>
      <w:r w:rsidRPr="00DB13B6">
        <w:t>.</w:t>
      </w:r>
    </w:p>
    <w:p w14:paraId="371F0607" w14:textId="77777777" w:rsidR="009B07F0" w:rsidRPr="00DB13B6" w:rsidRDefault="009B07F0" w:rsidP="009B07F0">
      <w:pPr>
        <w:ind w:firstLine="709"/>
        <w:jc w:val="both"/>
      </w:pPr>
      <w:proofErr w:type="gramStart"/>
      <w:r w:rsidRPr="00DB13B6">
        <w:t xml:space="preserve">Одними из перспективных для развития города являются неактивные территории бывших промышленных предприятий, неэффективно используемые промышленные площадки (набережная р. </w:t>
      </w:r>
      <w:proofErr w:type="spellStart"/>
      <w:r w:rsidRPr="00DB13B6">
        <w:t>Уводь</w:t>
      </w:r>
      <w:proofErr w:type="spellEnd"/>
      <w:r w:rsidRPr="00DB13B6">
        <w:t xml:space="preserve"> от </w:t>
      </w:r>
      <w:proofErr w:type="spellStart"/>
      <w:r w:rsidRPr="00DB13B6">
        <w:t>Соковского</w:t>
      </w:r>
      <w:proofErr w:type="spellEnd"/>
      <w:r w:rsidRPr="00DB13B6">
        <w:t xml:space="preserve"> моста до улицы Суворова и др.), </w:t>
      </w:r>
      <w:r w:rsidRPr="00DB13B6">
        <w:lastRenderedPageBreak/>
        <w:t>заброшенные фабрики (квартал Ивановских мануфактур и др.), Рабочие поселки (жилые дома, построенные в 20х гг. 20 века по концепции «город-сад»).</w:t>
      </w:r>
      <w:proofErr w:type="gramEnd"/>
    </w:p>
    <w:p w14:paraId="3C370459" w14:textId="61D4AD3F" w:rsidR="009B07F0" w:rsidRPr="00DB13B6" w:rsidRDefault="009B07F0" w:rsidP="009B07F0">
      <w:pPr>
        <w:ind w:firstLine="709"/>
        <w:jc w:val="both"/>
      </w:pPr>
      <w:r w:rsidRPr="00DB13B6">
        <w:t xml:space="preserve">3. Развитие инженерных инфраструктур, в том числе строительство и ремонт дорог </w:t>
      </w:r>
      <w:r w:rsidRPr="00DB13B6">
        <w:br/>
        <w:t xml:space="preserve">к имеющимся инвестиционным площадкам и перспективным для привлечения инвесторов территориям. Кроме того, важно увеличивать пропускную способность городских улиц </w:t>
      </w:r>
      <w:r w:rsidRPr="00DB13B6">
        <w:br/>
        <w:t xml:space="preserve">и дорог, обеспечивать возможность подъездов по автомобильным дорогам </w:t>
      </w:r>
      <w:r w:rsidRPr="00DB13B6">
        <w:br/>
        <w:t xml:space="preserve">с усовершенствованным покрытием ко всем объектам социальной и деловой инфраструктуры, предприятиям, инвестиционным площадкам, расположенным </w:t>
      </w:r>
      <w:r w:rsidRPr="00DB13B6">
        <w:br/>
        <w:t xml:space="preserve">на территории города. Способствовать решению данной задачи будет участие областного центра в региональных и национальных проектах, в том числе «Безопасные </w:t>
      </w:r>
      <w:r w:rsidRPr="00DB13B6">
        <w:br/>
        <w:t>и качественные дороги».</w:t>
      </w:r>
    </w:p>
    <w:p w14:paraId="70722FDA" w14:textId="0E815C35" w:rsidR="00446608" w:rsidRPr="00DB13B6" w:rsidRDefault="009B07F0" w:rsidP="006979DB">
      <w:pPr>
        <w:ind w:firstLine="708"/>
        <w:jc w:val="both"/>
      </w:pPr>
      <w:r w:rsidRPr="00DB13B6">
        <w:t>4. Развитие кадрового потенциала города Иванова для обеспечения потребностей предприятий и организ</w:t>
      </w:r>
      <w:r w:rsidR="006979DB" w:rsidRPr="00DB13B6">
        <w:t>аций квалифицированными кадрами</w:t>
      </w:r>
      <w:r w:rsidR="00446608" w:rsidRPr="00DB13B6">
        <w:t>. Для формирования и развития кадрового потенциала в условиях конкурентной борьбы необходимо совершенствовать организацию труда работников, внедряя инновационные методы работ, организовывать своевременное обучение и повышение квалификации работников, анализировать мотивирующие факторы и внедрять современные системы стимулирования, создавая новые рабочие места.</w:t>
      </w:r>
    </w:p>
    <w:p w14:paraId="37616338" w14:textId="2B53A151" w:rsidR="009B07F0" w:rsidRPr="00DB13B6" w:rsidRDefault="009B07F0" w:rsidP="009B07F0">
      <w:pPr>
        <w:ind w:firstLine="709"/>
        <w:jc w:val="both"/>
      </w:pPr>
      <w:r w:rsidRPr="00DB13B6">
        <w:t xml:space="preserve">5. Обеспечение информационной открытости инвестиционной деятельности </w:t>
      </w:r>
      <w:r w:rsidRPr="00DB13B6">
        <w:br/>
        <w:t xml:space="preserve">в городе Иванове, эффективного взаимодействия органов власти с субъектами инвестиционной деятельности. Для информационного обеспечения инвестиционной деятельности продолжит развиваться инвестиционный портал города Иванова,  информационная система обеспечения градостроительной деятельности и т.д. Также все решения, затрагивающие вопросы осуществления предпринимательской </w:t>
      </w:r>
      <w:r w:rsidRPr="00DB13B6">
        <w:br/>
        <w:t xml:space="preserve">и инвестиционной деятельности, являются открытыми для обсуждения и подлежат оценке регулирующего воздействия. </w:t>
      </w:r>
    </w:p>
    <w:p w14:paraId="2E282620" w14:textId="7366107E" w:rsidR="009B07F0" w:rsidRPr="00DB13B6" w:rsidRDefault="009B07F0" w:rsidP="009B07F0">
      <w:pPr>
        <w:ind w:firstLine="709"/>
        <w:jc w:val="both"/>
      </w:pPr>
      <w:r w:rsidRPr="00DB13B6">
        <w:t xml:space="preserve">6. Активизация применения механизмов муниципально-частного партнерства </w:t>
      </w:r>
      <w:r w:rsidRPr="00DB13B6">
        <w:br/>
        <w:t>и концессии. Перспективными проектами с применением указанных механизмов могут стать: строительство школы на территории квартала Ивановских мануфактур,</w:t>
      </w:r>
      <w:r w:rsidR="00F63291" w:rsidRPr="00DB13B6">
        <w:t xml:space="preserve"> </w:t>
      </w:r>
      <w:r w:rsidR="00F63291" w:rsidRPr="00DB13B6">
        <w:br/>
        <w:t>либо в радиусе нормативной доступности от этой территории;</w:t>
      </w:r>
      <w:r w:rsidRPr="00DB13B6">
        <w:t xml:space="preserve"> проектирование, строительство и содержание линий наружного освещения (для неосвещенных улиц)</w:t>
      </w:r>
      <w:r w:rsidR="00B96177" w:rsidRPr="00DB13B6">
        <w:t>;</w:t>
      </w:r>
      <w:r w:rsidRPr="00DB13B6">
        <w:t xml:space="preserve"> мероприятия, направленные на энергосбережение и повышение энергетической эффективности в дошкольных образовательных учреждениях и др.</w:t>
      </w:r>
    </w:p>
    <w:p w14:paraId="554B57BD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7. Совершенствование нормативно-правовой базы города Иванова, регулирующей инвестиционную деятельность, административные процедуры, необходимые </w:t>
      </w:r>
      <w:r w:rsidRPr="00DB13B6">
        <w:br/>
        <w:t xml:space="preserve">для реализации инвестиционных проектов и прохождения согласовательных процедур. </w:t>
      </w:r>
    </w:p>
    <w:p w14:paraId="4671DDC1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8. Повышение эффективности и результативности взаимодействия </w:t>
      </w:r>
      <w:r w:rsidRPr="00DB13B6">
        <w:br/>
        <w:t xml:space="preserve">с региональными институтами поддержки по привлечению инвестиций. </w:t>
      </w:r>
    </w:p>
    <w:p w14:paraId="195504C4" w14:textId="2422556A" w:rsidR="009B07F0" w:rsidRPr="00DB13B6" w:rsidRDefault="009B07F0" w:rsidP="009B07F0">
      <w:pPr>
        <w:ind w:firstLine="709"/>
        <w:jc w:val="both"/>
        <w:rPr>
          <w:b/>
        </w:rPr>
      </w:pPr>
      <w:r w:rsidRPr="00DB13B6">
        <w:rPr>
          <w:b/>
        </w:rPr>
        <w:t xml:space="preserve">Ожидаемые результаты </w:t>
      </w:r>
      <w:r w:rsidR="00AA11A7" w:rsidRPr="00DB13B6">
        <w:rPr>
          <w:b/>
        </w:rPr>
        <w:t>до</w:t>
      </w:r>
      <w:r w:rsidRPr="00DB13B6">
        <w:rPr>
          <w:b/>
        </w:rPr>
        <w:t xml:space="preserve"> 2030 год</w:t>
      </w:r>
      <w:r w:rsidR="00AA11A7" w:rsidRPr="00DB13B6">
        <w:rPr>
          <w:b/>
        </w:rPr>
        <w:t>а</w:t>
      </w:r>
      <w:r w:rsidRPr="00DB13B6">
        <w:rPr>
          <w:b/>
        </w:rPr>
        <w:t xml:space="preserve">: </w:t>
      </w:r>
    </w:p>
    <w:p w14:paraId="6DA489E6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>- повышение инвестиционной привлекательности города Иванова, увеличение объема инвестиций в основной капитал без учета бюджетных средств;</w:t>
      </w:r>
    </w:p>
    <w:p w14:paraId="5C4B2D52" w14:textId="77777777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- рост объема инвестиций в основной капитал в расчете на душу населения </w:t>
      </w:r>
      <w:r w:rsidRPr="00DB13B6">
        <w:br/>
        <w:t>не менее чем в 2 раза;</w:t>
      </w:r>
    </w:p>
    <w:p w14:paraId="4B168ADD" w14:textId="0E0D6908" w:rsidR="009B07F0" w:rsidRPr="00DB13B6" w:rsidRDefault="009B07F0" w:rsidP="009B07F0">
      <w:pPr>
        <w:autoSpaceDE w:val="0"/>
        <w:autoSpaceDN w:val="0"/>
        <w:adjustRightInd w:val="0"/>
        <w:ind w:firstLine="708"/>
        <w:jc w:val="both"/>
      </w:pPr>
      <w:r w:rsidRPr="00DB13B6">
        <w:t xml:space="preserve">- создание новых рабочих мест, снижение уровня безработицы до уровня </w:t>
      </w:r>
      <w:r w:rsidR="00171221" w:rsidRPr="00DB13B6">
        <w:t xml:space="preserve">не выше </w:t>
      </w:r>
      <w:r w:rsidRPr="00DB13B6">
        <w:t xml:space="preserve">среднего по ЦФО. </w:t>
      </w:r>
    </w:p>
    <w:p w14:paraId="2FDD4B0A" w14:textId="77777777" w:rsidR="009B07F0" w:rsidRPr="00DB13B6" w:rsidRDefault="009B07F0">
      <w:pPr>
        <w:spacing w:after="200" w:line="276" w:lineRule="auto"/>
      </w:pPr>
      <w:r w:rsidRPr="00DB13B6">
        <w:br w:type="page"/>
      </w:r>
    </w:p>
    <w:p w14:paraId="2B0AE16E" w14:textId="77777777" w:rsidR="009B07F0" w:rsidRPr="00DB13B6" w:rsidRDefault="009B07F0" w:rsidP="009B07F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13B6">
        <w:rPr>
          <w:b/>
        </w:rPr>
        <w:lastRenderedPageBreak/>
        <w:t>4.1.2. Создание благоприятных условий для развития приоритетных отраслей экономики, малого и среднего бизнеса</w:t>
      </w:r>
    </w:p>
    <w:p w14:paraId="5B7713D9" w14:textId="77777777" w:rsidR="009B07F0" w:rsidRPr="00DB13B6" w:rsidRDefault="009B07F0" w:rsidP="009B07F0">
      <w:pPr>
        <w:autoSpaceDE w:val="0"/>
        <w:autoSpaceDN w:val="0"/>
        <w:adjustRightInd w:val="0"/>
        <w:ind w:firstLine="540"/>
        <w:jc w:val="center"/>
        <w:rPr>
          <w:b/>
        </w:rPr>
      </w:pPr>
    </w:p>
    <w:p w14:paraId="02415257" w14:textId="77777777" w:rsidR="009B07F0" w:rsidRPr="00DB13B6" w:rsidRDefault="009B07F0" w:rsidP="009B07F0">
      <w:pPr>
        <w:shd w:val="clear" w:color="auto" w:fill="FFFFFF"/>
        <w:ind w:firstLine="708"/>
        <w:jc w:val="both"/>
      </w:pPr>
      <w:proofErr w:type="gramStart"/>
      <w:r w:rsidRPr="00DB13B6">
        <w:rPr>
          <w:b/>
        </w:rPr>
        <w:t>Стратегическая цель</w:t>
      </w:r>
      <w:r w:rsidRPr="00DB13B6">
        <w:t xml:space="preserve"> в сфере развития приоритетных отраслей экономики, малого и среднего бизнеса тесно взаимоувязана с целями, определенными в Стратегии социально-экономического развития Ивановской области до 2024 года, а также национальным проектом «Малое и среднее предпринимательство и поддержка индивидуальной предпринимательской инициативы» и направлена на совершенствование существующих механизмов и реализации новых направлений поддержки бизнеса, устранение существующих административных барьеров.</w:t>
      </w:r>
      <w:proofErr w:type="gramEnd"/>
    </w:p>
    <w:p w14:paraId="1F00734D" w14:textId="77777777" w:rsidR="009B07F0" w:rsidRPr="00DB13B6" w:rsidRDefault="009B07F0" w:rsidP="009B07F0">
      <w:pPr>
        <w:shd w:val="clear" w:color="auto" w:fill="FFFFFF"/>
        <w:ind w:firstLine="708"/>
        <w:jc w:val="both"/>
      </w:pPr>
      <w:proofErr w:type="gramStart"/>
      <w:r w:rsidRPr="00DB13B6">
        <w:t xml:space="preserve">В Иванове сосредоточена сеть организаций, образующих инфраструктуру информационно-консультационной и имущественной поддержки предпринимательства, работающие на базе АНО «Центр развития предпринимательства и поддержки экспорта» (центр «Мой бизнес», Центр поддержки экспорта, Региональный центр инжиниринга, Некоммерческая </w:t>
      </w:r>
      <w:proofErr w:type="spellStart"/>
      <w:r w:rsidRPr="00DB13B6">
        <w:t>микрокредитная</w:t>
      </w:r>
      <w:proofErr w:type="spellEnd"/>
      <w:r w:rsidRPr="00DB13B6">
        <w:t xml:space="preserve"> компания «Ивановский фонд поддержки предпринимательства», Центр компетенций по содействию в подключении (техническом присоединении) к сетям инженерно-технического обеспечения), Региональный фонд развития промышленности, АНО «Агентство по привлечению инвестиций в</w:t>
      </w:r>
      <w:proofErr w:type="gramEnd"/>
      <w:r w:rsidRPr="00DB13B6">
        <w:t xml:space="preserve"> Ивановскую область», МБУ «Инвестиционный центр» и др. </w:t>
      </w:r>
    </w:p>
    <w:p w14:paraId="6F542471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Реализация стратегической цели в долгосрочной перспективе будет осуществляться посредством формирования инвестиционного характера развития субъектов малого предпринимательства и обеспечения условий и благоприятной конкурентной среды </w:t>
      </w:r>
      <w:r w:rsidRPr="00DB13B6">
        <w:br/>
        <w:t>для дальнейшего развития и поддержки субъектов малого предпринимательства.</w:t>
      </w:r>
    </w:p>
    <w:p w14:paraId="0A07013C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Со стороны муниципалитета основными </w:t>
      </w:r>
      <w:r w:rsidRPr="00DB13B6">
        <w:rPr>
          <w:b/>
        </w:rPr>
        <w:t>задачами</w:t>
      </w:r>
      <w:r w:rsidRPr="00DB13B6">
        <w:t xml:space="preserve"> для достижения стратегической цели являются:</w:t>
      </w:r>
    </w:p>
    <w:p w14:paraId="49C709C7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- популяризация предпринимательства, существующих мер поддержки, </w:t>
      </w:r>
      <w:r w:rsidRPr="00DB13B6">
        <w:br/>
        <w:t xml:space="preserve">и разработка новых механизмов с учетом потребностей бизнеса, реализация муниципальных программ, направленных на развитие малого и среднего предпринимательства; </w:t>
      </w:r>
    </w:p>
    <w:p w14:paraId="73CEECDC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>- содействие организациям инфраструктуры поддержки бизнеса в продвижении программ развития;</w:t>
      </w:r>
    </w:p>
    <w:p w14:paraId="446A45E1" w14:textId="4BD396C9" w:rsidR="00C159D1" w:rsidRPr="00DB13B6" w:rsidRDefault="00C159D1" w:rsidP="00C159D1">
      <w:pPr>
        <w:ind w:firstLine="708"/>
        <w:jc w:val="both"/>
      </w:pPr>
      <w:r w:rsidRPr="00DB13B6">
        <w:t xml:space="preserve">- создание условий для диверсификации экономики городского округа Иваново </w:t>
      </w:r>
      <w:r w:rsidRPr="00DB13B6">
        <w:br/>
        <w:t xml:space="preserve">на основе использования кадрового и научно-технического потенциала университетов </w:t>
      </w:r>
      <w:r w:rsidRPr="00DB13B6">
        <w:br/>
        <w:t xml:space="preserve">и научно-исследовательских центров города; создание благоприятных условий </w:t>
      </w:r>
      <w:r w:rsidR="00BB1095" w:rsidRPr="00DB13B6">
        <w:br/>
      </w:r>
      <w:r w:rsidRPr="00DB13B6">
        <w:t>для развития новых высокотехнологичных и наукоемких компаний, поддержка сформировавшихся на территории города индустрий: легкой промышленности, машиностроения, пищевой промышленности, химической промышленности.</w:t>
      </w:r>
    </w:p>
    <w:p w14:paraId="64619E65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- эффективное использование имеющихся в городе резервов, в том числе муниципального имущества и земель; </w:t>
      </w:r>
    </w:p>
    <w:p w14:paraId="100666E1" w14:textId="51748B18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>- сохранение стабильности условий деятельности СМСП и устранение существующих барьеров;</w:t>
      </w:r>
    </w:p>
    <w:p w14:paraId="60A58593" w14:textId="7F08F5C0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- развитие многофункциональных центров предоставления государственных </w:t>
      </w:r>
      <w:r w:rsidRPr="00DB13B6">
        <w:br/>
        <w:t xml:space="preserve">и муниципальных услуг для бизнеса, реализация принципа «одного окна» </w:t>
      </w:r>
      <w:r w:rsidR="00B71C6A" w:rsidRPr="00DB13B6">
        <w:br/>
      </w:r>
      <w:r w:rsidRPr="00DB13B6">
        <w:t xml:space="preserve">при предоставлении услуг и сопровождении </w:t>
      </w:r>
      <w:proofErr w:type="gramStart"/>
      <w:r w:rsidRPr="00DB13B6">
        <w:t>бизнес-проектов</w:t>
      </w:r>
      <w:proofErr w:type="gramEnd"/>
      <w:r w:rsidRPr="00DB13B6">
        <w:t xml:space="preserve"> и бизнес-идей;</w:t>
      </w:r>
    </w:p>
    <w:p w14:paraId="49024F50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- консолидация с </w:t>
      </w:r>
      <w:proofErr w:type="gramStart"/>
      <w:r w:rsidRPr="00DB13B6">
        <w:t>бизнес-сообществом</w:t>
      </w:r>
      <w:proofErr w:type="gramEnd"/>
      <w:r w:rsidRPr="00DB13B6">
        <w:t xml:space="preserve">, инфраструктурой поддержки малого </w:t>
      </w:r>
      <w:r w:rsidRPr="00DB13B6">
        <w:br/>
        <w:t xml:space="preserve">и среднего предпринимательства, общественными организациями для решения актуальных социально-экономических проблем города, подготовки совместных предложений по совершенствованию нормативно-правовой базы в сфере малого </w:t>
      </w:r>
      <w:r w:rsidRPr="00DB13B6">
        <w:br/>
        <w:t>и среднего предпринимательства и др.</w:t>
      </w:r>
    </w:p>
    <w:p w14:paraId="78A99404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На муниципальном уровне продолжит реализацию муниципальная программа «Развитие субъектов малого и среднего предпринимательства в городе Иванове», включающая финансовые, консультационные и имущественные меры поддержки бизнеса. </w:t>
      </w:r>
    </w:p>
    <w:p w14:paraId="1CA04322" w14:textId="77777777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Финансовые инструменты направлены на популяризацию ивановских предпринимателей на региональных, межрегиональных и международных рынках, </w:t>
      </w:r>
      <w:r w:rsidRPr="00DB13B6">
        <w:lastRenderedPageBreak/>
        <w:t xml:space="preserve">развитие производственной сферы в предпринимательстве, снижению затрат СМСП </w:t>
      </w:r>
      <w:r w:rsidRPr="00DB13B6">
        <w:br/>
        <w:t xml:space="preserve">по использованию привлеченных средств (кредитов). Вместе с тем, финансовые инструменты муниципалитета ограничены возможностями бюджета города Иванова. </w:t>
      </w:r>
      <w:r w:rsidRPr="00DB13B6">
        <w:br/>
        <w:t xml:space="preserve">В связи с этим проблему недостатка собственных финансовых ресурсов бизнеса требуется решать совместно с федеральными и региональными институтами развития. На уровне региона реализуется и продолжит свою реализацию ряд масштабных программ финансовой поддержки, в рамках которых предприниматели имеют возможность получать субсидию для возмещения затрат на ведение бизнеса, </w:t>
      </w:r>
      <w:proofErr w:type="spellStart"/>
      <w:r w:rsidRPr="00DB13B6">
        <w:t>микрозаймы</w:t>
      </w:r>
      <w:proofErr w:type="spellEnd"/>
      <w:r w:rsidRPr="00DB13B6">
        <w:t xml:space="preserve">, гарантию </w:t>
      </w:r>
      <w:r w:rsidRPr="00DB13B6">
        <w:br/>
        <w:t>по кредиту или кредит на льготных условиях, а также программы по продвижению местных брендов.</w:t>
      </w:r>
    </w:p>
    <w:p w14:paraId="4B3C358F" w14:textId="5248F32D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На решение проблем финансовой грамотности, недостатка у предпринимателей навыков ведения бизнеса, опыта управления направлены различные образовательные программы, обучающие мероприятия, тематические встречи и </w:t>
      </w:r>
      <w:proofErr w:type="spellStart"/>
      <w:r w:rsidRPr="00DB13B6">
        <w:t>вебинары</w:t>
      </w:r>
      <w:proofErr w:type="spellEnd"/>
      <w:r w:rsidRPr="00DB13B6">
        <w:t xml:space="preserve"> на базе центра «Мой бизнес», обладающего для этого необходимыми компетенциями. Задача муниципалитета также активно продвигать это направление через имеющиеся ресурсы – официальные порталы, консультирование и информирование предпринимателей. </w:t>
      </w:r>
      <w:r w:rsidRPr="00DB13B6">
        <w:br/>
        <w:t xml:space="preserve">Для </w:t>
      </w:r>
      <w:proofErr w:type="gramStart"/>
      <w:r w:rsidRPr="00DB13B6">
        <w:t>этого</w:t>
      </w:r>
      <w:proofErr w:type="gramEnd"/>
      <w:r w:rsidRPr="00DB13B6">
        <w:t xml:space="preserve"> в том числе продолжит ра</w:t>
      </w:r>
      <w:r w:rsidR="00B71C6A" w:rsidRPr="00DB13B6">
        <w:t>боту бизнес-гид, оказывающий на</w:t>
      </w:r>
      <w:r w:rsidRPr="00DB13B6">
        <w:t xml:space="preserve">ряду </w:t>
      </w:r>
      <w:r w:rsidRPr="00DB13B6">
        <w:br/>
        <w:t xml:space="preserve">с МБУ «Инвестиционный центр» консультационную и информационную поддержку. </w:t>
      </w:r>
    </w:p>
    <w:p w14:paraId="5FDF905B" w14:textId="32F178A5" w:rsidR="009B07F0" w:rsidRPr="00DB13B6" w:rsidRDefault="009B07F0" w:rsidP="009B07F0">
      <w:pPr>
        <w:shd w:val="clear" w:color="auto" w:fill="FFFFFF"/>
        <w:ind w:firstLine="708"/>
        <w:jc w:val="both"/>
      </w:pPr>
      <w:proofErr w:type="gramStart"/>
      <w:r w:rsidRPr="00DB13B6">
        <w:t xml:space="preserve">Учитывая, что по итогам ежегодного мониторинга состояния </w:t>
      </w:r>
      <w:r w:rsidRPr="00DB13B6">
        <w:br/>
        <w:t xml:space="preserve">и развития конкурентной среды  на рынках товаров, работ и услуг в городе Иванове среди основных барьеров для развития своего дела представители бизнеса отмечают высокие налоги и нестабильность российского законодательства, регулирующего предпринимательскую деятельность, на уровне муниципального образования </w:t>
      </w:r>
      <w:r w:rsidR="0031450C" w:rsidRPr="00DB13B6">
        <w:br/>
      </w:r>
      <w:r w:rsidRPr="00DB13B6">
        <w:t>все нормативные правовые акты в указанной сфере подлежат оценке регулирующего воздействия в целях выявления положений, вводящих избыточные</w:t>
      </w:r>
      <w:proofErr w:type="gramEnd"/>
      <w:r w:rsidRPr="00DB13B6">
        <w:t xml:space="preserve"> обязанности, запреты </w:t>
      </w:r>
      <w:r w:rsidRPr="00DB13B6">
        <w:br/>
        <w:t xml:space="preserve">и ограничения для субъектов предпринимательской и инвестиционной деятельности </w:t>
      </w:r>
      <w:r w:rsidRPr="00DB13B6">
        <w:br/>
        <w:t>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Иванова.</w:t>
      </w:r>
    </w:p>
    <w:p w14:paraId="1EB1D1FF" w14:textId="77777777" w:rsidR="009B07F0" w:rsidRPr="00DB13B6" w:rsidRDefault="009B07F0" w:rsidP="009B07F0">
      <w:pPr>
        <w:shd w:val="clear" w:color="auto" w:fill="FFFFFF"/>
        <w:ind w:firstLine="708"/>
        <w:jc w:val="both"/>
      </w:pPr>
      <w:proofErr w:type="gramStart"/>
      <w:r w:rsidRPr="00DB13B6">
        <w:t xml:space="preserve">В целях создания условий для развития конкуренции на товарных рынках </w:t>
      </w:r>
      <w:r w:rsidRPr="00DB13B6">
        <w:br/>
        <w:t>в соответствии с соглашением</w:t>
      </w:r>
      <w:proofErr w:type="gramEnd"/>
      <w:r w:rsidRPr="00DB13B6">
        <w:t xml:space="preserve"> между Правительством Ивановской области </w:t>
      </w:r>
      <w:r w:rsidRPr="00DB13B6">
        <w:br/>
        <w:t xml:space="preserve">и Администрацией города Иванова продолжит реализацию план мероприятий («дорожная карта») по содействию развитию конкуренции в городе Иванове. Задача муниципалитета </w:t>
      </w:r>
      <w:r w:rsidRPr="00DB13B6">
        <w:br/>
        <w:t xml:space="preserve">в перспективе сохранить лидирующие позиции в рейтинге муниципальных образований Ивановской области по итогам оценки содействию развитию конкуренции и достигнуть целевых показателей дорожной карты. </w:t>
      </w:r>
    </w:p>
    <w:p w14:paraId="26D1DC6F" w14:textId="711A28FF" w:rsidR="009B07F0" w:rsidRPr="00DB13B6" w:rsidRDefault="009B07F0" w:rsidP="009B07F0">
      <w:pPr>
        <w:shd w:val="clear" w:color="auto" w:fill="FFFFFF"/>
        <w:ind w:firstLine="708"/>
        <w:jc w:val="both"/>
      </w:pPr>
      <w:r w:rsidRPr="00DB13B6">
        <w:t xml:space="preserve">Учитывая, что порядка 70% малого и среднего бизнеса города занято в сфере торговли, стимулирование развития этого сектора является одной из задач путем расширения применения цифровых технологий в розничной торговле, новых цифровых инструментов продаж, развития сервисов доставки товаров и услуг общественного питания, а также развития малого бизнеса в нестационарной торговле. </w:t>
      </w:r>
      <w:proofErr w:type="gramStart"/>
      <w:r w:rsidRPr="00DB13B6">
        <w:t xml:space="preserve">Развитию нестационарной торговли разных форматов будет способствовать поддержание </w:t>
      </w:r>
      <w:r w:rsidR="00BA7AA0">
        <w:br/>
      </w:r>
      <w:r w:rsidRPr="00DB13B6">
        <w:t xml:space="preserve">в актуальном состоянии </w:t>
      </w:r>
      <w:r w:rsidR="00BA7AA0">
        <w:t xml:space="preserve">созданной </w:t>
      </w:r>
      <w:r w:rsidRPr="00DB13B6">
        <w:t xml:space="preserve">интерактивной карты </w:t>
      </w:r>
      <w:r w:rsidR="007E5D70" w:rsidRPr="00DB13B6">
        <w:t>нестационарных торговых объектов (</w:t>
      </w:r>
      <w:r w:rsidRPr="00DB13B6">
        <w:t>НТО</w:t>
      </w:r>
      <w:r w:rsidR="007E5D70" w:rsidRPr="00DB13B6">
        <w:t>)</w:t>
      </w:r>
      <w:r w:rsidRPr="00DB13B6">
        <w:t xml:space="preserve">, а также проведение аукционов в электронной форме, что приведет </w:t>
      </w:r>
      <w:r w:rsidR="00BA7AA0">
        <w:br/>
      </w:r>
      <w:r w:rsidRPr="00DB13B6">
        <w:t xml:space="preserve">к большему информированию и равному доступу хозяйствующих субъектов </w:t>
      </w:r>
      <w:r w:rsidR="00BA7AA0">
        <w:br/>
      </w:r>
      <w:r w:rsidRPr="00DB13B6">
        <w:t xml:space="preserve">к возможностям размещения НТО на территории города Иванова, и, соответственно, </w:t>
      </w:r>
      <w:r w:rsidR="00BA7AA0">
        <w:br/>
      </w:r>
      <w:r w:rsidRPr="00DB13B6">
        <w:t>к увеличению количества нестационарных торговых объектов, а также к росту доходной части бюджета города.</w:t>
      </w:r>
      <w:proofErr w:type="gramEnd"/>
      <w:r w:rsidRPr="00DB13B6">
        <w:t xml:space="preserve"> Кроме этого, появилась возможность размещения на территории города новых типов НТО: круглогодичного нестационарного кафе и отдельно стоящего сезонного (летнего) кафе.</w:t>
      </w:r>
    </w:p>
    <w:p w14:paraId="5C025C06" w14:textId="7CD396DB" w:rsidR="009B07F0" w:rsidRPr="00DB13B6" w:rsidRDefault="009B07F0" w:rsidP="009B07F0">
      <w:pPr>
        <w:shd w:val="clear" w:color="auto" w:fill="FFFFFF"/>
        <w:ind w:firstLine="567"/>
        <w:jc w:val="both"/>
        <w:rPr>
          <w:b/>
        </w:rPr>
      </w:pPr>
      <w:r w:rsidRPr="00DB13B6">
        <w:rPr>
          <w:b/>
        </w:rPr>
        <w:t xml:space="preserve">Ожидаемые результаты </w:t>
      </w:r>
      <w:r w:rsidR="00AA11A7" w:rsidRPr="00DB13B6">
        <w:rPr>
          <w:b/>
        </w:rPr>
        <w:t>до</w:t>
      </w:r>
      <w:r w:rsidRPr="00DB13B6">
        <w:rPr>
          <w:b/>
        </w:rPr>
        <w:t xml:space="preserve"> 2030 год</w:t>
      </w:r>
      <w:r w:rsidR="00AA11A7" w:rsidRPr="00DB13B6">
        <w:rPr>
          <w:b/>
        </w:rPr>
        <w:t>а</w:t>
      </w:r>
      <w:r w:rsidRPr="00DB13B6">
        <w:rPr>
          <w:b/>
        </w:rPr>
        <w:t>:</w:t>
      </w:r>
    </w:p>
    <w:p w14:paraId="619139E1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>- увеличение доли и количества СМСП в приоритетных сферах экономики города: легкой промышленности, программном обеспечении, туризме, сфере потребительского рынка и социальных услуг;</w:t>
      </w:r>
    </w:p>
    <w:p w14:paraId="1B665591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lastRenderedPageBreak/>
        <w:t>- увеличение оборота СМСП;</w:t>
      </w:r>
    </w:p>
    <w:p w14:paraId="3FED5393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>- повышение доступности финансовой и имущественной поддержки СМСП;</w:t>
      </w:r>
    </w:p>
    <w:p w14:paraId="0EABF537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 xml:space="preserve">- сокращение доли неформального сектора экономики, в том числе за счет увеличения количества </w:t>
      </w:r>
      <w:proofErr w:type="spellStart"/>
      <w:r w:rsidRPr="00DB13B6">
        <w:t>самозанятых</w:t>
      </w:r>
      <w:proofErr w:type="spellEnd"/>
      <w:r w:rsidRPr="00DB13B6">
        <w:t>;</w:t>
      </w:r>
    </w:p>
    <w:p w14:paraId="75EAE50B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>- расширение присутствия ивановских производителей на электронных торговых площадках (</w:t>
      </w:r>
      <w:proofErr w:type="spellStart"/>
      <w:r w:rsidRPr="00DB13B6">
        <w:t>маркетплейсах</w:t>
      </w:r>
      <w:proofErr w:type="spellEnd"/>
      <w:r w:rsidRPr="00DB13B6">
        <w:t>);</w:t>
      </w:r>
    </w:p>
    <w:p w14:paraId="4F61BB53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>- увеличение количества СМСП - экспортеров;</w:t>
      </w:r>
    </w:p>
    <w:p w14:paraId="735C4161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>- повышение уровня финансовой грамотности СМСП, профессиональной подготовки кадров;</w:t>
      </w:r>
    </w:p>
    <w:p w14:paraId="35452B76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 xml:space="preserve">- расширение применения цифровых технологий в розничной торговле, новых цифровых инструментов продаж, развитие сервисов доставки товаров и услуг общественного питания; </w:t>
      </w:r>
    </w:p>
    <w:p w14:paraId="39A1260F" w14:textId="77777777" w:rsidR="009B07F0" w:rsidRPr="00DB13B6" w:rsidRDefault="009B07F0" w:rsidP="009B07F0">
      <w:pPr>
        <w:shd w:val="clear" w:color="auto" w:fill="FFFFFF"/>
        <w:ind w:firstLine="567"/>
        <w:jc w:val="both"/>
      </w:pPr>
      <w:r w:rsidRPr="00DB13B6">
        <w:t xml:space="preserve">- совершенствование института оценки регулирующего воздействия, повышение вовлеченности бизнеса в решение актуальных социально-экономических проблем города. </w:t>
      </w:r>
    </w:p>
    <w:p w14:paraId="08428B45" w14:textId="763DDF45" w:rsidR="009B07F0" w:rsidRPr="00DB13B6" w:rsidRDefault="009B07F0">
      <w:pPr>
        <w:spacing w:after="200" w:line="276" w:lineRule="auto"/>
      </w:pPr>
      <w:r w:rsidRPr="00DB13B6">
        <w:br w:type="page"/>
      </w:r>
    </w:p>
    <w:p w14:paraId="5811510F" w14:textId="77777777" w:rsidR="0038095F" w:rsidRPr="00DB13B6" w:rsidRDefault="0038095F" w:rsidP="0038095F">
      <w:pPr>
        <w:jc w:val="center"/>
        <w:rPr>
          <w:rFonts w:eastAsia="Calibri"/>
          <w:b/>
          <w:bCs/>
        </w:rPr>
      </w:pPr>
      <w:r w:rsidRPr="00DB13B6">
        <w:rPr>
          <w:rFonts w:eastAsia="Calibri"/>
          <w:b/>
          <w:bCs/>
        </w:rPr>
        <w:lastRenderedPageBreak/>
        <w:t>4.1.3. Развитие кадрового потенциала</w:t>
      </w:r>
    </w:p>
    <w:p w14:paraId="2B5F91FB" w14:textId="77777777" w:rsidR="0038095F" w:rsidRPr="00DB13B6" w:rsidRDefault="0038095F" w:rsidP="0038095F">
      <w:pPr>
        <w:jc w:val="center"/>
        <w:rPr>
          <w:rFonts w:eastAsia="Calibri"/>
          <w:b/>
          <w:bCs/>
          <w:i/>
        </w:rPr>
      </w:pPr>
    </w:p>
    <w:p w14:paraId="0C700262" w14:textId="77777777" w:rsidR="0038095F" w:rsidRPr="00DB13B6" w:rsidRDefault="0038095F" w:rsidP="0038095F">
      <w:pPr>
        <w:ind w:firstLine="708"/>
        <w:jc w:val="both"/>
      </w:pPr>
      <w:r w:rsidRPr="00DB13B6">
        <w:rPr>
          <w:b/>
        </w:rPr>
        <w:t>Стратегическая цель</w:t>
      </w:r>
      <w:r w:rsidRPr="00DB13B6">
        <w:t xml:space="preserve"> – обеспечение приоритетных отраслей экономики </w:t>
      </w:r>
      <w:r w:rsidRPr="00DB13B6">
        <w:br/>
        <w:t xml:space="preserve">и социальной сферы высококвалифицированными кадрами за счет повышения качества </w:t>
      </w:r>
      <w:r w:rsidRPr="00DB13B6">
        <w:br/>
        <w:t xml:space="preserve">и мобильности рабочей силы на рынке труда, совершенствования системы подготовки, распределения и эффективного использования кадрового потенциала города Иванова, создания новых рабочих мест.  </w:t>
      </w:r>
    </w:p>
    <w:p w14:paraId="19E56529" w14:textId="77777777" w:rsidR="008909AE" w:rsidRPr="00DB13B6" w:rsidRDefault="008909AE" w:rsidP="008909AE">
      <w:pPr>
        <w:autoSpaceDE w:val="0"/>
        <w:autoSpaceDN w:val="0"/>
        <w:adjustRightInd w:val="0"/>
        <w:ind w:firstLine="708"/>
        <w:jc w:val="both"/>
      </w:pPr>
      <w:r w:rsidRPr="00DB13B6">
        <w:t>Для достижения стратегической цели необходимо решение следующих проблем:</w:t>
      </w:r>
    </w:p>
    <w:p w14:paraId="79738AAD" w14:textId="77777777" w:rsidR="0038095F" w:rsidRPr="00DB13B6" w:rsidRDefault="0038095F" w:rsidP="0038095F">
      <w:pPr>
        <w:ind w:firstLine="708"/>
        <w:jc w:val="both"/>
      </w:pPr>
      <w:r w:rsidRPr="00DB13B6">
        <w:t xml:space="preserve">- низкий </w:t>
      </w:r>
      <w:proofErr w:type="gramStart"/>
      <w:r w:rsidRPr="00DB13B6">
        <w:t>размер оплаты труда</w:t>
      </w:r>
      <w:proofErr w:type="gramEnd"/>
      <w:r w:rsidRPr="00DB13B6">
        <w:t xml:space="preserve"> в основных сферах экономики и социальной сферы, недостаток привлекательных рабочих мест;</w:t>
      </w:r>
    </w:p>
    <w:p w14:paraId="609BF4AC" w14:textId="77777777" w:rsidR="0038095F" w:rsidRPr="00DB13B6" w:rsidRDefault="0038095F" w:rsidP="0038095F">
      <w:pPr>
        <w:ind w:firstLine="708"/>
        <w:jc w:val="both"/>
      </w:pPr>
      <w:r w:rsidRPr="00DB13B6">
        <w:t xml:space="preserve">- несоответствие структуры подготовки кадров потребностям экономики, дефицит кадров ведущих профессий; </w:t>
      </w:r>
    </w:p>
    <w:p w14:paraId="5A0664FE" w14:textId="77777777" w:rsidR="0038095F" w:rsidRPr="00DB13B6" w:rsidRDefault="0038095F" w:rsidP="0038095F">
      <w:pPr>
        <w:ind w:firstLine="709"/>
        <w:jc w:val="both"/>
      </w:pPr>
      <w:r w:rsidRPr="00DB13B6">
        <w:t>- сокращение численности трудоспособного населения, усиливающиеся миграционные процессы;</w:t>
      </w:r>
    </w:p>
    <w:p w14:paraId="425D3D70" w14:textId="77777777" w:rsidR="0038095F" w:rsidRPr="00DB13B6" w:rsidRDefault="0038095F" w:rsidP="0038095F">
      <w:pPr>
        <w:ind w:firstLine="709"/>
        <w:jc w:val="both"/>
      </w:pPr>
      <w:r w:rsidRPr="00DB13B6">
        <w:t>- отсутствие комплексной системы профориентации детей и молодежи;</w:t>
      </w:r>
    </w:p>
    <w:p w14:paraId="0E0AD160" w14:textId="77777777" w:rsidR="0038095F" w:rsidRPr="00DB13B6" w:rsidRDefault="0038095F" w:rsidP="0038095F">
      <w:pPr>
        <w:ind w:firstLine="709"/>
        <w:jc w:val="both"/>
      </w:pPr>
      <w:r w:rsidRPr="00DB13B6">
        <w:t xml:space="preserve">- недостаточно развитая городская инфраструктура, влияющая на комфортность проживания. </w:t>
      </w:r>
    </w:p>
    <w:p w14:paraId="500F01A0" w14:textId="47E4BC5E" w:rsidR="0038095F" w:rsidRPr="00DB13B6" w:rsidRDefault="0038095F" w:rsidP="0038095F">
      <w:pPr>
        <w:ind w:firstLine="709"/>
        <w:jc w:val="both"/>
      </w:pPr>
      <w:r w:rsidRPr="00DB13B6">
        <w:t xml:space="preserve">Решению </w:t>
      </w:r>
      <w:r w:rsidR="008909AE" w:rsidRPr="00DB13B6">
        <w:t xml:space="preserve">указанных проблем </w:t>
      </w:r>
      <w:r w:rsidRPr="00DB13B6">
        <w:t xml:space="preserve">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6ABE4857" w14:textId="77777777" w:rsidR="0038095F" w:rsidRPr="00DB13B6" w:rsidRDefault="0038095F" w:rsidP="0038095F">
      <w:pPr>
        <w:ind w:firstLine="567"/>
        <w:jc w:val="both"/>
      </w:pPr>
      <w:r w:rsidRPr="00DB13B6">
        <w:t xml:space="preserve">1. Содействие реализации инвестиционных проектов для создания рабочих мест </w:t>
      </w:r>
      <w:r w:rsidRPr="00DB13B6">
        <w:br/>
        <w:t xml:space="preserve">с достойным уровнем оплаты труда. Указанное направление планируется реализовывать, </w:t>
      </w:r>
      <w:r w:rsidRPr="00DB13B6">
        <w:br/>
        <w:t>в том числе путем подбора и подготовки земельных участков для инвесторов, содействия в подключении к сетям инженерной инфраструктуры, предоставления преференций и мер поддержки и др.</w:t>
      </w:r>
    </w:p>
    <w:p w14:paraId="20EA1D0E" w14:textId="77777777" w:rsidR="0038095F" w:rsidRPr="00DB13B6" w:rsidRDefault="0038095F" w:rsidP="0038095F">
      <w:pPr>
        <w:ind w:firstLine="567"/>
        <w:jc w:val="both"/>
      </w:pPr>
      <w:r w:rsidRPr="00DB13B6">
        <w:t xml:space="preserve">2. Профориентация школьников и молодежи, популяризация рабочих профессий, адаптация образовательных программ подготовки кадров под потребности бизнеса. </w:t>
      </w:r>
      <w:proofErr w:type="gramStart"/>
      <w:r w:rsidRPr="00DB13B6">
        <w:t>Указанное направление планируется реализовывать, в том числе путем участия обучающихся общеобразовательных организаций в движении «Молодые профессионалы «</w:t>
      </w:r>
      <w:proofErr w:type="spellStart"/>
      <w:r w:rsidRPr="00DB13B6">
        <w:t>WorldSkills</w:t>
      </w:r>
      <w:proofErr w:type="spellEnd"/>
      <w:r w:rsidRPr="00DB13B6">
        <w:t xml:space="preserve"> </w:t>
      </w:r>
      <w:proofErr w:type="spellStart"/>
      <w:r w:rsidRPr="00DB13B6">
        <w:t>Russia</w:t>
      </w:r>
      <w:proofErr w:type="spellEnd"/>
      <w:r w:rsidRPr="00DB13B6">
        <w:t xml:space="preserve">», проведения открытых уроков в школах, взаимодействия </w:t>
      </w:r>
      <w:r w:rsidRPr="00DB13B6">
        <w:br/>
        <w:t xml:space="preserve">с Департаментом образования Ивановской области, образовательными организациями высшего и среднего профессионального образования, а также предприятиями, которые заинтересованы в кадрах, по проведению целевых ярмарок вакансий, целевого обучения, организации практики на производстве и т.д. </w:t>
      </w:r>
      <w:proofErr w:type="gramEnd"/>
    </w:p>
    <w:p w14:paraId="506967B2" w14:textId="77777777" w:rsidR="0038095F" w:rsidRPr="00DB13B6" w:rsidRDefault="0038095F" w:rsidP="0038095F">
      <w:pPr>
        <w:ind w:firstLine="567"/>
        <w:jc w:val="both"/>
      </w:pPr>
      <w:r w:rsidRPr="00DB13B6">
        <w:t xml:space="preserve">3. Ориентация образовательных организаций на внедрение новых компетенций. </w:t>
      </w:r>
      <w:r w:rsidRPr="00DB13B6">
        <w:br/>
        <w:t xml:space="preserve">Это направление необходимо развивать, в том числе путем стимулирования приоритетных для нужд экономики сфер частного дополнительного образования. </w:t>
      </w:r>
    </w:p>
    <w:p w14:paraId="43BA6A0A" w14:textId="5BA6CE91" w:rsidR="00631B8D" w:rsidRPr="00DB13B6" w:rsidRDefault="00631B8D" w:rsidP="0038095F">
      <w:pPr>
        <w:ind w:firstLine="567"/>
        <w:jc w:val="both"/>
      </w:pPr>
      <w:r w:rsidRPr="00DB13B6">
        <w:t xml:space="preserve">4. Повышение квалификации муниципальных </w:t>
      </w:r>
      <w:r w:rsidR="00E479E7" w:rsidRPr="00DB13B6">
        <w:t>служащих, а также содействие развитию целевого обучения граждан.</w:t>
      </w:r>
    </w:p>
    <w:p w14:paraId="76BBE7AF" w14:textId="20075228" w:rsidR="0038095F" w:rsidRPr="00DB13B6" w:rsidRDefault="00631B8D" w:rsidP="0038095F">
      <w:pPr>
        <w:ind w:firstLine="567"/>
        <w:jc w:val="both"/>
      </w:pPr>
      <w:r w:rsidRPr="00DB13B6">
        <w:t>5</w:t>
      </w:r>
      <w:r w:rsidR="0038095F" w:rsidRPr="00DB13B6">
        <w:t xml:space="preserve">. Совершенствование городской среды, в том числе путем создания новых объектов социальной и туристкой инфраструктуры, комфортных условий пребывания граждан </w:t>
      </w:r>
      <w:r w:rsidR="0038095F" w:rsidRPr="00DB13B6">
        <w:br/>
        <w:t>в общественных местах.</w:t>
      </w:r>
    </w:p>
    <w:p w14:paraId="294F718F" w14:textId="5A5D3750" w:rsidR="00E479E7" w:rsidRPr="00DB13B6" w:rsidRDefault="00E479E7" w:rsidP="0038095F">
      <w:pPr>
        <w:ind w:firstLine="567"/>
        <w:jc w:val="both"/>
      </w:pPr>
      <w:r w:rsidRPr="00DB13B6">
        <w:t xml:space="preserve">6. Реализация </w:t>
      </w:r>
      <w:r w:rsidR="0058498E" w:rsidRPr="00DB13B6">
        <w:t>Плана мероприятий</w:t>
      </w:r>
      <w:r w:rsidRPr="00DB13B6">
        <w:t xml:space="preserve"> по увеличению количества  рабочих мест </w:t>
      </w:r>
      <w:r w:rsidR="0058498E" w:rsidRPr="00DB13B6">
        <w:br/>
      </w:r>
      <w:r w:rsidRPr="00DB13B6">
        <w:t>в городском округе Иваново.</w:t>
      </w:r>
    </w:p>
    <w:p w14:paraId="21B4247B" w14:textId="77777777" w:rsidR="0038095F" w:rsidRPr="00DB13B6" w:rsidRDefault="0038095F" w:rsidP="0038095F">
      <w:pPr>
        <w:ind w:firstLine="567"/>
        <w:jc w:val="both"/>
      </w:pPr>
      <w:r w:rsidRPr="00DB13B6">
        <w:t xml:space="preserve">Создание комфортных условий пребывания граждан в общественных местах </w:t>
      </w:r>
      <w:r w:rsidRPr="00DB13B6">
        <w:br/>
        <w:t xml:space="preserve">на территории города Иванова </w:t>
      </w:r>
      <w:proofErr w:type="gramStart"/>
      <w:r w:rsidRPr="00DB13B6">
        <w:t>планируется</w:t>
      </w:r>
      <w:proofErr w:type="gramEnd"/>
      <w:r w:rsidRPr="00DB13B6">
        <w:t xml:space="preserve"> в том числе путем реализации проектов благоустройства общественных территорий в рамках муниципальной программы «Формирование современной городской среды» с привлечением средств регионального </w:t>
      </w:r>
      <w:r w:rsidRPr="00DB13B6">
        <w:br/>
        <w:t xml:space="preserve">и федерального бюджета. </w:t>
      </w:r>
    </w:p>
    <w:p w14:paraId="16E8388F" w14:textId="77777777" w:rsidR="0038095F" w:rsidRPr="00DB13B6" w:rsidRDefault="0038095F" w:rsidP="0038095F">
      <w:pPr>
        <w:ind w:firstLine="567"/>
        <w:jc w:val="both"/>
      </w:pPr>
      <w:r w:rsidRPr="00DB13B6">
        <w:t>5. Поддержка семей, имеющих детей, пропаганда семейных ценностей и института семьи, улучшение жилищных условий граждан.</w:t>
      </w:r>
    </w:p>
    <w:p w14:paraId="65CE906D" w14:textId="5DC122FE" w:rsidR="0038095F" w:rsidRPr="00DB13B6" w:rsidRDefault="0038095F" w:rsidP="0038095F">
      <w:pPr>
        <w:ind w:firstLine="567"/>
        <w:jc w:val="both"/>
        <w:rPr>
          <w:b/>
        </w:rPr>
      </w:pPr>
      <w:r w:rsidRPr="00DB13B6">
        <w:rPr>
          <w:b/>
        </w:rPr>
        <w:t xml:space="preserve">Ожидаемые результаты </w:t>
      </w:r>
      <w:r w:rsidR="00AA11A7" w:rsidRPr="00DB13B6">
        <w:rPr>
          <w:b/>
        </w:rPr>
        <w:t>до</w:t>
      </w:r>
      <w:r w:rsidRPr="00DB13B6">
        <w:rPr>
          <w:b/>
        </w:rPr>
        <w:t xml:space="preserve"> 2030 год</w:t>
      </w:r>
      <w:r w:rsidR="00AA11A7" w:rsidRPr="00DB13B6">
        <w:rPr>
          <w:b/>
        </w:rPr>
        <w:t>а</w:t>
      </w:r>
      <w:r w:rsidRPr="00DB13B6">
        <w:rPr>
          <w:b/>
        </w:rPr>
        <w:t>:</w:t>
      </w:r>
    </w:p>
    <w:p w14:paraId="40879491" w14:textId="77777777" w:rsidR="0038095F" w:rsidRPr="00DB13B6" w:rsidRDefault="0038095F" w:rsidP="0038095F">
      <w:pPr>
        <w:ind w:firstLine="567"/>
        <w:jc w:val="both"/>
      </w:pPr>
      <w:r w:rsidRPr="00DB13B6">
        <w:t xml:space="preserve">- увеличение размера среднемесячной заработной платы работников до уровня </w:t>
      </w:r>
      <w:r w:rsidRPr="00DB13B6">
        <w:br/>
        <w:t xml:space="preserve">не ниже среднего по </w:t>
      </w:r>
      <w:proofErr w:type="gramStart"/>
      <w:r w:rsidRPr="00DB13B6">
        <w:t>городам-областным</w:t>
      </w:r>
      <w:proofErr w:type="gramEnd"/>
      <w:r w:rsidRPr="00DB13B6">
        <w:t xml:space="preserve"> центрам ЦФО;</w:t>
      </w:r>
    </w:p>
    <w:p w14:paraId="2C5B58E4" w14:textId="77777777" w:rsidR="0038095F" w:rsidRPr="00DB13B6" w:rsidRDefault="0038095F" w:rsidP="0038095F">
      <w:pPr>
        <w:ind w:firstLine="567"/>
        <w:jc w:val="both"/>
      </w:pPr>
      <w:r w:rsidRPr="00DB13B6">
        <w:t>- сокращение миграции, в том числе молодежи;</w:t>
      </w:r>
    </w:p>
    <w:p w14:paraId="476DF0FA" w14:textId="77777777" w:rsidR="0038095F" w:rsidRPr="00DB13B6" w:rsidRDefault="0038095F" w:rsidP="0038095F">
      <w:pPr>
        <w:ind w:firstLine="567"/>
        <w:jc w:val="both"/>
      </w:pPr>
      <w:r w:rsidRPr="00DB13B6">
        <w:lastRenderedPageBreak/>
        <w:t>- эффективная система профориентации школьников и молодежи;</w:t>
      </w:r>
    </w:p>
    <w:p w14:paraId="1027B653" w14:textId="009933FE" w:rsidR="0038095F" w:rsidRPr="00DB13B6" w:rsidRDefault="0038095F" w:rsidP="0038095F">
      <w:pPr>
        <w:ind w:firstLine="567"/>
        <w:jc w:val="both"/>
      </w:pPr>
      <w:r w:rsidRPr="00DB13B6">
        <w:t>- обеспечение потребностей предприятий и организаций квалифицированными кадрами.</w:t>
      </w:r>
      <w:r w:rsidRPr="00DB13B6">
        <w:br w:type="page"/>
      </w:r>
    </w:p>
    <w:p w14:paraId="6858FA5C" w14:textId="77777777" w:rsidR="006743FE" w:rsidRPr="00DB13B6" w:rsidRDefault="006743FE" w:rsidP="006743FE">
      <w:pPr>
        <w:ind w:firstLine="708"/>
        <w:jc w:val="center"/>
        <w:rPr>
          <w:rFonts w:eastAsia="Calibri"/>
          <w:b/>
          <w:bCs/>
        </w:rPr>
      </w:pPr>
      <w:r w:rsidRPr="00DB13B6">
        <w:rPr>
          <w:rFonts w:eastAsia="Calibri"/>
          <w:b/>
          <w:bCs/>
        </w:rPr>
        <w:lastRenderedPageBreak/>
        <w:t xml:space="preserve">4.1.4. Развитие креативных индустрий </w:t>
      </w:r>
    </w:p>
    <w:p w14:paraId="38898C31" w14:textId="77777777" w:rsidR="006743FE" w:rsidRPr="00DB13B6" w:rsidRDefault="006743FE" w:rsidP="006743FE">
      <w:pPr>
        <w:ind w:firstLine="708"/>
        <w:jc w:val="both"/>
        <w:rPr>
          <w:rFonts w:eastAsia="Calibri"/>
          <w:bCs/>
        </w:rPr>
      </w:pPr>
    </w:p>
    <w:p w14:paraId="0FD3F571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t xml:space="preserve">Мода, </w:t>
      </w:r>
      <w:r w:rsidRPr="00DB13B6">
        <w:rPr>
          <w:rFonts w:eastAsia="Calibri"/>
          <w:bCs/>
        </w:rPr>
        <w:t xml:space="preserve">дизайн и </w:t>
      </w:r>
      <w:r w:rsidRPr="00DB13B6">
        <w:rPr>
          <w:rFonts w:eastAsia="Calibri"/>
          <w:bCs/>
          <w:lang w:val="en-US"/>
        </w:rPr>
        <w:t>IT</w:t>
      </w:r>
      <w:r w:rsidRPr="00DB13B6">
        <w:rPr>
          <w:rFonts w:eastAsia="Calibri"/>
          <w:bCs/>
        </w:rPr>
        <w:t>-технологии, как элементы креативных индустрий, являются активно</w:t>
      </w:r>
      <w:r w:rsidRPr="00DB13B6">
        <w:t xml:space="preserve"> развивающимися и перспективными сегментами экономики.</w:t>
      </w:r>
    </w:p>
    <w:p w14:paraId="517BA805" w14:textId="77777777" w:rsidR="006743FE" w:rsidRPr="00DB13B6" w:rsidRDefault="006743FE" w:rsidP="006743FE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14:paraId="0FE9BBF5" w14:textId="77777777" w:rsidR="006743FE" w:rsidRPr="00DB13B6" w:rsidRDefault="006743FE" w:rsidP="006743FE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DB13B6">
        <w:rPr>
          <w:rFonts w:eastAsia="Calibri"/>
          <w:b/>
          <w:bCs/>
          <w:i/>
        </w:rPr>
        <w:t>Мода и дизайн</w:t>
      </w:r>
    </w:p>
    <w:p w14:paraId="14DC6E50" w14:textId="77777777" w:rsidR="006743FE" w:rsidRPr="00DB13B6" w:rsidRDefault="006743FE" w:rsidP="006743FE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Основными факторами, способствующими развитию сферы моды и дизайна, являются:</w:t>
      </w:r>
    </w:p>
    <w:p w14:paraId="6780B167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сильная школа ивановского художественного дизайна на базе кафедры дизайна костюма и текстиля кафедры конструирования швейных изделий в </w:t>
      </w:r>
      <w:hyperlink r:id="rId11" w:history="1">
        <w:r w:rsidRPr="00DB13B6">
          <w:rPr>
            <w:rFonts w:eastAsia="Calibri"/>
          </w:rPr>
          <w:t>Ивановском государственном политехническом университете, наличие необходимых компетенций;</w:t>
        </w:r>
      </w:hyperlink>
    </w:p>
    <w:p w14:paraId="4F229B0D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традиционная отрасль текстиля и швейного производства, развивающаяся </w:t>
      </w:r>
      <w:proofErr w:type="spellStart"/>
      <w:r w:rsidRPr="00DB13B6">
        <w:rPr>
          <w:rFonts w:eastAsia="Calibri"/>
          <w:bCs/>
        </w:rPr>
        <w:t>кастомизация</w:t>
      </w:r>
      <w:proofErr w:type="spellEnd"/>
      <w:r w:rsidRPr="00DB13B6">
        <w:rPr>
          <w:rFonts w:eastAsia="Calibri"/>
          <w:bCs/>
        </w:rPr>
        <w:t>.</w:t>
      </w:r>
    </w:p>
    <w:p w14:paraId="7DA32B5E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 внедрение искусственного интеллекта для прогнозирования модных трендов, повышения эффективности производства и персонализации массовой продукции и т.д.</w:t>
      </w:r>
    </w:p>
    <w:p w14:paraId="77C3B9B2" w14:textId="77777777" w:rsidR="006743FE" w:rsidRPr="00DB13B6" w:rsidRDefault="006743FE" w:rsidP="006743FE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Основная </w:t>
      </w:r>
      <w:r w:rsidRPr="00DB13B6">
        <w:rPr>
          <w:rFonts w:eastAsia="Calibri"/>
          <w:b/>
          <w:bCs/>
        </w:rPr>
        <w:t>стратегическая цель</w:t>
      </w:r>
      <w:r w:rsidRPr="00DB13B6">
        <w:rPr>
          <w:rFonts w:eastAsia="Calibri"/>
          <w:bCs/>
        </w:rPr>
        <w:t xml:space="preserve"> в сфере моды и дизайна – реанимация бренда города Иванова как текстильной столицы со сменой акцента на </w:t>
      </w:r>
      <w:proofErr w:type="spellStart"/>
      <w:r w:rsidRPr="00DB13B6">
        <w:rPr>
          <w:rFonts w:eastAsia="Calibri"/>
          <w:bCs/>
        </w:rPr>
        <w:t>фэшн</w:t>
      </w:r>
      <w:proofErr w:type="spellEnd"/>
      <w:r w:rsidRPr="00DB13B6">
        <w:rPr>
          <w:rFonts w:eastAsia="Calibri"/>
          <w:bCs/>
        </w:rPr>
        <w:t>-индустрию.</w:t>
      </w:r>
    </w:p>
    <w:p w14:paraId="2AB7C7F1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Для достижения этой цели необходим комплекс мероприятий, который включает следующие основные направления:</w:t>
      </w:r>
    </w:p>
    <w:p w14:paraId="677E4024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 продвижение брендов местных дизайнеров, направленных, в том числе, </w:t>
      </w:r>
      <w:r w:rsidRPr="00DB13B6">
        <w:rPr>
          <w:rFonts w:eastAsia="Calibri"/>
          <w:bCs/>
        </w:rPr>
        <w:br/>
        <w:t xml:space="preserve">на повышение узнаваемости, поиск целевой аудитории и раскрутку торговой марки, выход на </w:t>
      </w:r>
      <w:proofErr w:type="spellStart"/>
      <w:r w:rsidRPr="00DB13B6">
        <w:rPr>
          <w:rFonts w:eastAsia="Calibri"/>
          <w:bCs/>
        </w:rPr>
        <w:t>маркетплейсы</w:t>
      </w:r>
      <w:proofErr w:type="spellEnd"/>
      <w:r w:rsidRPr="00DB13B6">
        <w:rPr>
          <w:rFonts w:eastAsia="Calibri"/>
          <w:bCs/>
        </w:rPr>
        <w:t xml:space="preserve">, регистрацию торгового знака. Соответствующая программа начала свою реализацию на базе центра «Мой бизнес» и будет тиражироваться </w:t>
      </w:r>
      <w:r w:rsidRPr="00DB13B6">
        <w:rPr>
          <w:rFonts w:eastAsia="Calibri"/>
          <w:bCs/>
        </w:rPr>
        <w:br/>
        <w:t>в дальнейшей перспективе;</w:t>
      </w:r>
    </w:p>
    <w:p w14:paraId="716F8BE1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</w:pPr>
      <w:r w:rsidRPr="00DB13B6">
        <w:rPr>
          <w:rFonts w:eastAsia="Calibri"/>
          <w:bCs/>
        </w:rPr>
        <w:t xml:space="preserve">- </w:t>
      </w:r>
      <w:r w:rsidRPr="00DB13B6">
        <w:t>создание портала молодых дизайнеров, организация ярмарок молодых дизайнеров на регулярной основе;</w:t>
      </w:r>
    </w:p>
    <w:p w14:paraId="5F5618AB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 позиционирование города Иванова как центра моды и дизайна, в том числе путем смены формата проведения традиционного фестиваля «Текстильный салон»;</w:t>
      </w:r>
    </w:p>
    <w:p w14:paraId="04FD418D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поддержка инновационных компаний, внедряющих современные технологии, </w:t>
      </w:r>
      <w:r w:rsidRPr="00DB13B6">
        <w:rPr>
          <w:rFonts w:eastAsia="Calibri"/>
          <w:bCs/>
        </w:rPr>
        <w:br/>
        <w:t>в том числе в производстве одежды и др.</w:t>
      </w:r>
    </w:p>
    <w:p w14:paraId="02C86125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</w:p>
    <w:p w14:paraId="5C436E47" w14:textId="77777777" w:rsidR="006743FE" w:rsidRPr="00DB13B6" w:rsidRDefault="006743FE" w:rsidP="006743FE">
      <w:pPr>
        <w:autoSpaceDE w:val="0"/>
        <w:autoSpaceDN w:val="0"/>
        <w:adjustRightInd w:val="0"/>
        <w:jc w:val="both"/>
        <w:rPr>
          <w:rFonts w:eastAsia="Calibri"/>
          <w:b/>
          <w:bCs/>
          <w:i/>
        </w:rPr>
      </w:pPr>
      <w:r w:rsidRPr="00DB13B6">
        <w:rPr>
          <w:rFonts w:eastAsia="Calibri"/>
          <w:b/>
          <w:bCs/>
          <w:i/>
          <w:lang w:val="en-US"/>
        </w:rPr>
        <w:t>IT</w:t>
      </w:r>
      <w:r w:rsidRPr="00DB13B6">
        <w:rPr>
          <w:rFonts w:eastAsia="Calibri"/>
          <w:b/>
          <w:bCs/>
          <w:i/>
        </w:rPr>
        <w:t>-технологии</w:t>
      </w:r>
    </w:p>
    <w:p w14:paraId="21EA8F96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Основными факторами, способствующими развитию сферы </w:t>
      </w:r>
      <w:r w:rsidRPr="00DB13B6">
        <w:rPr>
          <w:rFonts w:eastAsia="Calibri"/>
          <w:bCs/>
          <w:lang w:val="en-US"/>
        </w:rPr>
        <w:t>IT</w:t>
      </w:r>
      <w:r w:rsidRPr="00DB13B6">
        <w:rPr>
          <w:rFonts w:eastAsia="Calibri"/>
          <w:bCs/>
        </w:rPr>
        <w:t>-технологий,  являются:</w:t>
      </w:r>
    </w:p>
    <w:p w14:paraId="3E93264A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имеющаяся многоступенчатая подготовка профессионалов в сфере IT-технологий, профильные кафедры в средних специальных учебных заведениях и таких вузах, </w:t>
      </w:r>
      <w:r w:rsidRPr="00DB13B6">
        <w:rPr>
          <w:rFonts w:eastAsia="Calibri"/>
          <w:bCs/>
        </w:rPr>
        <w:br/>
        <w:t>как ИЭГУ и ИВГПУ;</w:t>
      </w:r>
    </w:p>
    <w:p w14:paraId="2E30B296" w14:textId="4E692F39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</w:t>
      </w:r>
      <w:r w:rsidR="00F92634" w:rsidRPr="00DB13B6">
        <w:t>центры технического и цифрового образования детей (детские технопарки «</w:t>
      </w:r>
      <w:proofErr w:type="spellStart"/>
      <w:r w:rsidR="00F92634" w:rsidRPr="00DB13B6">
        <w:t>Кванториум</w:t>
      </w:r>
      <w:proofErr w:type="spellEnd"/>
      <w:r w:rsidR="00F92634" w:rsidRPr="00DB13B6">
        <w:t>» технической и естественнонаучной направленности</w:t>
      </w:r>
      <w:r w:rsidR="00F92634" w:rsidRPr="00DB13B6">
        <w:rPr>
          <w:rFonts w:eastAsia="Calibri"/>
          <w:bCs/>
        </w:rPr>
        <w:t xml:space="preserve"> </w:t>
      </w:r>
      <w:r w:rsidRPr="00DB13B6">
        <w:rPr>
          <w:rFonts w:eastAsia="Calibri"/>
          <w:bCs/>
        </w:rPr>
        <w:t>и т.д.);</w:t>
      </w:r>
    </w:p>
    <w:p w14:paraId="1D3FE5D5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proofErr w:type="gramStart"/>
      <w:r w:rsidRPr="00DB13B6">
        <w:rPr>
          <w:rFonts w:eastAsia="Calibri"/>
          <w:bCs/>
        </w:rPr>
        <w:t xml:space="preserve">- крупные российские и международные компании в сфере IT-технологий, разрабатывающие игровой контент, локальные компании, разрабатывающие программные решения для машиностроения, компании-разработчики высокотехнологичных решений </w:t>
      </w:r>
      <w:r w:rsidRPr="00DB13B6">
        <w:rPr>
          <w:rFonts w:eastAsia="Calibri"/>
          <w:bCs/>
        </w:rPr>
        <w:br/>
        <w:t>и оборудования для медицинской диагностики и анализа данных и т.д.</w:t>
      </w:r>
      <w:proofErr w:type="gramEnd"/>
      <w:r w:rsidRPr="00DB13B6">
        <w:rPr>
          <w:rFonts w:eastAsia="Calibri"/>
          <w:bCs/>
        </w:rPr>
        <w:t xml:space="preserve"> (</w:t>
      </w:r>
      <w:proofErr w:type="spellStart"/>
      <w:r w:rsidRPr="00DB13B6">
        <w:rPr>
          <w:rFonts w:eastAsia="Calibri"/>
          <w:bCs/>
        </w:rPr>
        <w:t>Playrix</w:t>
      </w:r>
      <w:proofErr w:type="spellEnd"/>
      <w:r w:rsidRPr="00DB13B6">
        <w:rPr>
          <w:rFonts w:eastAsia="Calibri"/>
          <w:bCs/>
        </w:rPr>
        <w:t xml:space="preserve">, </w:t>
      </w:r>
      <w:proofErr w:type="spellStart"/>
      <w:r w:rsidRPr="00DB13B6">
        <w:rPr>
          <w:rFonts w:eastAsia="Calibri"/>
          <w:bCs/>
        </w:rPr>
        <w:t>CSoft</w:t>
      </w:r>
      <w:proofErr w:type="spellEnd"/>
      <w:r w:rsidRPr="00DB13B6">
        <w:rPr>
          <w:rFonts w:eastAsia="Calibri"/>
          <w:bCs/>
        </w:rPr>
        <w:t xml:space="preserve">, </w:t>
      </w:r>
      <w:proofErr w:type="spellStart"/>
      <w:r w:rsidRPr="00DB13B6">
        <w:rPr>
          <w:rFonts w:eastAsia="Calibri"/>
          <w:bCs/>
        </w:rPr>
        <w:t>Involta</w:t>
      </w:r>
      <w:proofErr w:type="spellEnd"/>
      <w:r w:rsidRPr="00DB13B6">
        <w:rPr>
          <w:rFonts w:eastAsia="Calibri"/>
          <w:bCs/>
        </w:rPr>
        <w:t xml:space="preserve">, </w:t>
      </w:r>
      <w:proofErr w:type="spellStart"/>
      <w:r w:rsidRPr="00DB13B6">
        <w:rPr>
          <w:rFonts w:eastAsia="Calibri"/>
          <w:bCs/>
        </w:rPr>
        <w:t>Garpix</w:t>
      </w:r>
      <w:proofErr w:type="spellEnd"/>
      <w:r w:rsidRPr="00DB13B6">
        <w:rPr>
          <w:rFonts w:eastAsia="Calibri"/>
          <w:bCs/>
        </w:rPr>
        <w:t>, Нейрософт и др.);</w:t>
      </w:r>
    </w:p>
    <w:p w14:paraId="3760DED7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 необходимость цифровизации городской среды, в том числе услуг и сервисов, каналов продаж и т.д.</w:t>
      </w:r>
    </w:p>
    <w:p w14:paraId="1A51BC5E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Основная </w:t>
      </w:r>
      <w:r w:rsidRPr="00DB13B6">
        <w:rPr>
          <w:rFonts w:eastAsia="Calibri"/>
          <w:b/>
          <w:bCs/>
        </w:rPr>
        <w:t>стратегическая цель</w:t>
      </w:r>
      <w:r w:rsidRPr="00DB13B6">
        <w:rPr>
          <w:rFonts w:eastAsia="Calibri"/>
          <w:bCs/>
        </w:rPr>
        <w:t xml:space="preserve"> города Иванова в сфере IT-технологий увязана </w:t>
      </w:r>
      <w:r w:rsidRPr="00DB13B6">
        <w:rPr>
          <w:rFonts w:eastAsia="Calibri"/>
          <w:bCs/>
        </w:rPr>
        <w:br/>
        <w:t xml:space="preserve">с национальными целями развития Российской Федерации на период до 2030 года </w:t>
      </w:r>
      <w:r w:rsidRPr="00DB13B6">
        <w:rPr>
          <w:rFonts w:eastAsia="Calibri"/>
          <w:bCs/>
        </w:rPr>
        <w:br/>
        <w:t>и направлена в первую очередь на достижение «цифровой зрелости» ключевых отраслей экономики и социальной сферы, развитие отечественных решений в сфере информационных технологий.</w:t>
      </w:r>
    </w:p>
    <w:p w14:paraId="4CB428F5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Для достижения стратегической цели необходимо внедрение новых цифровых технологий в приоритетные отрасли и сферы.</w:t>
      </w:r>
    </w:p>
    <w:p w14:paraId="36940B6F" w14:textId="77777777" w:rsidR="006743FE" w:rsidRPr="00DB13B6" w:rsidRDefault="006743FE" w:rsidP="006743FE">
      <w:pPr>
        <w:tabs>
          <w:tab w:val="num" w:pos="720"/>
        </w:tabs>
        <w:autoSpaceDE w:val="0"/>
        <w:autoSpaceDN w:val="0"/>
        <w:adjustRightInd w:val="0"/>
        <w:ind w:firstLine="709"/>
        <w:jc w:val="both"/>
      </w:pPr>
      <w:r w:rsidRPr="00DB13B6">
        <w:lastRenderedPageBreak/>
        <w:t xml:space="preserve">Одной из перспективных территорий, освоение которых даст толчок развитию креативных индустрий, является квартал Ивановских мануфактур (территория от площади Пушкина до улицы </w:t>
      </w:r>
      <w:proofErr w:type="spellStart"/>
      <w:r w:rsidRPr="00DB13B6">
        <w:t>Громобоя</w:t>
      </w:r>
      <w:proofErr w:type="spellEnd"/>
      <w:r w:rsidRPr="00DB13B6">
        <w:t xml:space="preserve"> вдоль берега реки </w:t>
      </w:r>
      <w:proofErr w:type="spellStart"/>
      <w:r w:rsidRPr="00DB13B6">
        <w:t>Уводь</w:t>
      </w:r>
      <w:proofErr w:type="spellEnd"/>
      <w:r w:rsidRPr="00DB13B6">
        <w:t>). Правительством Ивановской области при поддержке федеральных структур проводится работа по привлечению финансирования на ревитализацию указанной территории. Здесь предполагается сформировать среду для развития креативных индустрий: современные офисы, выставочные пространства, шоу-</w:t>
      </w:r>
      <w:proofErr w:type="spellStart"/>
      <w:r w:rsidRPr="00DB13B6">
        <w:t>румы</w:t>
      </w:r>
      <w:proofErr w:type="spellEnd"/>
      <w:r w:rsidRPr="00DB13B6">
        <w:t xml:space="preserve">, гостиницы, арендное жильё, частные школы </w:t>
      </w:r>
      <w:r w:rsidRPr="00DB13B6">
        <w:br/>
        <w:t>и детские сады, представительства ВУЗов и т.д.</w:t>
      </w:r>
    </w:p>
    <w:p w14:paraId="68875F4A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</w:pPr>
      <w:r w:rsidRPr="00DB13B6">
        <w:t xml:space="preserve">Для бизнеса и креативного сообщества территория должна стать местом выработки и реализации новых идей. В перспективе территория заброшенных мануфактур станет живым пространством современной индустрии, дизайна, IT, образования, местом досуга для горожан. </w:t>
      </w:r>
    </w:p>
    <w:p w14:paraId="66266386" w14:textId="77777777" w:rsidR="006743FE" w:rsidRPr="00DB13B6" w:rsidRDefault="006743FE" w:rsidP="006743FE">
      <w:pPr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t xml:space="preserve">Также важным направлением </w:t>
      </w:r>
      <w:r w:rsidRPr="00DB13B6">
        <w:rPr>
          <w:rFonts w:eastAsia="Calibri"/>
          <w:bCs/>
        </w:rPr>
        <w:t xml:space="preserve">является создание энергетического кластера </w:t>
      </w:r>
      <w:r w:rsidRPr="00DB13B6">
        <w:rPr>
          <w:rFonts w:eastAsia="Calibri"/>
          <w:bCs/>
        </w:rPr>
        <w:br/>
        <w:t xml:space="preserve">при Ивановском государственном энергетическом университете (ИГЭУ) совместно </w:t>
      </w:r>
      <w:r w:rsidRPr="00DB13B6">
        <w:rPr>
          <w:rFonts w:eastAsia="Calibri"/>
          <w:bCs/>
        </w:rPr>
        <w:br/>
        <w:t xml:space="preserve">с крупнейшими энергетическими компаниями – научно-технологической долины, проект направлен на консолидацию ряда перспективных разработок в сфере электроэнергетики </w:t>
      </w:r>
      <w:r w:rsidRPr="00DB13B6">
        <w:rPr>
          <w:rFonts w:eastAsia="Calibri"/>
          <w:bCs/>
        </w:rPr>
        <w:br/>
        <w:t xml:space="preserve">с последующим их коммерческим использованием. </w:t>
      </w:r>
    </w:p>
    <w:p w14:paraId="69C4E7FD" w14:textId="77777777" w:rsidR="006743FE" w:rsidRPr="00DB13B6" w:rsidRDefault="006743FE" w:rsidP="006743FE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Для реализации комплексного подхода цифровизации городской среды с учетом потребностей жителей и бизнеса необходимо в первую очередь завершить мероприятия </w:t>
      </w:r>
      <w:r w:rsidRPr="00DB13B6">
        <w:rPr>
          <w:rFonts w:eastAsia="Calibri"/>
          <w:bCs/>
        </w:rPr>
        <w:br/>
        <w:t>по переводу предоставления муниципальных услуг в электронный вид, а также внедрение цифровых сервисов в транспортную систему, внедрение систем интеллектуального учета коммунальных ресурсов, развитие системы автоматической фот</w:t>
      </w:r>
      <w:proofErr w:type="gramStart"/>
      <w:r w:rsidRPr="00DB13B6">
        <w:rPr>
          <w:rFonts w:eastAsia="Calibri"/>
          <w:bCs/>
        </w:rPr>
        <w:t>о-</w:t>
      </w:r>
      <w:proofErr w:type="gramEnd"/>
      <w:r w:rsidRPr="00DB13B6">
        <w:rPr>
          <w:rFonts w:eastAsia="Calibri"/>
          <w:bCs/>
        </w:rPr>
        <w:t xml:space="preserve"> и </w:t>
      </w:r>
      <w:proofErr w:type="spellStart"/>
      <w:r w:rsidRPr="00DB13B6">
        <w:rPr>
          <w:rFonts w:eastAsia="Calibri"/>
          <w:bCs/>
        </w:rPr>
        <w:t>видеофиксации</w:t>
      </w:r>
      <w:proofErr w:type="spellEnd"/>
      <w:r w:rsidRPr="00DB13B6">
        <w:rPr>
          <w:rFonts w:eastAsia="Calibri"/>
          <w:bCs/>
        </w:rPr>
        <w:t xml:space="preserve"> нарушений правил дорожного движения, интеллектуальное управление городским общественным транспортом, развитие цифровизации в наружной рекламе и оформлении города, торговле и т.д.</w:t>
      </w:r>
    </w:p>
    <w:p w14:paraId="4204CCB8" w14:textId="4D2E99B1" w:rsidR="006743FE" w:rsidRPr="00DB13B6" w:rsidRDefault="006743FE">
      <w:pPr>
        <w:spacing w:after="200" w:line="276" w:lineRule="auto"/>
      </w:pPr>
      <w:r w:rsidRPr="00DB13B6">
        <w:br w:type="page"/>
      </w:r>
    </w:p>
    <w:p w14:paraId="0D01D20A" w14:textId="545E3000" w:rsidR="004E240D" w:rsidRPr="00DB13B6" w:rsidRDefault="004E240D" w:rsidP="004E240D">
      <w:pPr>
        <w:jc w:val="center"/>
        <w:rPr>
          <w:b/>
        </w:rPr>
      </w:pPr>
      <w:r w:rsidRPr="00DB13B6">
        <w:rPr>
          <w:b/>
        </w:rPr>
        <w:lastRenderedPageBreak/>
        <w:t>4.2. Развитие социальной инфраструктуры</w:t>
      </w:r>
    </w:p>
    <w:p w14:paraId="4B257DD4" w14:textId="77777777" w:rsidR="004E240D" w:rsidRPr="00DB13B6" w:rsidRDefault="004E240D" w:rsidP="004E240D">
      <w:pPr>
        <w:jc w:val="center"/>
        <w:rPr>
          <w:b/>
        </w:rPr>
      </w:pPr>
    </w:p>
    <w:p w14:paraId="03FA222A" w14:textId="77777777" w:rsidR="004E240D" w:rsidRPr="00DB13B6" w:rsidRDefault="004E240D" w:rsidP="004E240D">
      <w:pPr>
        <w:jc w:val="center"/>
        <w:rPr>
          <w:b/>
        </w:rPr>
      </w:pPr>
      <w:r w:rsidRPr="00DB13B6">
        <w:rPr>
          <w:b/>
        </w:rPr>
        <w:t>4.2.1. Повышение доступности и качества образования</w:t>
      </w:r>
    </w:p>
    <w:p w14:paraId="2DFD62B3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DB13B6">
        <w:t xml:space="preserve"> </w:t>
      </w:r>
    </w:p>
    <w:p w14:paraId="6CC044C4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b/>
        </w:rPr>
        <w:t>Стратегическая цель</w:t>
      </w:r>
      <w:r w:rsidRPr="00DB13B6">
        <w:t xml:space="preserve"> в сфере образования муниципалитета тесно взаимоувязана со стратегической целью региона и направлена на </w:t>
      </w:r>
      <w:r w:rsidRPr="00DB13B6">
        <w:rPr>
          <w:rFonts w:eastAsiaTheme="minorHAnsi"/>
          <w:lang w:eastAsia="en-US"/>
        </w:rPr>
        <w:t>повышение качества образовательных услуг и обеспечение доступности образования.</w:t>
      </w:r>
    </w:p>
    <w:p w14:paraId="271B07F1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Достижению данной стратегической цели будет способствовать реализация следующих </w:t>
      </w:r>
      <w:r w:rsidRPr="00DB13B6">
        <w:rPr>
          <w:rFonts w:eastAsiaTheme="minorHAnsi"/>
          <w:b/>
          <w:lang w:eastAsia="en-US"/>
        </w:rPr>
        <w:t>направлений</w:t>
      </w:r>
      <w:r w:rsidRPr="00DB13B6">
        <w:rPr>
          <w:rFonts w:eastAsiaTheme="minorHAnsi"/>
          <w:lang w:eastAsia="en-US"/>
        </w:rPr>
        <w:t>:</w:t>
      </w:r>
    </w:p>
    <w:p w14:paraId="530C823D" w14:textId="77777777" w:rsidR="004E240D" w:rsidRPr="00DB13B6" w:rsidRDefault="004E240D" w:rsidP="004E240D">
      <w:pPr>
        <w:ind w:firstLine="708"/>
        <w:jc w:val="both"/>
      </w:pPr>
      <w:r w:rsidRPr="00DB13B6">
        <w:rPr>
          <w:rFonts w:eastAsiaTheme="minorHAnsi"/>
          <w:lang w:eastAsia="en-US"/>
        </w:rPr>
        <w:t xml:space="preserve">1. Повышение доступности образования за счет строительства образовательных учреждений и оптимизации сети школ и дошкольных учреждений с целью наиболее полного удовлетворения запросов населения, в том числе путем </w:t>
      </w:r>
      <w:r w:rsidRPr="00DB13B6">
        <w:t>переоборудования помещений под детские сады в районах плотной сформировавшейся застройки.</w:t>
      </w:r>
    </w:p>
    <w:p w14:paraId="21ED4843" w14:textId="77777777" w:rsidR="004E240D" w:rsidRPr="00DB13B6" w:rsidRDefault="004E240D" w:rsidP="004E240D">
      <w:pPr>
        <w:ind w:firstLine="708"/>
        <w:jc w:val="both"/>
      </w:pPr>
      <w:r w:rsidRPr="00DB13B6">
        <w:t xml:space="preserve">Реализация данного направления планируется как с привлечением средств вышестоящих бюджетов в рамках национальных и региональных проектов, </w:t>
      </w:r>
      <w:r w:rsidRPr="00DB13B6">
        <w:br/>
        <w:t xml:space="preserve">так и путем активизации применения механизмов муниципально-частного партнерства. </w:t>
      </w:r>
    </w:p>
    <w:p w14:paraId="26F9ED9C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 xml:space="preserve">2. </w:t>
      </w:r>
      <w:r w:rsidRPr="00DB13B6">
        <w:rPr>
          <w:rFonts w:eastAsiaTheme="minorHAnsi"/>
          <w:lang w:eastAsia="en-US"/>
        </w:rPr>
        <w:t xml:space="preserve">Создание современных условий в образовательных учреждениях за счет </w:t>
      </w:r>
      <w:r w:rsidRPr="00DB13B6">
        <w:t>совершенствования материально-технической и учебно-методической базы, развития инфраструктуры</w:t>
      </w:r>
      <w:r w:rsidRPr="00DB13B6">
        <w:rPr>
          <w:rFonts w:eastAsiaTheme="minorHAnsi"/>
          <w:lang w:eastAsia="en-US"/>
        </w:rPr>
        <w:t xml:space="preserve"> образования и кадровой обеспеченности.</w:t>
      </w:r>
    </w:p>
    <w:p w14:paraId="5D1D4725" w14:textId="77777777" w:rsidR="004E240D" w:rsidRPr="00DB13B6" w:rsidRDefault="004E240D" w:rsidP="004E240D">
      <w:pPr>
        <w:ind w:firstLine="708"/>
        <w:jc w:val="both"/>
      </w:pPr>
      <w:r w:rsidRPr="00DB13B6">
        <w:t xml:space="preserve">3. </w:t>
      </w:r>
      <w:r w:rsidRPr="00DB13B6">
        <w:rPr>
          <w:rFonts w:eastAsiaTheme="minorHAnsi"/>
          <w:lang w:eastAsia="en-US"/>
        </w:rPr>
        <w:t>Развитие единого информационного пространства образовательной системы города, создание современной цифровой образовательной среды.</w:t>
      </w:r>
    </w:p>
    <w:p w14:paraId="473F4F9A" w14:textId="77777777" w:rsidR="004E240D" w:rsidRPr="00DB13B6" w:rsidRDefault="004E240D" w:rsidP="004E240D">
      <w:pPr>
        <w:ind w:firstLine="708"/>
        <w:jc w:val="both"/>
      </w:pPr>
      <w:r w:rsidRPr="00DB13B6">
        <w:t xml:space="preserve">4. Повышение конкурентоспособности школ и преодоление дифференциации школ </w:t>
      </w:r>
      <w:r w:rsidRPr="00DB13B6">
        <w:br/>
        <w:t>по качеству образования, переход к организации обучения в общеобразовательных школах на основе индивидуальных учебных планов для повышения качества образования и дифференциации обучения.</w:t>
      </w:r>
    </w:p>
    <w:p w14:paraId="62DD95C5" w14:textId="77777777" w:rsidR="004E240D" w:rsidRPr="00DB13B6" w:rsidRDefault="004E240D" w:rsidP="004E240D">
      <w:pPr>
        <w:ind w:firstLine="708"/>
        <w:jc w:val="both"/>
      </w:pPr>
      <w:r w:rsidRPr="00DB13B6">
        <w:rPr>
          <w:rFonts w:eastAsiaTheme="minorHAnsi"/>
          <w:lang w:eastAsia="en-US"/>
        </w:rPr>
        <w:t xml:space="preserve">5. </w:t>
      </w:r>
      <w:proofErr w:type="gramStart"/>
      <w:r w:rsidRPr="00DB13B6">
        <w:rPr>
          <w:rFonts w:eastAsiaTheme="minorHAnsi"/>
          <w:lang w:eastAsia="en-US"/>
        </w:rPr>
        <w:t>Создание инфраструктуры поддержки детского научно-технического, научно-исследовательского и художественного творчества, в том числе организация работы межшкольных ресурсных центров естественно-научной направленности, р</w:t>
      </w:r>
      <w:r w:rsidRPr="00DB13B6">
        <w:t xml:space="preserve">асширение спектра общеразвивающих дополнительных образовательных программ, внедрение </w:t>
      </w:r>
      <w:r w:rsidRPr="00DB13B6">
        <w:br/>
        <w:t xml:space="preserve">и отработка моделей сетевого взаимодействия образовательных учреждений </w:t>
      </w:r>
      <w:r w:rsidRPr="00DB13B6">
        <w:br/>
        <w:t>с предприятиями, образовательными организациями высшего и среднего профессионального образования, в том числе для профориентации школьников и развития кадрового потенциала города.</w:t>
      </w:r>
      <w:proofErr w:type="gramEnd"/>
    </w:p>
    <w:p w14:paraId="69C783B3" w14:textId="26EB3B51" w:rsidR="004E240D" w:rsidRPr="00DB13B6" w:rsidRDefault="004E240D" w:rsidP="004E240D">
      <w:pPr>
        <w:ind w:firstLine="708"/>
        <w:jc w:val="both"/>
      </w:pPr>
      <w:r w:rsidRPr="00DB13B6">
        <w:t>В ближайшей перспективе (до 2023 года) будет создан еще один детский технопарк «</w:t>
      </w:r>
      <w:proofErr w:type="spellStart"/>
      <w:r w:rsidRPr="00DB13B6">
        <w:t>Ква</w:t>
      </w:r>
      <w:r w:rsidR="00A019BB" w:rsidRPr="00DB13B6">
        <w:t>н</w:t>
      </w:r>
      <w:r w:rsidRPr="00DB13B6">
        <w:t>ториум</w:t>
      </w:r>
      <w:proofErr w:type="spellEnd"/>
      <w:r w:rsidRPr="00DB13B6">
        <w:t xml:space="preserve">», финансирование на эти цели уже запланировано в рамках </w:t>
      </w:r>
      <w:r w:rsidRPr="00DB13B6">
        <w:rPr>
          <w:rFonts w:eastAsiaTheme="minorHAnsi"/>
          <w:lang w:eastAsia="en-US"/>
        </w:rPr>
        <w:t xml:space="preserve">Регионального проекта «Современная школа». </w:t>
      </w:r>
    </w:p>
    <w:p w14:paraId="261461C4" w14:textId="612B4D14" w:rsidR="004E240D" w:rsidRPr="00DB13B6" w:rsidRDefault="004E240D" w:rsidP="004E240D">
      <w:pPr>
        <w:ind w:firstLine="708"/>
        <w:jc w:val="both"/>
      </w:pPr>
      <w:r w:rsidRPr="00DB13B6">
        <w:t xml:space="preserve">6. Создание универсальной </w:t>
      </w:r>
      <w:proofErr w:type="spellStart"/>
      <w:r w:rsidRPr="00DB13B6">
        <w:t>безбарьерной</w:t>
      </w:r>
      <w:proofErr w:type="spellEnd"/>
      <w:r w:rsidRPr="00DB13B6">
        <w:t xml:space="preserve"> среды для обеспечения доступности получения образования и интеграции в общество детей с ограниченными возможностями здоровья.</w:t>
      </w:r>
    </w:p>
    <w:p w14:paraId="76F759B7" w14:textId="77777777" w:rsidR="004E240D" w:rsidRPr="00DB13B6" w:rsidRDefault="004E240D" w:rsidP="004E240D">
      <w:pPr>
        <w:ind w:firstLine="708"/>
        <w:jc w:val="both"/>
      </w:pPr>
      <w:r w:rsidRPr="00DB13B6">
        <w:t xml:space="preserve">7. Повышение эффективности психолого-педагогической поддержки уязвимых категорий детей, находящихся в социально опасном положении, для их социализации </w:t>
      </w:r>
      <w:r w:rsidRPr="00DB13B6">
        <w:br/>
        <w:t>и здорового образа жизни.</w:t>
      </w:r>
    </w:p>
    <w:p w14:paraId="0A39C68F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8. Расширение общественного участия в управлении образованием, повышение уровня открытости образовательной системы к запросам граждан.</w:t>
      </w:r>
    </w:p>
    <w:p w14:paraId="6582FFD7" w14:textId="7C82C2C3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9. Развитие негосударственных услуг в сфере образования и поддержка частных образовательных организаций. Реализация этого направления продолжится в том числе путем предоставлени</w:t>
      </w:r>
      <w:r w:rsidR="00757E36" w:rsidRPr="00DB13B6">
        <w:rPr>
          <w:rFonts w:eastAsiaTheme="minorHAnsi"/>
          <w:lang w:eastAsia="en-US"/>
        </w:rPr>
        <w:t>я</w:t>
      </w:r>
      <w:r w:rsidRPr="00DB13B6">
        <w:rPr>
          <w:rFonts w:eastAsiaTheme="minorHAnsi"/>
          <w:lang w:eastAsia="en-US"/>
        </w:rPr>
        <w:t xml:space="preserve"> указанным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игрушек.</w:t>
      </w:r>
    </w:p>
    <w:p w14:paraId="6D9DB52B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rPr>
          <w:rFonts w:eastAsiaTheme="minorHAnsi"/>
          <w:lang w:eastAsia="en-US"/>
        </w:rPr>
        <w:t xml:space="preserve">10. Повышение социального статуса, материального состояния, профессионального уровня педагогических кадров за счет </w:t>
      </w:r>
      <w:proofErr w:type="gramStart"/>
      <w:r w:rsidRPr="00DB13B6">
        <w:rPr>
          <w:rFonts w:eastAsiaTheme="minorHAnsi"/>
          <w:lang w:eastAsia="en-US"/>
        </w:rPr>
        <w:t xml:space="preserve">внедрения </w:t>
      </w:r>
      <w:r w:rsidRPr="00DB13B6">
        <w:t>новой модели системы повышения квалификации педагогических</w:t>
      </w:r>
      <w:proofErr w:type="gramEnd"/>
      <w:r w:rsidRPr="00DB13B6">
        <w:t xml:space="preserve"> кадров, работы с молодыми специалистами; подготовка резерва руководящих работников, осуществление </w:t>
      </w:r>
      <w:proofErr w:type="spellStart"/>
      <w:r w:rsidRPr="00DB13B6">
        <w:t>грантовой</w:t>
      </w:r>
      <w:proofErr w:type="spellEnd"/>
      <w:r w:rsidRPr="00DB13B6">
        <w:t xml:space="preserve"> поддержки лучших педагогов и образовательных организаций.</w:t>
      </w:r>
    </w:p>
    <w:p w14:paraId="563C1932" w14:textId="4BFFC953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lastRenderedPageBreak/>
        <w:t xml:space="preserve">11. </w:t>
      </w:r>
      <w:r w:rsidR="00A14543" w:rsidRPr="00DB13B6">
        <w:rPr>
          <w:rFonts w:eastAsiaTheme="minorHAnsi"/>
          <w:lang w:eastAsia="en-US"/>
        </w:rPr>
        <w:t>Совершенствование системы воспитания в образовательных учреждениях гармонично развитой и социально ответственной личности.</w:t>
      </w:r>
    </w:p>
    <w:p w14:paraId="5A9F86A1" w14:textId="57A4B9F2" w:rsidR="004E240D" w:rsidRPr="00DB13B6" w:rsidRDefault="00AA11A7" w:rsidP="004E240D">
      <w:pPr>
        <w:ind w:firstLine="708"/>
        <w:rPr>
          <w:b/>
        </w:rPr>
      </w:pPr>
      <w:r w:rsidRPr="00DB13B6">
        <w:rPr>
          <w:b/>
        </w:rPr>
        <w:t>Ожидаемые результаты до 2030 года</w:t>
      </w:r>
      <w:r w:rsidR="004E240D" w:rsidRPr="00DB13B6">
        <w:rPr>
          <w:b/>
        </w:rPr>
        <w:t>:</w:t>
      </w:r>
    </w:p>
    <w:p w14:paraId="34FCA4CF" w14:textId="77777777" w:rsidR="004E240D" w:rsidRPr="00DB13B6" w:rsidRDefault="004E240D" w:rsidP="004E240D">
      <w:pPr>
        <w:ind w:firstLine="708"/>
        <w:jc w:val="both"/>
      </w:pPr>
      <w:r w:rsidRPr="00DB13B6">
        <w:t xml:space="preserve">- повышение доступности </w:t>
      </w:r>
      <w:proofErr w:type="gramStart"/>
      <w:r w:rsidRPr="00DB13B6">
        <w:t>дошкольного</w:t>
      </w:r>
      <w:proofErr w:type="gramEnd"/>
      <w:r w:rsidRPr="00DB13B6">
        <w:t xml:space="preserve"> образования детей;</w:t>
      </w:r>
    </w:p>
    <w:p w14:paraId="5B4B5644" w14:textId="77777777" w:rsidR="004E240D" w:rsidRPr="00DB13B6" w:rsidRDefault="004E240D" w:rsidP="004E240D">
      <w:pPr>
        <w:ind w:firstLine="708"/>
      </w:pPr>
      <w:r w:rsidRPr="00DB13B6">
        <w:t xml:space="preserve">- решение проблемы обучения детей в две смены; </w:t>
      </w:r>
    </w:p>
    <w:p w14:paraId="743949F7" w14:textId="0E24F861" w:rsidR="004E240D" w:rsidRPr="00DB13B6" w:rsidRDefault="004E240D" w:rsidP="004E240D">
      <w:pPr>
        <w:ind w:firstLine="708"/>
        <w:jc w:val="both"/>
      </w:pPr>
      <w:r w:rsidRPr="00DB13B6">
        <w:t xml:space="preserve">- повышение доли детей первой и второй групп здоровья в общей </w:t>
      </w:r>
      <w:proofErr w:type="gramStart"/>
      <w:r w:rsidRPr="00DB13B6">
        <w:t>численности</w:t>
      </w:r>
      <w:proofErr w:type="gramEnd"/>
      <w:r w:rsidRPr="00DB13B6">
        <w:t xml:space="preserve"> обучающихся в муниципальных общеобразовательных учреждениях до уровня</w:t>
      </w:r>
      <w:r w:rsidR="007F5A1F" w:rsidRPr="00DB13B6">
        <w:t>,</w:t>
      </w:r>
      <w:r w:rsidRPr="00DB13B6">
        <w:t xml:space="preserve"> не ниже среднего по ЦФО;</w:t>
      </w:r>
    </w:p>
    <w:p w14:paraId="54D76BB6" w14:textId="77777777" w:rsidR="004E240D" w:rsidRPr="00DB13B6" w:rsidRDefault="004E240D" w:rsidP="004E240D">
      <w:pPr>
        <w:ind w:firstLine="708"/>
        <w:jc w:val="both"/>
      </w:pPr>
      <w:r w:rsidRPr="00DB13B6">
        <w:t>- создание во всех образовательных учреждениях условий, соответствующих современным требованиям к организации образовательного процесса;</w:t>
      </w:r>
    </w:p>
    <w:p w14:paraId="674BFD02" w14:textId="77777777" w:rsidR="004E240D" w:rsidRPr="00DB13B6" w:rsidRDefault="004E240D" w:rsidP="004E240D">
      <w:pPr>
        <w:ind w:firstLine="708"/>
        <w:jc w:val="both"/>
      </w:pPr>
      <w:r w:rsidRPr="00DB13B6">
        <w:t>- снижение доли выпускников школ, не получивших аттестат о среднем общем образовании по завершении освоения программ среднего общего образования;</w:t>
      </w:r>
    </w:p>
    <w:p w14:paraId="69361209" w14:textId="77777777" w:rsidR="004E240D" w:rsidRPr="00DB13B6" w:rsidRDefault="004E240D" w:rsidP="004E240D">
      <w:pPr>
        <w:ind w:firstLine="708"/>
        <w:jc w:val="both"/>
      </w:pPr>
      <w:r w:rsidRPr="00DB13B6">
        <w:t xml:space="preserve">- снижение разрыва в качестве образовательных результатов между общеобразовательными организациями по итогам обучения; </w:t>
      </w:r>
    </w:p>
    <w:p w14:paraId="5A5EDB14" w14:textId="77BEDEEE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>- о</w:t>
      </w:r>
      <w:r w:rsidRPr="00DB13B6">
        <w:rPr>
          <w:rFonts w:eastAsiaTheme="minorHAnsi"/>
          <w:lang w:eastAsia="en-US"/>
        </w:rPr>
        <w:t>бновление педагогического корпуса сист</w:t>
      </w:r>
      <w:r w:rsidR="00585396" w:rsidRPr="00DB13B6">
        <w:rPr>
          <w:rFonts w:eastAsiaTheme="minorHAnsi"/>
          <w:lang w:eastAsia="en-US"/>
        </w:rPr>
        <w:t>емы образования, повышение уров</w:t>
      </w:r>
      <w:r w:rsidRPr="00DB13B6">
        <w:rPr>
          <w:rFonts w:eastAsiaTheme="minorHAnsi"/>
          <w:lang w:eastAsia="en-US"/>
        </w:rPr>
        <w:t>ня профессиональной подготовки педагогов в условиях стандартизации образования, формирования национальной системы учительского роста;</w:t>
      </w:r>
    </w:p>
    <w:p w14:paraId="0407791E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 xml:space="preserve">- внедрение цифрового профиля 100% </w:t>
      </w:r>
      <w:proofErr w:type="gramStart"/>
      <w:r w:rsidRPr="00DB13B6">
        <w:t>обучающихся</w:t>
      </w:r>
      <w:proofErr w:type="gramEnd"/>
      <w:r w:rsidRPr="00DB13B6">
        <w:t>;</w:t>
      </w:r>
    </w:p>
    <w:p w14:paraId="2DBE2820" w14:textId="714F36A7" w:rsidR="004E240D" w:rsidRPr="00DB13B6" w:rsidRDefault="004E240D" w:rsidP="004E240D">
      <w:pPr>
        <w:ind w:firstLine="708"/>
        <w:jc w:val="both"/>
      </w:pPr>
      <w:r w:rsidRPr="00DB13B6">
        <w:t>- сохранение доли детей, охваченны</w:t>
      </w:r>
      <w:r w:rsidR="00940AC0" w:rsidRPr="00DB13B6">
        <w:t>х</w:t>
      </w:r>
      <w:r w:rsidRPr="00DB13B6">
        <w:t xml:space="preserve"> дополнительными образовательными программами, внедрение дополнительных образовательных программ и технологий </w:t>
      </w:r>
      <w:proofErr w:type="gramStart"/>
      <w:r w:rsidRPr="00DB13B6">
        <w:t>дополнительного</w:t>
      </w:r>
      <w:proofErr w:type="gramEnd"/>
      <w:r w:rsidRPr="00DB13B6">
        <w:t xml:space="preserve"> образования в соответствии с запросами детей и родителей;</w:t>
      </w:r>
    </w:p>
    <w:p w14:paraId="73161E40" w14:textId="77777777" w:rsidR="004E240D" w:rsidRPr="00DB13B6" w:rsidRDefault="004E240D" w:rsidP="004E240D">
      <w:pPr>
        <w:ind w:firstLine="708"/>
        <w:jc w:val="both"/>
      </w:pPr>
      <w:r w:rsidRPr="00DB13B6">
        <w:t>- увеличение доли детей 8-11 классов, участвующих в реализации сетевых программам профильного обучения;</w:t>
      </w:r>
    </w:p>
    <w:p w14:paraId="32937A28" w14:textId="77777777" w:rsidR="004E240D" w:rsidRPr="00DB13B6" w:rsidRDefault="004E240D" w:rsidP="004E240D">
      <w:pPr>
        <w:ind w:firstLine="708"/>
        <w:jc w:val="both"/>
      </w:pPr>
      <w:r w:rsidRPr="00DB13B6">
        <w:t>- увеличение доли негосударственного сектора в предоставлении услуг в сфере образования детей;</w:t>
      </w:r>
    </w:p>
    <w:p w14:paraId="5EC22294" w14:textId="70C4B0D6" w:rsidR="004E240D" w:rsidRPr="00DB13B6" w:rsidRDefault="004E240D" w:rsidP="004E240D">
      <w:pPr>
        <w:ind w:firstLine="708"/>
        <w:jc w:val="both"/>
      </w:pPr>
      <w:r w:rsidRPr="00DB13B6">
        <w:t xml:space="preserve">- повышение уровня удовлетворенности населения условиями </w:t>
      </w:r>
      <w:proofErr w:type="gramStart"/>
      <w:r w:rsidRPr="00DB13B6">
        <w:t>обучения по ито</w:t>
      </w:r>
      <w:r w:rsidR="00A16B51" w:rsidRPr="00DB13B6">
        <w:t>гам</w:t>
      </w:r>
      <w:proofErr w:type="gramEnd"/>
      <w:r w:rsidR="00A16B51" w:rsidRPr="00DB13B6">
        <w:t xml:space="preserve"> независимой оценки качества;</w:t>
      </w:r>
    </w:p>
    <w:p w14:paraId="6A3E3D5B" w14:textId="1FE49B47" w:rsidR="00A16B51" w:rsidRPr="00DB13B6" w:rsidRDefault="00A16B51" w:rsidP="004E240D">
      <w:pPr>
        <w:ind w:firstLine="708"/>
        <w:jc w:val="both"/>
      </w:pPr>
      <w:r w:rsidRPr="00DB13B6">
        <w:t xml:space="preserve">- увеличение доли детей, вовлеченных в систему духовно-нравственного </w:t>
      </w:r>
      <w:r w:rsidRPr="00DB13B6">
        <w:br/>
        <w:t>и патриотического воспитания.</w:t>
      </w:r>
    </w:p>
    <w:p w14:paraId="58B55DA2" w14:textId="77777777" w:rsidR="004E240D" w:rsidRPr="00DB13B6" w:rsidRDefault="004E240D" w:rsidP="004E240D"/>
    <w:p w14:paraId="7CDA67A4" w14:textId="77777777" w:rsidR="004E240D" w:rsidRPr="00DB13B6" w:rsidRDefault="004E240D" w:rsidP="004E240D">
      <w:pPr>
        <w:contextualSpacing/>
        <w:jc w:val="center"/>
        <w:textAlignment w:val="baseline"/>
        <w:rPr>
          <w:b/>
        </w:rPr>
      </w:pPr>
      <w:r w:rsidRPr="00DB13B6">
        <w:br w:type="page"/>
      </w:r>
      <w:r w:rsidRPr="00DB13B6">
        <w:rPr>
          <w:b/>
        </w:rPr>
        <w:lastRenderedPageBreak/>
        <w:t>4.2.2. Развитие туристического потенциала</w:t>
      </w:r>
    </w:p>
    <w:p w14:paraId="61C6E813" w14:textId="77777777" w:rsidR="004E240D" w:rsidRPr="00DB13B6" w:rsidRDefault="004E240D" w:rsidP="004E240D">
      <w:pPr>
        <w:contextualSpacing/>
        <w:jc w:val="center"/>
        <w:textAlignment w:val="baseline"/>
        <w:rPr>
          <w:b/>
        </w:rPr>
      </w:pPr>
    </w:p>
    <w:p w14:paraId="26C21784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rPr>
          <w:b/>
        </w:rPr>
        <w:t>Стратегическая цель</w:t>
      </w:r>
      <w:r w:rsidRPr="00DB13B6">
        <w:t xml:space="preserve"> – развитие современной, эффективной </w:t>
      </w:r>
      <w:r w:rsidRPr="00DB13B6">
        <w:br/>
        <w:t>и конкурентоспособной туристской индустрии, обеспечивающей широкие возможности для удовлетворения потребностей жителей города, российских и иностранных туристов, рациональное использование культурно-исторического наследия.</w:t>
      </w:r>
    </w:p>
    <w:p w14:paraId="7F0CEB08" w14:textId="42605799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развития туристического потенциала города Иванова </w:t>
      </w:r>
      <w:r w:rsidR="001A06A2" w:rsidRPr="00DB13B6">
        <w:t>необходимо</w:t>
      </w:r>
      <w:r w:rsidRPr="00DB13B6">
        <w:t xml:space="preserve"> решение следующих проблем: </w:t>
      </w:r>
    </w:p>
    <w:p w14:paraId="2DA18812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1. Нехватка инвестиций в развитие туристической инфраструктуры.</w:t>
      </w:r>
    </w:p>
    <w:p w14:paraId="28EDDF40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2. Недостаточное использование системы поддержки развития туризма со стороны органов государственной власти.</w:t>
      </w:r>
    </w:p>
    <w:p w14:paraId="489A6361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3. Недостаточный уровень развития системы информационно-рекламных ресурсов для потенциальных потребителей услуг сферы туризма и гостеприимства.</w:t>
      </w:r>
    </w:p>
    <w:p w14:paraId="65E364DD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4. Значительный физический износ существующей материальной базы.</w:t>
      </w:r>
    </w:p>
    <w:p w14:paraId="5FA17050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5. Недостаточное количество объектов туристско-развлекательной индустрии, объектов показа и развлечений для приема туристов.</w:t>
      </w:r>
    </w:p>
    <w:p w14:paraId="4F5E9AD5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6. Отсутствие комплексной системы туристской навигации.</w:t>
      </w:r>
    </w:p>
    <w:p w14:paraId="7B66BB30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Сегодня Иваново стоит перед серьезной задачей – необходимостью формирования современной индустрии туризма и отдыха на основе более интенсивного использования туристского потенциала.</w:t>
      </w:r>
    </w:p>
    <w:p w14:paraId="2F280A2A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 xml:space="preserve">Стратегически важно развивать сферу гостеприимства города. Это одно из важных условий развития социальной инфраструктуры, функционирования города не только как туристского, но и как делового центра. В долгосрочном аспекте сфера гостеприимства – это важное звено приложения инвестиций, обеспечивающее значительный вклад </w:t>
      </w:r>
      <w:r w:rsidRPr="00DB13B6">
        <w:br/>
        <w:t>в развитие экономики города.</w:t>
      </w:r>
    </w:p>
    <w:p w14:paraId="2E1AAC20" w14:textId="6BE4CDA8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 xml:space="preserve">Решению </w:t>
      </w:r>
      <w:r w:rsidR="001A06A2" w:rsidRPr="00DB13B6">
        <w:t>указанных проблем</w:t>
      </w:r>
      <w:r w:rsidRPr="00DB13B6">
        <w:t xml:space="preserve"> может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504A0A4F" w14:textId="41A7CCC7" w:rsidR="004E240D" w:rsidRPr="00DB13B6" w:rsidRDefault="004E240D" w:rsidP="007A1D7A">
      <w:pPr>
        <w:autoSpaceDE w:val="0"/>
        <w:autoSpaceDN w:val="0"/>
        <w:adjustRightInd w:val="0"/>
        <w:ind w:firstLine="708"/>
        <w:jc w:val="both"/>
      </w:pPr>
      <w:r w:rsidRPr="00DB13B6">
        <w:t xml:space="preserve">1. </w:t>
      </w:r>
      <w:proofErr w:type="gramStart"/>
      <w:r w:rsidRPr="00DB13B6">
        <w:t>Создание и продвижение крупных событийных мероприятий международного, всеросси</w:t>
      </w:r>
      <w:r w:rsidR="005C6193">
        <w:t>йского и межрегионального уровней</w:t>
      </w:r>
      <w:r w:rsidRPr="00DB13B6">
        <w:t xml:space="preserve"> на территории Иванова путем развития </w:t>
      </w:r>
      <w:r w:rsidRPr="00DB13B6">
        <w:br/>
        <w:t>и продвижения событийного туризма на российском и международном уровне (проведение гастрономического фестиваля, событийных мероприятий «Первая фабрика авангарда», «Открытое небо», «Зеркало», «Пилот», «Текстильный салон.</w:t>
      </w:r>
      <w:proofErr w:type="gramEnd"/>
      <w:r w:rsidRPr="00DB13B6">
        <w:t xml:space="preserve"> </w:t>
      </w:r>
      <w:proofErr w:type="gramStart"/>
      <w:r w:rsidRPr="00DB13B6">
        <w:t>Модные сезоны», марафон «Красная нить», «</w:t>
      </w:r>
      <w:proofErr w:type="spellStart"/>
      <w:r w:rsidRPr="00DB13B6">
        <w:t>Уводь</w:t>
      </w:r>
      <w:proofErr w:type="spellEnd"/>
      <w:r w:rsidRPr="00DB13B6">
        <w:t>.</w:t>
      </w:r>
      <w:r w:rsidRPr="00DB13B6">
        <w:rPr>
          <w:lang w:val="en-US"/>
        </w:rPr>
        <w:t>FEST</w:t>
      </w:r>
      <w:r w:rsidRPr="00DB13B6">
        <w:t>», и других).</w:t>
      </w:r>
      <w:proofErr w:type="gramEnd"/>
    </w:p>
    <w:p w14:paraId="437A6BDD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2. Содействие повышению качества туристского продукта и создание условий </w:t>
      </w:r>
      <w:r w:rsidRPr="00DB13B6">
        <w:br/>
        <w:t>для продвижения туристского продукта на зарубежном и российском рынках:</w:t>
      </w:r>
    </w:p>
    <w:p w14:paraId="4A88DE18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создание единой базы гидов и экскурсоводов в городе Иванове, повышение </w:t>
      </w:r>
      <w:r w:rsidRPr="00DB13B6">
        <w:br/>
        <w:t>их квалификации;</w:t>
      </w:r>
    </w:p>
    <w:p w14:paraId="7FBD0C44" w14:textId="669AE113" w:rsidR="004E240D" w:rsidRPr="00DB13B6" w:rsidRDefault="00613292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</w:t>
      </w:r>
      <w:r w:rsidR="004E240D" w:rsidRPr="00DB13B6">
        <w:t xml:space="preserve">обеспечение информирования гостей города Иванова о местонахождении социально значимых объектов и исторических достопримечательностей на русском </w:t>
      </w:r>
      <w:r w:rsidR="004E240D" w:rsidRPr="00DB13B6">
        <w:br/>
        <w:t xml:space="preserve">и английском языках, совершенствование информационно-туристской навигации, </w:t>
      </w:r>
      <w:r w:rsidR="004E240D" w:rsidRPr="00DB13B6">
        <w:br/>
        <w:t>в том числе размещение дорожных указателей и стендов на объектах туристского показа;</w:t>
      </w:r>
    </w:p>
    <w:p w14:paraId="128C8CD5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разработка и реализация предложений по развитию пешеходных территорий </w:t>
      </w:r>
      <w:r w:rsidRPr="00DB13B6">
        <w:br/>
        <w:t>с учетом туристских маршрутов;</w:t>
      </w:r>
    </w:p>
    <w:p w14:paraId="45C2CB46" w14:textId="395B448B" w:rsidR="00BB7C16" w:rsidRPr="00DB13B6" w:rsidRDefault="00BB7C16" w:rsidP="00BB7C16">
      <w:pPr>
        <w:autoSpaceDE w:val="0"/>
        <w:autoSpaceDN w:val="0"/>
        <w:adjustRightInd w:val="0"/>
        <w:ind w:firstLine="709"/>
        <w:jc w:val="both"/>
      </w:pPr>
      <w:r w:rsidRPr="00DB13B6">
        <w:t>- формирование с другими заинтересованными муниципалитетами совместных туристических маршрутов;</w:t>
      </w:r>
    </w:p>
    <w:p w14:paraId="35039215" w14:textId="4FF02CE7" w:rsidR="004E240D" w:rsidRPr="00DB13B6" w:rsidRDefault="00BB7C16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</w:t>
      </w:r>
      <w:r w:rsidR="004E240D" w:rsidRPr="00DB13B6">
        <w:t>популяризация историко-культурного наследия города Иванова;</w:t>
      </w:r>
    </w:p>
    <w:p w14:paraId="65080D23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развитие сферы туризма на основе принципов цифровизации, внедрение информационно-коммуникационных технологий;</w:t>
      </w:r>
    </w:p>
    <w:p w14:paraId="00ECEBEF" w14:textId="11BBA08B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создание новых туристических центров и мест показа</w:t>
      </w:r>
      <w:r w:rsidR="005747C5" w:rsidRPr="00DB13B6">
        <w:t>;</w:t>
      </w:r>
    </w:p>
    <w:p w14:paraId="488D1CF5" w14:textId="747FE468" w:rsidR="00BB7C16" w:rsidRPr="00DB13B6" w:rsidRDefault="005747C5" w:rsidP="00BB7C16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DB13B6">
        <w:t>- проведение</w:t>
      </w:r>
      <w:r w:rsidR="00BB7C16" w:rsidRPr="00DB13B6">
        <w:t xml:space="preserve"> крупных спортивных мероприятий.</w:t>
      </w:r>
    </w:p>
    <w:p w14:paraId="1C23D8BD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3. Формирование положительного туристского имиджа города Иванова </w:t>
      </w:r>
      <w:r w:rsidRPr="00DB13B6">
        <w:br/>
        <w:t xml:space="preserve">на международных, межрегиональных и региональных туристских мероприятиях, </w:t>
      </w:r>
      <w:r w:rsidRPr="00DB13B6">
        <w:br/>
        <w:t xml:space="preserve">в средствах массовой информации и в сети Интернет, развитие маркетинга и </w:t>
      </w:r>
      <w:proofErr w:type="spellStart"/>
      <w:r w:rsidRPr="00DB13B6">
        <w:t>брендинга</w:t>
      </w:r>
      <w:proofErr w:type="spellEnd"/>
      <w:r w:rsidRPr="00DB13B6">
        <w:t xml:space="preserve"> Иванова:</w:t>
      </w:r>
    </w:p>
    <w:p w14:paraId="263E84E2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lastRenderedPageBreak/>
        <w:t>- участие города Иванова в выставках, форумах и конгрессах различного уровня;</w:t>
      </w:r>
    </w:p>
    <w:p w14:paraId="477C9640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 организация информационно-ознакомительных визитов иностранных </w:t>
      </w:r>
      <w:r w:rsidRPr="00DB13B6">
        <w:br/>
        <w:t>и российских журналистов и туроператоров для продвижения города Иванова на рынке туристских услуг.</w:t>
      </w:r>
    </w:p>
    <w:p w14:paraId="119CE3AA" w14:textId="00D67C9F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4. Развитие промышленного туризма. </w:t>
      </w:r>
      <w:proofErr w:type="gramStart"/>
      <w:r w:rsidRPr="00DB13B6">
        <w:t xml:space="preserve">Потенциал для развития промышленного туризма представляют действующие исторические предприятия: текстильная компания «Красная </w:t>
      </w:r>
      <w:proofErr w:type="spellStart"/>
      <w:r w:rsidRPr="00DB13B6">
        <w:t>Талка</w:t>
      </w:r>
      <w:proofErr w:type="spellEnd"/>
      <w:r w:rsidRPr="00DB13B6">
        <w:t>» (выявленный объект культурного наследия «Фабрика Витовых ситценабивная» - Иваново, Сосновая ул., 28) и «</w:t>
      </w:r>
      <w:proofErr w:type="spellStart"/>
      <w:r w:rsidRPr="00DB13B6">
        <w:t>Самойловский</w:t>
      </w:r>
      <w:proofErr w:type="spellEnd"/>
      <w:r w:rsidRPr="00DB13B6">
        <w:t xml:space="preserve"> текстиль» (включает в себя выявленный объект культурного наследия «Ивановский </w:t>
      </w:r>
      <w:proofErr w:type="spellStart"/>
      <w:r w:rsidRPr="00DB13B6">
        <w:t>хлопчато</w:t>
      </w:r>
      <w:proofErr w:type="spellEnd"/>
      <w:r w:rsidRPr="00DB13B6">
        <w:t xml:space="preserve">-бумажный комбинат им. Ф.Н. Самойлова» и памятник архитектуры регионального значения «Два бывших набойных корпуса мануфактуры, XVIII века» - Иваново, </w:t>
      </w:r>
      <w:r w:rsidR="00AC15AD" w:rsidRPr="00DB13B6">
        <w:t xml:space="preserve">ул. Колотилова, </w:t>
      </w:r>
      <w:r w:rsidRPr="00DB13B6">
        <w:t xml:space="preserve">49), </w:t>
      </w:r>
      <w:r w:rsidR="00AC15AD" w:rsidRPr="00DB13B6">
        <w:br/>
      </w:r>
      <w:r w:rsidRPr="00DB13B6">
        <w:t>также успешные предприятия</w:t>
      </w:r>
      <w:proofErr w:type="gramEnd"/>
      <w:r w:rsidRPr="00DB13B6">
        <w:t xml:space="preserve"> в сферах машиностроения и других отраслях (Автокран, Профессионал, </w:t>
      </w:r>
      <w:proofErr w:type="spellStart"/>
      <w:r w:rsidRPr="00DB13B6">
        <w:t>Ивановоискож</w:t>
      </w:r>
      <w:proofErr w:type="spellEnd"/>
      <w:r w:rsidRPr="00DB13B6">
        <w:t xml:space="preserve">, Полет, АБ </w:t>
      </w:r>
      <w:proofErr w:type="spellStart"/>
      <w:r w:rsidRPr="00DB13B6">
        <w:t>ИнБев</w:t>
      </w:r>
      <w:proofErr w:type="spellEnd"/>
      <w:r w:rsidRPr="00DB13B6">
        <w:t xml:space="preserve"> Эфес и другие), которые уже начали </w:t>
      </w:r>
      <w:r w:rsidRPr="00DB13B6">
        <w:br/>
        <w:t xml:space="preserve">и планируют в дальнейшем развивать направление промышленного туризма. </w:t>
      </w:r>
      <w:r w:rsidRPr="00DB13B6">
        <w:br/>
      </w:r>
      <w:proofErr w:type="gramStart"/>
      <w:r w:rsidRPr="00DB13B6">
        <w:t xml:space="preserve">Для реализации указанной задачи необходимо тесное взаимодействие с предприятиями </w:t>
      </w:r>
      <w:r w:rsidRPr="00DB13B6">
        <w:br/>
        <w:t>с целью организации экскурсий на производстве на постоянной основе</w:t>
      </w:r>
      <w:proofErr w:type="gramEnd"/>
      <w:r w:rsidRPr="00DB13B6">
        <w:t>.</w:t>
      </w:r>
    </w:p>
    <w:p w14:paraId="4AD6BAC9" w14:textId="38C235CD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t>5. </w:t>
      </w:r>
      <w:proofErr w:type="gramStart"/>
      <w:r w:rsidRPr="00DB13B6">
        <w:t>Необходимо отметить, что на территории города Иванова расположен целый ряд интересных с исторической, культурной и архитектурной точ</w:t>
      </w:r>
      <w:r w:rsidR="005C6193">
        <w:t>ек</w:t>
      </w:r>
      <w:r w:rsidRPr="00DB13B6">
        <w:t xml:space="preserve"> зрения объектов – </w:t>
      </w:r>
      <w:r w:rsidRPr="00DB13B6">
        <w:br/>
        <w:t xml:space="preserve">«Большая Ивановская мануфактура» (объект культурного наследия регионального значения «Архитектурный ансамбль Большой Ивановской мануфактуры» – Иваново, </w:t>
      </w:r>
      <w:r w:rsidR="000748A6" w:rsidRPr="00DB13B6">
        <w:br/>
        <w:t>пр.</w:t>
      </w:r>
      <w:proofErr w:type="gramEnd"/>
      <w:r w:rsidR="000748A6" w:rsidRPr="00DB13B6">
        <w:t xml:space="preserve"> </w:t>
      </w:r>
      <w:proofErr w:type="gramStart"/>
      <w:r w:rsidR="000748A6" w:rsidRPr="00DB13B6">
        <w:t>Ленина</w:t>
      </w:r>
      <w:r w:rsidRPr="00DB13B6">
        <w:t xml:space="preserve">, 21), «Новая Ивановская мануфактура» (выявленный объект культурного наследия «Фабрика «Торгового дома З.Л. </w:t>
      </w:r>
      <w:proofErr w:type="spellStart"/>
      <w:r w:rsidRPr="00DB13B6">
        <w:t>Кокушкина</w:t>
      </w:r>
      <w:proofErr w:type="spellEnd"/>
      <w:r w:rsidRPr="00DB13B6">
        <w:t xml:space="preserve"> и К.М. </w:t>
      </w:r>
      <w:proofErr w:type="spellStart"/>
      <w:r w:rsidRPr="00DB13B6">
        <w:t>Маракушева</w:t>
      </w:r>
      <w:proofErr w:type="spellEnd"/>
      <w:r w:rsidRPr="00DB13B6">
        <w:t>», конец XIX – начало XX вв.»), «Меланжевый комбинат» (объект культурного наследия регионального значения «Меланжевый комбинат им. К.И. Фролова, где в июле 1929 г. и в январе 1943 г. выступал перед рабочими М.И. Калинин» - Иваново, 15-й Проезд, 4).</w:t>
      </w:r>
      <w:proofErr w:type="gramEnd"/>
    </w:p>
    <w:p w14:paraId="2AC89C8B" w14:textId="69D45425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proofErr w:type="gramStart"/>
      <w:r w:rsidRPr="00DB13B6">
        <w:t xml:space="preserve">Выдающиеся памятники промышленной архитектуры эпохи конструктивизма – «Прядильная фабрика «Красная </w:t>
      </w:r>
      <w:proofErr w:type="spellStart"/>
      <w:r w:rsidRPr="00DB13B6">
        <w:t>Талка</w:t>
      </w:r>
      <w:proofErr w:type="spellEnd"/>
      <w:r w:rsidRPr="00DB13B6">
        <w:t xml:space="preserve">» - корпус прядильный» (Иваново, </w:t>
      </w:r>
      <w:r w:rsidR="00A37821" w:rsidRPr="00DB13B6">
        <w:t xml:space="preserve">ул. </w:t>
      </w:r>
      <w:r w:rsidRPr="00DB13B6">
        <w:t xml:space="preserve">Сосновая, 1) </w:t>
      </w:r>
      <w:r w:rsidRPr="00DB13B6">
        <w:br/>
        <w:t xml:space="preserve">и «Фабрика </w:t>
      </w:r>
      <w:proofErr w:type="spellStart"/>
      <w:r w:rsidRPr="00DB13B6">
        <w:t>им.Ф.Э</w:t>
      </w:r>
      <w:proofErr w:type="spellEnd"/>
      <w:r w:rsidRPr="00DB13B6">
        <w:t xml:space="preserve">. Дзержинского, 1927 г.» (Иваново, </w:t>
      </w:r>
      <w:r w:rsidR="00A37821" w:rsidRPr="00DB13B6">
        <w:t>ул. Тимирязева</w:t>
      </w:r>
      <w:r w:rsidRPr="00DB13B6">
        <w:t xml:space="preserve">, 1) представляют собой торговые и офисные площади. </w:t>
      </w:r>
      <w:proofErr w:type="gramEnd"/>
    </w:p>
    <w:p w14:paraId="6D2A4D12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Реставрация указанных объектов и обустройство в них арт-пространств  сделало </w:t>
      </w:r>
      <w:r w:rsidRPr="00DB13B6">
        <w:br/>
        <w:t xml:space="preserve">бы их центром притяжения гостей и жителей города. </w:t>
      </w:r>
    </w:p>
    <w:p w14:paraId="649FA0E9" w14:textId="12754976" w:rsidR="00FA1E47" w:rsidRPr="00DB13B6" w:rsidRDefault="004E240D" w:rsidP="00FA1E47">
      <w:pPr>
        <w:autoSpaceDE w:val="0"/>
        <w:autoSpaceDN w:val="0"/>
        <w:adjustRightInd w:val="0"/>
        <w:ind w:firstLine="709"/>
        <w:jc w:val="both"/>
      </w:pPr>
      <w:r w:rsidRPr="00DB13B6">
        <w:t xml:space="preserve">6. Создание сети общественных пространств, формирующих непрерывный пешеходный маршрут, объединяющий наиболее посещаемые места города Иванова, </w:t>
      </w:r>
      <w:r w:rsidRPr="00DB13B6">
        <w:br/>
        <w:t>в том числ</w:t>
      </w:r>
      <w:r w:rsidR="00FA1E47" w:rsidRPr="00DB13B6">
        <w:t>е объекты сервиса для туристов (гостиницы, парковки-автостоянки, рестораны, музеи, центры туристического притяжения</w:t>
      </w:r>
      <w:r w:rsidR="00206C0B" w:rsidRPr="00DB13B6">
        <w:t xml:space="preserve"> и </w:t>
      </w:r>
      <w:proofErr w:type="spellStart"/>
      <w:r w:rsidR="00206C0B" w:rsidRPr="00DB13B6">
        <w:t>т</w:t>
      </w:r>
      <w:proofErr w:type="gramStart"/>
      <w:r w:rsidR="00206C0B" w:rsidRPr="00DB13B6">
        <w:t>.д</w:t>
      </w:r>
      <w:proofErr w:type="spellEnd"/>
      <w:proofErr w:type="gramEnd"/>
      <w:r w:rsidR="00FA1E47" w:rsidRPr="00DB13B6">
        <w:t>);</w:t>
      </w:r>
    </w:p>
    <w:p w14:paraId="2A9AC8D7" w14:textId="0DC87D58" w:rsidR="00613292" w:rsidRPr="00DB13B6" w:rsidRDefault="004E240D" w:rsidP="00613292">
      <w:pPr>
        <w:autoSpaceDE w:val="0"/>
        <w:autoSpaceDN w:val="0"/>
        <w:adjustRightInd w:val="0"/>
        <w:ind w:firstLine="709"/>
        <w:jc w:val="both"/>
      </w:pPr>
      <w:r w:rsidRPr="00DB13B6">
        <w:t xml:space="preserve">7. </w:t>
      </w:r>
      <w:r w:rsidR="00FA1E47" w:rsidRPr="00DB13B6">
        <w:t>Р</w:t>
      </w:r>
      <w:r w:rsidR="00B97752" w:rsidRPr="00DB13B6">
        <w:t xml:space="preserve">азвитие транспортной логистики через </w:t>
      </w:r>
      <w:r w:rsidR="00EC16FA" w:rsidRPr="00DB13B6">
        <w:t>развитие</w:t>
      </w:r>
      <w:r w:rsidR="00B97752" w:rsidRPr="00DB13B6">
        <w:t xml:space="preserve"> эффективной</w:t>
      </w:r>
      <w:r w:rsidR="00EC16FA" w:rsidRPr="00DB13B6">
        <w:t xml:space="preserve"> автомобильной сети, в том числе в рамках </w:t>
      </w:r>
      <w:r w:rsidR="00FA1E47" w:rsidRPr="00DB13B6">
        <w:t>с</w:t>
      </w:r>
      <w:r w:rsidR="00C4116D" w:rsidRPr="00DB13B6">
        <w:t>оздания</w:t>
      </w:r>
      <w:r w:rsidRPr="00DB13B6">
        <w:t xml:space="preserve"> на территор</w:t>
      </w:r>
      <w:r w:rsidR="00FA1E47" w:rsidRPr="00DB13B6">
        <w:t xml:space="preserve">ии города Иванова </w:t>
      </w:r>
      <w:proofErr w:type="spellStart"/>
      <w:r w:rsidR="00FA1E47" w:rsidRPr="00DB13B6">
        <w:t>веломаршрутов</w:t>
      </w:r>
      <w:proofErr w:type="spellEnd"/>
      <w:r w:rsidR="00FA1E47" w:rsidRPr="00DB13B6">
        <w:t>;</w:t>
      </w:r>
      <w:r w:rsidR="00EC16FA" w:rsidRPr="00DB13B6">
        <w:t xml:space="preserve"> </w:t>
      </w:r>
      <w:r w:rsidR="007F55C2" w:rsidRPr="00DB13B6">
        <w:br/>
      </w:r>
      <w:proofErr w:type="spellStart"/>
      <w:r w:rsidR="00F8427A" w:rsidRPr="00DB13B6">
        <w:t>велозон</w:t>
      </w:r>
      <w:proofErr w:type="spellEnd"/>
      <w:r w:rsidR="00F8427A" w:rsidRPr="00DB13B6">
        <w:t xml:space="preserve"> и дорожек</w:t>
      </w:r>
      <w:r w:rsidR="00144E5D" w:rsidRPr="00DB13B6">
        <w:t xml:space="preserve"> для самокатов (</w:t>
      </w:r>
      <w:proofErr w:type="spellStart"/>
      <w:r w:rsidR="00144E5D" w:rsidRPr="00DB13B6">
        <w:t>электросамокатов</w:t>
      </w:r>
      <w:proofErr w:type="spellEnd"/>
      <w:r w:rsidR="00144E5D" w:rsidRPr="00DB13B6">
        <w:t>), а также иных средств индивидуальной мобильности.</w:t>
      </w:r>
    </w:p>
    <w:p w14:paraId="43B59B43" w14:textId="1DF2C879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  <w:rPr>
          <w:rFonts w:eastAsia="Calibri"/>
          <w:bCs/>
        </w:rPr>
      </w:pPr>
      <w:r w:rsidRPr="00DB13B6">
        <w:t xml:space="preserve">8. Развитие </w:t>
      </w:r>
      <w:proofErr w:type="spellStart"/>
      <w:r w:rsidRPr="00DB13B6">
        <w:t>шоп</w:t>
      </w:r>
      <w:proofErr w:type="spellEnd"/>
      <w:r w:rsidRPr="00DB13B6">
        <w:t xml:space="preserve">-туризма </w:t>
      </w:r>
      <w:r w:rsidRPr="00DB13B6">
        <w:rPr>
          <w:rFonts w:eastAsia="Calibri"/>
          <w:bCs/>
        </w:rPr>
        <w:t>со с</w:t>
      </w:r>
      <w:r w:rsidR="00FA1E47" w:rsidRPr="00DB13B6">
        <w:rPr>
          <w:rFonts w:eastAsia="Calibri"/>
          <w:bCs/>
        </w:rPr>
        <w:t xml:space="preserve">меной акцента на </w:t>
      </w:r>
      <w:proofErr w:type="spellStart"/>
      <w:r w:rsidR="00FA1E47" w:rsidRPr="00DB13B6">
        <w:rPr>
          <w:rFonts w:eastAsia="Calibri"/>
          <w:bCs/>
        </w:rPr>
        <w:t>фэшн</w:t>
      </w:r>
      <w:proofErr w:type="spellEnd"/>
      <w:r w:rsidR="00FA1E47" w:rsidRPr="00DB13B6">
        <w:rPr>
          <w:rFonts w:eastAsia="Calibri"/>
          <w:bCs/>
        </w:rPr>
        <w:t>-индустрию;</w:t>
      </w:r>
    </w:p>
    <w:p w14:paraId="5D09EED7" w14:textId="2D9C7FB3" w:rsidR="00613292" w:rsidRPr="00DB13B6" w:rsidRDefault="00F4745E" w:rsidP="00613292">
      <w:pPr>
        <w:autoSpaceDE w:val="0"/>
        <w:autoSpaceDN w:val="0"/>
        <w:adjustRightInd w:val="0"/>
        <w:ind w:firstLine="709"/>
        <w:jc w:val="both"/>
      </w:pPr>
      <w:r w:rsidRPr="00DB13B6">
        <w:rPr>
          <w:rFonts w:eastAsia="Calibri"/>
          <w:bCs/>
        </w:rPr>
        <w:t>9</w:t>
      </w:r>
      <w:r w:rsidR="00613292" w:rsidRPr="00DB13B6">
        <w:t>. Содействие развитию предприятиям малого и среднего бизнеса в сфере туризма.</w:t>
      </w:r>
    </w:p>
    <w:p w14:paraId="29122A7D" w14:textId="676A7738" w:rsidR="004E240D" w:rsidRPr="00DB13B6" w:rsidRDefault="004E240D" w:rsidP="004E240D">
      <w:pPr>
        <w:autoSpaceDE w:val="0"/>
        <w:autoSpaceDN w:val="0"/>
        <w:adjustRightInd w:val="0"/>
        <w:ind w:firstLine="540"/>
        <w:jc w:val="both"/>
      </w:pPr>
      <w:r w:rsidRPr="00DB13B6">
        <w:t>Существенным преимуществом города является то, что он входит в известный туристический маршрут «Золотое Кольцо», объединяющий Ивановскую, Владимирскую, Ярославскую, Костромскую</w:t>
      </w:r>
      <w:r w:rsidR="00600C3E" w:rsidRPr="00DB13B6">
        <w:t>, Московскую</w:t>
      </w:r>
      <w:r w:rsidRPr="00DB13B6">
        <w:t xml:space="preserve"> области. Туристические и рекреационные возможности «Золотого Кольца» как делового проекта, наряду с его коммерческими возможностями, весьма значительны, и городу Иванову в нем должно быть уделено ключевое положение, особенно в плане развития инфраструктуры туризма.</w:t>
      </w:r>
    </w:p>
    <w:p w14:paraId="38F4CC63" w14:textId="3A46F621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  <w:rPr>
          <w:b/>
        </w:rPr>
      </w:pPr>
      <w:r w:rsidRPr="00DB13B6">
        <w:rPr>
          <w:b/>
        </w:rPr>
        <w:t>Ожидаемые результаты</w:t>
      </w:r>
      <w:r w:rsidR="0007501E" w:rsidRPr="00DB13B6">
        <w:rPr>
          <w:b/>
        </w:rPr>
        <w:t xml:space="preserve"> до 2030 года</w:t>
      </w:r>
      <w:r w:rsidRPr="00DB13B6">
        <w:rPr>
          <w:b/>
        </w:rPr>
        <w:t>:</w:t>
      </w:r>
    </w:p>
    <w:p w14:paraId="2251B6AD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 создание базы экскурсоводов, обучение экскурсоводов, сертификация экскурсоводов;</w:t>
      </w:r>
    </w:p>
    <w:p w14:paraId="33D9D3FB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выделение 7 главных туристических маршрутов в городе, ключевых объектов </w:t>
      </w:r>
      <w:r w:rsidRPr="00DB13B6">
        <w:br/>
        <w:t>на данных маршрутах, проработка вопросов благоустройства и организации инфраструктуры на маршрутах (сувенирные лавочки, наличие туалетов и пр.);</w:t>
      </w:r>
    </w:p>
    <w:p w14:paraId="46A60273" w14:textId="23534318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lastRenderedPageBreak/>
        <w:t xml:space="preserve">- </w:t>
      </w:r>
      <w:proofErr w:type="spellStart"/>
      <w:r w:rsidRPr="00DB13B6">
        <w:t>цифровизация</w:t>
      </w:r>
      <w:proofErr w:type="spellEnd"/>
      <w:r w:rsidRPr="00DB13B6">
        <w:t xml:space="preserve"> сферы туризма (создание мобильных путеводителей с широким функционало</w:t>
      </w:r>
      <w:r w:rsidR="00072838" w:rsidRPr="00DB13B6">
        <w:t>м</w:t>
      </w:r>
      <w:r w:rsidRPr="00DB13B6">
        <w:t>, платформ</w:t>
      </w:r>
      <w:r w:rsidR="00072838" w:rsidRPr="00DB13B6">
        <w:t>ой</w:t>
      </w:r>
      <w:r w:rsidRPr="00DB13B6">
        <w:t xml:space="preserve"> онлайн-продаж билетов в городские музеи и пр.);</w:t>
      </w:r>
    </w:p>
    <w:p w14:paraId="69B8CD71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организация туристической навигации в городе и установка информационных табличек с </w:t>
      </w:r>
      <w:proofErr w:type="spellStart"/>
      <w:r w:rsidRPr="00DB13B6">
        <w:rPr>
          <w:lang w:val="en-US"/>
        </w:rPr>
        <w:t>Qr</w:t>
      </w:r>
      <w:proofErr w:type="spellEnd"/>
      <w:r w:rsidRPr="00DB13B6">
        <w:t>-кодами об основных достопримечательностях в городе;</w:t>
      </w:r>
    </w:p>
    <w:p w14:paraId="6D5DB9CC" w14:textId="77777777" w:rsidR="00513A92" w:rsidRPr="00DB13B6" w:rsidRDefault="00513A92" w:rsidP="00513A92">
      <w:pPr>
        <w:autoSpaceDE w:val="0"/>
        <w:autoSpaceDN w:val="0"/>
        <w:adjustRightInd w:val="0"/>
        <w:ind w:firstLine="709"/>
        <w:jc w:val="both"/>
      </w:pPr>
      <w:r w:rsidRPr="00DB13B6">
        <w:t xml:space="preserve">- организация молодежного туристического центра для работы с прибывающими </w:t>
      </w:r>
      <w:r w:rsidRPr="00DB13B6">
        <w:br/>
        <w:t>на соревнования и другими гостями города;</w:t>
      </w:r>
    </w:p>
    <w:p w14:paraId="7C23979F" w14:textId="77777777" w:rsidR="00513A92" w:rsidRPr="00DB13B6" w:rsidRDefault="00513A92" w:rsidP="00513A92">
      <w:pPr>
        <w:autoSpaceDE w:val="0"/>
        <w:autoSpaceDN w:val="0"/>
        <w:adjustRightInd w:val="0"/>
        <w:ind w:firstLine="709"/>
        <w:jc w:val="both"/>
      </w:pPr>
      <w:r w:rsidRPr="00DB13B6">
        <w:t xml:space="preserve">- выход на рекламные поверхности городов Золотого кольца, г. Москва, </w:t>
      </w:r>
      <w:r w:rsidRPr="00DB13B6">
        <w:br/>
        <w:t>г. Санкт-Петербург;</w:t>
      </w:r>
    </w:p>
    <w:p w14:paraId="441F1281" w14:textId="77777777" w:rsidR="00513A92" w:rsidRPr="00DB13B6" w:rsidRDefault="00513A92" w:rsidP="00513A92">
      <w:pPr>
        <w:autoSpaceDE w:val="0"/>
        <w:autoSpaceDN w:val="0"/>
        <w:adjustRightInd w:val="0"/>
        <w:ind w:firstLine="709"/>
        <w:jc w:val="both"/>
      </w:pPr>
      <w:r w:rsidRPr="00DB13B6">
        <w:t xml:space="preserve">- организация </w:t>
      </w:r>
      <w:r w:rsidRPr="00DB13B6">
        <w:rPr>
          <w:lang w:val="en-US"/>
        </w:rPr>
        <w:t>PR</w:t>
      </w:r>
      <w:r w:rsidRPr="00DB13B6">
        <w:t>-мероприятий города в г. Москва, г. Санкт-Петербург, городах Золотого кольца;</w:t>
      </w:r>
    </w:p>
    <w:p w14:paraId="7E73AF1F" w14:textId="77777777" w:rsidR="00C4116D" w:rsidRPr="00DB13B6" w:rsidRDefault="00C4116D" w:rsidP="00C4116D">
      <w:pPr>
        <w:autoSpaceDE w:val="0"/>
        <w:autoSpaceDN w:val="0"/>
        <w:adjustRightInd w:val="0"/>
        <w:ind w:firstLine="709"/>
        <w:jc w:val="both"/>
      </w:pPr>
      <w:r w:rsidRPr="00DB13B6">
        <w:t xml:space="preserve">- разработка экскурсионных программ совместно с заинтересованными предприятиями, апробация программ, их корректировка программ, сбор отзывов, продвижение экскурсий на предприятиях (реклама, работа с </w:t>
      </w:r>
      <w:proofErr w:type="spellStart"/>
      <w:r w:rsidRPr="00DB13B6">
        <w:t>блогерами</w:t>
      </w:r>
      <w:proofErr w:type="spellEnd"/>
      <w:r w:rsidRPr="00DB13B6">
        <w:t>, СМИ, мобильный путеводитель);</w:t>
      </w:r>
    </w:p>
    <w:p w14:paraId="7B4BEA31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создание креативных каналов про город с привлечением молодежи;</w:t>
      </w:r>
    </w:p>
    <w:p w14:paraId="5E2CDCA9" w14:textId="09911776" w:rsidR="00C4116D" w:rsidRPr="00DB13B6" w:rsidRDefault="00C4116D" w:rsidP="00C4116D">
      <w:pPr>
        <w:autoSpaceDE w:val="0"/>
        <w:autoSpaceDN w:val="0"/>
        <w:adjustRightInd w:val="0"/>
        <w:ind w:firstLine="709"/>
        <w:jc w:val="both"/>
      </w:pPr>
      <w:r w:rsidRPr="00DB13B6">
        <w:t>- повышение уровня обслуживания, культуры сервиса в сфере гостеприимства;</w:t>
      </w:r>
    </w:p>
    <w:p w14:paraId="49083AE8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 работа с </w:t>
      </w:r>
      <w:proofErr w:type="spellStart"/>
      <w:r w:rsidRPr="00DB13B6">
        <w:t>блогерами</w:t>
      </w:r>
      <w:proofErr w:type="spellEnd"/>
      <w:r w:rsidRPr="00DB13B6">
        <w:t xml:space="preserve"> и популярными каналами про путешествия;</w:t>
      </w:r>
    </w:p>
    <w:p w14:paraId="5BC8C15A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создание туристического портала про Иваново;</w:t>
      </w:r>
    </w:p>
    <w:p w14:paraId="3FAE8930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 создание и продвижение крупных событийных мероприятий международного, всероссийского и межрегионального уровня на территории Иваново путем развития </w:t>
      </w:r>
      <w:r w:rsidRPr="00DB13B6">
        <w:br/>
        <w:t>и продвижения событийного туризма на российский и международный уровень;</w:t>
      </w:r>
    </w:p>
    <w:p w14:paraId="25D1DB11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 создание туристического центра на базе Большой Ивановской мануфактуры, открытие новых музеев в городе (музей Невесты, Музей сыра и т.д.).</w:t>
      </w:r>
    </w:p>
    <w:p w14:paraId="4314BCA7" w14:textId="77777777" w:rsidR="00F8427A" w:rsidRPr="00DB13B6" w:rsidRDefault="00F8427A" w:rsidP="00F8427A">
      <w:pPr>
        <w:autoSpaceDE w:val="0"/>
        <w:autoSpaceDN w:val="0"/>
        <w:adjustRightInd w:val="0"/>
        <w:ind w:firstLine="709"/>
        <w:jc w:val="both"/>
      </w:pPr>
      <w:r w:rsidRPr="00DB13B6">
        <w:t xml:space="preserve">- организация пунктов проката велосипедов и </w:t>
      </w:r>
      <w:proofErr w:type="spellStart"/>
      <w:r w:rsidRPr="00DB13B6">
        <w:t>электросамокатов</w:t>
      </w:r>
      <w:proofErr w:type="spellEnd"/>
      <w:r w:rsidRPr="00DB13B6">
        <w:t>, разработка туристических маршрутов как для самостоятельных туристов на велосипедах и самокатах, так и для групповых экскурсий;</w:t>
      </w:r>
    </w:p>
    <w:p w14:paraId="58B71C85" w14:textId="68394652" w:rsidR="00C4116D" w:rsidRPr="00DB13B6" w:rsidRDefault="00C4116D" w:rsidP="00C4116D">
      <w:pPr>
        <w:autoSpaceDE w:val="0"/>
        <w:autoSpaceDN w:val="0"/>
        <w:adjustRightInd w:val="0"/>
        <w:ind w:firstLine="709"/>
        <w:jc w:val="both"/>
      </w:pPr>
      <w:r w:rsidRPr="00DB13B6">
        <w:t>- представление города на всероссийских и международных туристических выставках.</w:t>
      </w:r>
    </w:p>
    <w:p w14:paraId="40CE9443" w14:textId="2B7972C4" w:rsidR="00513A92" w:rsidRPr="00DB13B6" w:rsidRDefault="00513A92" w:rsidP="00513A92">
      <w:pPr>
        <w:autoSpaceDE w:val="0"/>
        <w:autoSpaceDN w:val="0"/>
        <w:adjustRightInd w:val="0"/>
        <w:ind w:firstLine="709"/>
        <w:jc w:val="both"/>
      </w:pPr>
      <w:r w:rsidRPr="00DB13B6">
        <w:t>- выставка текстильных  и швейных произво</w:t>
      </w:r>
      <w:proofErr w:type="gramStart"/>
      <w:r w:rsidRPr="00DB13B6">
        <w:t>дств в р</w:t>
      </w:r>
      <w:proofErr w:type="gramEnd"/>
      <w:r w:rsidRPr="00DB13B6">
        <w:t>амках городских фестивалей.</w:t>
      </w:r>
    </w:p>
    <w:p w14:paraId="7ECDF2D7" w14:textId="623F5CEA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</w:p>
    <w:p w14:paraId="3DEA0FE0" w14:textId="576FE242" w:rsidR="004E240D" w:rsidRPr="00DB13B6" w:rsidRDefault="004E240D">
      <w:pPr>
        <w:spacing w:after="200" w:line="276" w:lineRule="auto"/>
      </w:pPr>
      <w:r w:rsidRPr="00DB13B6">
        <w:br w:type="page"/>
      </w:r>
    </w:p>
    <w:p w14:paraId="70A9E942" w14:textId="77777777" w:rsidR="004E240D" w:rsidRPr="00DB13B6" w:rsidRDefault="004E240D" w:rsidP="004E240D">
      <w:pPr>
        <w:contextualSpacing/>
        <w:jc w:val="center"/>
        <w:textAlignment w:val="baseline"/>
        <w:rPr>
          <w:b/>
        </w:rPr>
      </w:pPr>
      <w:r w:rsidRPr="00DB13B6">
        <w:rPr>
          <w:b/>
        </w:rPr>
        <w:lastRenderedPageBreak/>
        <w:t>4.2.3. Развитие сферы культуры</w:t>
      </w:r>
    </w:p>
    <w:p w14:paraId="416677A5" w14:textId="77777777" w:rsidR="004E240D" w:rsidRPr="00DB13B6" w:rsidRDefault="004E240D" w:rsidP="004E240D">
      <w:pPr>
        <w:autoSpaceDE w:val="0"/>
        <w:autoSpaceDN w:val="0"/>
        <w:adjustRightInd w:val="0"/>
        <w:ind w:left="360"/>
        <w:contextualSpacing/>
        <w:jc w:val="both"/>
        <w:rPr>
          <w:rFonts w:ascii="Arial" w:hAnsi="Arial" w:cs="Arial"/>
        </w:rPr>
      </w:pPr>
    </w:p>
    <w:p w14:paraId="1308D9B9" w14:textId="77777777" w:rsidR="004E240D" w:rsidRPr="00DB13B6" w:rsidRDefault="004E240D" w:rsidP="004E240D">
      <w:pPr>
        <w:autoSpaceDE w:val="0"/>
        <w:autoSpaceDN w:val="0"/>
        <w:adjustRightInd w:val="0"/>
        <w:ind w:firstLine="708"/>
        <w:jc w:val="both"/>
      </w:pPr>
      <w:r w:rsidRPr="00DB13B6">
        <w:rPr>
          <w:b/>
        </w:rPr>
        <w:t>Стратегическая цель</w:t>
      </w:r>
      <w:r w:rsidRPr="00DB13B6">
        <w:t xml:space="preserve"> – </w:t>
      </w:r>
      <w:r w:rsidRPr="00DB13B6">
        <w:rPr>
          <w:rFonts w:eastAsia="Calibri"/>
        </w:rPr>
        <w:t>сохранение единого культурного пространства</w:t>
      </w:r>
      <w:r w:rsidRPr="00DB13B6">
        <w:t xml:space="preserve">, </w:t>
      </w:r>
      <w:r w:rsidRPr="00DB13B6">
        <w:rPr>
          <w:rFonts w:eastAsia="Calibri"/>
        </w:rPr>
        <w:t xml:space="preserve">возрождение, сохранение и развитие национальных культур, обеспечение эстетических, образовательных и культурных потребностей людей, </w:t>
      </w:r>
      <w:r w:rsidRPr="00DB13B6">
        <w:t xml:space="preserve">организация на высоком уровне досуга жителей и гостей города Иванова. </w:t>
      </w:r>
    </w:p>
    <w:p w14:paraId="55954D72" w14:textId="17116107" w:rsidR="004E240D" w:rsidRPr="00DB13B6" w:rsidRDefault="004E240D" w:rsidP="004E240D">
      <w:pPr>
        <w:ind w:firstLine="708"/>
        <w:jc w:val="both"/>
      </w:pPr>
      <w:r w:rsidRPr="00DB13B6">
        <w:rPr>
          <w:rFonts w:eastAsia="Calibri"/>
        </w:rPr>
        <w:t xml:space="preserve">Для достижения стратегической цели </w:t>
      </w:r>
      <w:r w:rsidR="00412E83" w:rsidRPr="00DB13B6">
        <w:t xml:space="preserve">необходимо </w:t>
      </w:r>
      <w:r w:rsidRPr="00DB13B6">
        <w:t xml:space="preserve">решение следующих проблем: </w:t>
      </w:r>
    </w:p>
    <w:p w14:paraId="5BC8F3F1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 xml:space="preserve">1. Недостаточный уровень материально-технической базы учреждений культуры, недостаточно развитая инфраструктура для проведения досуга и развлечений, </w:t>
      </w:r>
      <w:r w:rsidRPr="00DB13B6">
        <w:br/>
        <w:t>в том числе парков культуры и отдыха.</w:t>
      </w:r>
    </w:p>
    <w:p w14:paraId="4743431C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>2. Нехватка молодых высококвалифицированных кадров.</w:t>
      </w:r>
    </w:p>
    <w:p w14:paraId="7A726BD9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 xml:space="preserve">3. Необходимость повышения качества и </w:t>
      </w:r>
      <w:proofErr w:type="gramStart"/>
      <w:r w:rsidRPr="00DB13B6">
        <w:t>разнообразия</w:t>
      </w:r>
      <w:proofErr w:type="gramEnd"/>
      <w:r w:rsidRPr="00DB13B6">
        <w:t xml:space="preserve"> предоставляемых учреждениями культуры услуг, в том числе посредством информационных технологий.</w:t>
      </w:r>
    </w:p>
    <w:p w14:paraId="12A06C81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>4. Недостаточно используемые возможности продвижения творческого продукта муниципальных учреждений культуры в российском и международном культурном пространстве.</w:t>
      </w:r>
    </w:p>
    <w:p w14:paraId="2F6F5054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>5. Недостаточный уровень доступности учреждений культуры для посещения людей с ограниченными возможностями здоровья и маломобильными группами населения.</w:t>
      </w:r>
    </w:p>
    <w:p w14:paraId="5C697A95" w14:textId="77777777" w:rsidR="004E240D" w:rsidRPr="00DB13B6" w:rsidRDefault="004E240D" w:rsidP="004E240D">
      <w:pPr>
        <w:pStyle w:val="a3"/>
        <w:ind w:left="0" w:firstLine="720"/>
        <w:jc w:val="both"/>
      </w:pPr>
      <w:r w:rsidRPr="00DB13B6">
        <w:t>6. Утрата памятников культурного наследия в результате разрушения.</w:t>
      </w:r>
    </w:p>
    <w:p w14:paraId="55909EB0" w14:textId="77777777" w:rsidR="004E240D" w:rsidRPr="00DB13B6" w:rsidRDefault="004E240D" w:rsidP="004E240D">
      <w:pPr>
        <w:spacing w:line="240" w:lineRule="atLeast"/>
        <w:ind w:firstLine="709"/>
        <w:jc w:val="both"/>
      </w:pPr>
      <w:r w:rsidRPr="00DB13B6">
        <w:rPr>
          <w:bCs/>
        </w:rPr>
        <w:t xml:space="preserve">7. Недостаточный уровень вовлеченности жителей </w:t>
      </w:r>
      <w:r w:rsidRPr="00DB13B6">
        <w:t xml:space="preserve">в культурную жизнь. </w:t>
      </w:r>
    </w:p>
    <w:p w14:paraId="2824A9BE" w14:textId="77777777" w:rsidR="004E240D" w:rsidRPr="00DB13B6" w:rsidRDefault="004E240D" w:rsidP="004E240D">
      <w:pPr>
        <w:spacing w:line="240" w:lineRule="atLeast"/>
        <w:ind w:firstLine="709"/>
        <w:jc w:val="both"/>
        <w:rPr>
          <w:bCs/>
        </w:rPr>
      </w:pPr>
      <w:r w:rsidRPr="00DB13B6">
        <w:t xml:space="preserve">8. Необходимость </w:t>
      </w:r>
      <w:r w:rsidRPr="00DB13B6">
        <w:rPr>
          <w:bdr w:val="none" w:sz="0" w:space="0" w:color="auto" w:frame="1"/>
        </w:rPr>
        <w:t>сохранения, возрождения и развития народных художественных промыслов в городе Иванове.</w:t>
      </w:r>
    </w:p>
    <w:p w14:paraId="2190B5C4" w14:textId="48EB64B4" w:rsidR="004E240D" w:rsidRPr="00DB13B6" w:rsidRDefault="004E240D" w:rsidP="004E240D">
      <w:pPr>
        <w:ind w:firstLine="709"/>
        <w:jc w:val="both"/>
      </w:pPr>
      <w:r w:rsidRPr="00DB13B6">
        <w:t xml:space="preserve">Решению </w:t>
      </w:r>
      <w:r w:rsidR="00412E83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4799EE94" w14:textId="77777777" w:rsidR="004E240D" w:rsidRPr="00DB13B6" w:rsidRDefault="004E240D" w:rsidP="004E240D">
      <w:pPr>
        <w:ind w:firstLine="709"/>
        <w:jc w:val="both"/>
      </w:pPr>
      <w:r w:rsidRPr="00DB13B6">
        <w:t xml:space="preserve">1. Совершенствование инфраструктуры сферы культуры и искусства, включая создание новых объектов и модернизацию материально-технической базы существующих учреждений культуры, в том числе обеспечение доступности для людей с ограниченными возможностями здоровья. Данное направление планируется реализовывать, в том числе путем участия в областных и федеральных проектах в сфере культуры, а также путем содействия созданию негосударственных объектов культуры. В перспективе в Иванове планируется организация выставочного и фестивального пространства на базе квартала Ивановских мануфактур (территория от площади Пушкина до улицы </w:t>
      </w:r>
      <w:proofErr w:type="spellStart"/>
      <w:r w:rsidRPr="00DB13B6">
        <w:t>Громобоя</w:t>
      </w:r>
      <w:proofErr w:type="spellEnd"/>
      <w:r w:rsidRPr="00DB13B6">
        <w:t xml:space="preserve"> вдоль берега реки </w:t>
      </w:r>
      <w:proofErr w:type="spellStart"/>
      <w:r w:rsidRPr="00DB13B6">
        <w:t>Уводь</w:t>
      </w:r>
      <w:proofErr w:type="spellEnd"/>
      <w:r w:rsidRPr="00DB13B6">
        <w:t xml:space="preserve">), создание частных музеев – музей Невесты и музея Сыра и т.д. </w:t>
      </w:r>
    </w:p>
    <w:p w14:paraId="77627D74" w14:textId="77777777" w:rsidR="004E240D" w:rsidRPr="00DB13B6" w:rsidRDefault="004E240D" w:rsidP="004E240D">
      <w:pPr>
        <w:ind w:firstLine="709"/>
        <w:jc w:val="both"/>
      </w:pPr>
      <w:r w:rsidRPr="00DB13B6">
        <w:t xml:space="preserve">2. Укрепление и развитие кадрового потенциала муниципальных учреждений культуры, повышение квалификации работников учреждений культуры, формирование механизмов привлечения высококвалифицированных кадров в отрасль. В рамках решения данной задачи необходимо содействие развитию кадрового потенциала в сфере культуры, в том числе разработка механизмов социальной поддержки работников учреждений культуры с целью привлечения в отрасль молодых квалифицированных специалистов </w:t>
      </w:r>
      <w:r w:rsidRPr="00DB13B6">
        <w:br/>
        <w:t>и организация повышения квалификации специалистов отрасли.</w:t>
      </w:r>
    </w:p>
    <w:p w14:paraId="1873B53E" w14:textId="77777777" w:rsidR="004E240D" w:rsidRPr="00DB13B6" w:rsidRDefault="004E240D" w:rsidP="004E240D">
      <w:pPr>
        <w:ind w:firstLine="709"/>
        <w:jc w:val="both"/>
      </w:pPr>
      <w:r w:rsidRPr="00DB13B6">
        <w:rPr>
          <w:bCs/>
        </w:rPr>
        <w:t xml:space="preserve">3. </w:t>
      </w:r>
      <w:r w:rsidRPr="00DB13B6">
        <w:t> Повышение качества и разнообразия услуг, предоставляемых в сфере культуры, в том числе посредством информационных технологий. Данная задача может быть достигнута путем создания:</w:t>
      </w:r>
    </w:p>
    <w:p w14:paraId="29FCC6CB" w14:textId="77777777" w:rsidR="004E240D" w:rsidRPr="00DB13B6" w:rsidRDefault="004E240D" w:rsidP="004E240D">
      <w:pPr>
        <w:shd w:val="clear" w:color="auto" w:fill="FFFFFF"/>
        <w:autoSpaceDE w:val="0"/>
        <w:autoSpaceDN w:val="0"/>
        <w:adjustRightInd w:val="0"/>
        <w:spacing w:line="274" w:lineRule="atLeast"/>
        <w:ind w:firstLine="708"/>
        <w:jc w:val="both"/>
        <w:textAlignment w:val="baseline"/>
      </w:pPr>
      <w:r w:rsidRPr="00DB13B6">
        <w:t xml:space="preserve">- виртуальных концертных залов, а также </w:t>
      </w:r>
      <w:proofErr w:type="spellStart"/>
      <w:r w:rsidRPr="00DB13B6">
        <w:t>мультимедиагидов</w:t>
      </w:r>
      <w:proofErr w:type="spellEnd"/>
      <w:r w:rsidRPr="00DB13B6">
        <w:t xml:space="preserve"> по экспозициям </w:t>
      </w:r>
      <w:r w:rsidRPr="00DB13B6">
        <w:br/>
        <w:t xml:space="preserve">и выставочным проектам, при посещении которых возможно получение информации </w:t>
      </w:r>
      <w:r w:rsidRPr="00DB13B6">
        <w:br/>
        <w:t>о произведениях с использованием технологии дополненной реальности;</w:t>
      </w:r>
    </w:p>
    <w:p w14:paraId="61632738" w14:textId="77777777" w:rsidR="004E240D" w:rsidRPr="00DB13B6" w:rsidRDefault="004E240D" w:rsidP="004E240D">
      <w:pPr>
        <w:shd w:val="clear" w:color="auto" w:fill="FFFFFF"/>
        <w:autoSpaceDE w:val="0"/>
        <w:autoSpaceDN w:val="0"/>
        <w:adjustRightInd w:val="0"/>
        <w:spacing w:line="274" w:lineRule="atLeast"/>
        <w:ind w:firstLine="708"/>
        <w:jc w:val="both"/>
        <w:textAlignment w:val="baseline"/>
      </w:pPr>
      <w:r w:rsidRPr="00DB13B6">
        <w:t>- единого информационно-культурного пространства для библиотечного обслуживания пользователей с учётом существующих стандартов и требований в области библиотечного дела, использование новых форм и технологий библиотечной работы, ф</w:t>
      </w:r>
      <w:r w:rsidRPr="00DB13B6">
        <w:rPr>
          <w:bdr w:val="none" w:sz="0" w:space="0" w:color="auto" w:frame="1"/>
        </w:rPr>
        <w:t>ормирование и развитие виртуального пространства библиотек и т.д.</w:t>
      </w:r>
    </w:p>
    <w:p w14:paraId="33E48881" w14:textId="77777777" w:rsidR="004E240D" w:rsidRPr="00DB13B6" w:rsidRDefault="004E240D" w:rsidP="004E240D">
      <w:pPr>
        <w:spacing w:line="240" w:lineRule="atLeast"/>
        <w:ind w:firstLine="709"/>
        <w:jc w:val="both"/>
      </w:pPr>
      <w:r w:rsidRPr="00DB13B6">
        <w:rPr>
          <w:bCs/>
        </w:rPr>
        <w:t>4. </w:t>
      </w:r>
      <w:r w:rsidRPr="00DB13B6">
        <w:t xml:space="preserve">Формирование и развитие межмуниципальных, межрегиональных </w:t>
      </w:r>
      <w:r w:rsidRPr="00DB13B6">
        <w:br/>
        <w:t xml:space="preserve">и международных культурных связей, в том числе путем  реализации в городе Иванове творческих и культурных проектов международного, межрегионального уровней, </w:t>
      </w:r>
      <w:r w:rsidRPr="00DB13B6">
        <w:lastRenderedPageBreak/>
        <w:t xml:space="preserve">активизации участия учреждений культуры и творческих коллективов города </w:t>
      </w:r>
      <w:r w:rsidRPr="00DB13B6">
        <w:br/>
        <w:t>в межрегиональных и международных проектах.</w:t>
      </w:r>
    </w:p>
    <w:p w14:paraId="61558BB0" w14:textId="77777777" w:rsidR="004E240D" w:rsidRPr="00DB13B6" w:rsidRDefault="004E240D" w:rsidP="004E240D">
      <w:pPr>
        <w:spacing w:line="240" w:lineRule="atLeast"/>
        <w:ind w:firstLine="709"/>
        <w:jc w:val="both"/>
      </w:pPr>
      <w:r w:rsidRPr="00DB13B6">
        <w:t xml:space="preserve">5. Обеспечение сохранения, эффективного использования и охраны объектов культурного наследия, находящихся в собственности муниципального образования, иных значимых объектов, в том числе путем использования механизмов муниципально-частного партнерства. </w:t>
      </w:r>
    </w:p>
    <w:p w14:paraId="29DCBC13" w14:textId="77777777" w:rsidR="004E240D" w:rsidRPr="00DB13B6" w:rsidRDefault="004E240D" w:rsidP="004E240D">
      <w:pPr>
        <w:spacing w:line="240" w:lineRule="atLeast"/>
        <w:ind w:firstLine="709"/>
        <w:jc w:val="both"/>
      </w:pPr>
      <w:r w:rsidRPr="00DB13B6">
        <w:rPr>
          <w:bCs/>
        </w:rPr>
        <w:t xml:space="preserve">6. </w:t>
      </w:r>
      <w:r w:rsidRPr="00DB13B6">
        <w:t xml:space="preserve">Развитие комплекса мероприятий по вовлечению более широкого круга населения к участию в культурной жизни. </w:t>
      </w:r>
      <w:proofErr w:type="gramStart"/>
      <w:r w:rsidRPr="00DB13B6">
        <w:t xml:space="preserve">В рамках решения данной задачи необходимо обеспечить право каждого жителя города, включая детей и молодых людей, на развитие творческих способностей, развивать систему дополнительного образования, кружков </w:t>
      </w:r>
      <w:r w:rsidRPr="00DB13B6">
        <w:br/>
        <w:t>и студий, творческих конкурсов, направленных на выявление и поддержку талантливой молодежи, а также организовывать и проводить общегородские культурные мероприятия, обустраивать места массового отдыха населения и т.д.</w:t>
      </w:r>
      <w:proofErr w:type="gramEnd"/>
    </w:p>
    <w:p w14:paraId="1427F647" w14:textId="77777777" w:rsidR="004E240D" w:rsidRPr="00DB13B6" w:rsidRDefault="004E240D" w:rsidP="004E240D">
      <w:pPr>
        <w:spacing w:line="240" w:lineRule="atLeast"/>
        <w:ind w:firstLine="709"/>
        <w:jc w:val="both"/>
      </w:pPr>
      <w:r w:rsidRPr="00DB13B6">
        <w:t xml:space="preserve">7. </w:t>
      </w:r>
      <w:r w:rsidRPr="00DB13B6">
        <w:rPr>
          <w:bdr w:val="none" w:sz="0" w:space="0" w:color="auto" w:frame="1"/>
        </w:rPr>
        <w:t>Создание условий для развития местного традиционного народного художественного творчества, в том числе путем:</w:t>
      </w:r>
    </w:p>
    <w:p w14:paraId="5C1FBF4F" w14:textId="77777777" w:rsidR="004E240D" w:rsidRPr="00DB13B6" w:rsidRDefault="004E240D" w:rsidP="004E240D">
      <w:pPr>
        <w:pStyle w:val="a3"/>
        <w:shd w:val="clear" w:color="auto" w:fill="FFFFFF"/>
        <w:spacing w:line="274" w:lineRule="atLeast"/>
        <w:ind w:left="0" w:firstLine="709"/>
        <w:jc w:val="both"/>
        <w:textAlignment w:val="baseline"/>
      </w:pPr>
      <w:r w:rsidRPr="00DB13B6">
        <w:rPr>
          <w:bdr w:val="none" w:sz="0" w:space="0" w:color="auto" w:frame="1"/>
        </w:rPr>
        <w:t>- </w:t>
      </w:r>
      <w:r w:rsidRPr="00DB13B6">
        <w:t>привлечения умельцев народных художественных промыслов к изготовлению сувенирной продукции города Иванова и Ивановской области;</w:t>
      </w:r>
    </w:p>
    <w:p w14:paraId="48FB1869" w14:textId="77777777" w:rsidR="004E240D" w:rsidRPr="00DB13B6" w:rsidRDefault="004E240D" w:rsidP="004E240D">
      <w:pPr>
        <w:pStyle w:val="a3"/>
        <w:shd w:val="clear" w:color="auto" w:fill="FFFFFF"/>
        <w:spacing w:line="274" w:lineRule="atLeast"/>
        <w:ind w:left="0" w:firstLine="709"/>
        <w:jc w:val="both"/>
        <w:textAlignment w:val="baseline"/>
      </w:pPr>
      <w:r w:rsidRPr="00DB13B6">
        <w:t>- проведения обучения для умельцев, с целью повышения их юридической грамотности и умения вести собственный бизнес;</w:t>
      </w:r>
    </w:p>
    <w:p w14:paraId="63E43E66" w14:textId="77777777" w:rsidR="004E240D" w:rsidRPr="00DB13B6" w:rsidRDefault="004E240D" w:rsidP="004E240D">
      <w:pPr>
        <w:pStyle w:val="a3"/>
        <w:shd w:val="clear" w:color="auto" w:fill="FFFFFF"/>
        <w:spacing w:line="274" w:lineRule="atLeast"/>
        <w:ind w:left="0" w:firstLine="709"/>
        <w:jc w:val="both"/>
        <w:textAlignment w:val="baseline"/>
      </w:pPr>
      <w:r w:rsidRPr="00DB13B6">
        <w:t xml:space="preserve">- размещения работ умельцев народных художественных промыслов </w:t>
      </w:r>
      <w:r w:rsidRPr="00DB13B6">
        <w:br/>
        <w:t>на туристическом портале города Иванова;</w:t>
      </w:r>
    </w:p>
    <w:p w14:paraId="463AA91E" w14:textId="77777777" w:rsidR="004E240D" w:rsidRPr="00DB13B6" w:rsidRDefault="004E240D" w:rsidP="004E240D">
      <w:pPr>
        <w:pStyle w:val="a3"/>
        <w:shd w:val="clear" w:color="auto" w:fill="FFFFFF"/>
        <w:spacing w:line="274" w:lineRule="atLeast"/>
        <w:ind w:left="0" w:firstLine="709"/>
        <w:jc w:val="both"/>
        <w:textAlignment w:val="baseline"/>
        <w:rPr>
          <w:bdr w:val="none" w:sz="0" w:space="0" w:color="auto" w:frame="1"/>
        </w:rPr>
      </w:pPr>
      <w:r w:rsidRPr="00DB13B6">
        <w:t>- оказания организационной и информационной поддержки проектам умельцев народных художественных промыслов.</w:t>
      </w:r>
    </w:p>
    <w:p w14:paraId="5376CA79" w14:textId="3C985022" w:rsidR="004E240D" w:rsidRPr="00DB13B6" w:rsidRDefault="004E240D" w:rsidP="004E240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B13B6">
        <w:rPr>
          <w:b/>
        </w:rPr>
        <w:t xml:space="preserve">Ожидаемые результаты </w:t>
      </w:r>
      <w:r w:rsidR="0007501E" w:rsidRPr="00DB13B6">
        <w:rPr>
          <w:b/>
        </w:rPr>
        <w:t>до</w:t>
      </w:r>
      <w:r w:rsidRPr="00DB13B6">
        <w:rPr>
          <w:b/>
        </w:rPr>
        <w:t xml:space="preserve"> 2030 год</w:t>
      </w:r>
      <w:r w:rsidR="0007501E" w:rsidRPr="00DB13B6">
        <w:rPr>
          <w:b/>
        </w:rPr>
        <w:t>а</w:t>
      </w:r>
      <w:r w:rsidRPr="00DB13B6">
        <w:rPr>
          <w:b/>
        </w:rPr>
        <w:t>:</w:t>
      </w:r>
    </w:p>
    <w:p w14:paraId="0F42775A" w14:textId="77777777" w:rsidR="004E240D" w:rsidRPr="00DB13B6" w:rsidRDefault="004E240D" w:rsidP="004E240D">
      <w:pPr>
        <w:autoSpaceDE w:val="0"/>
        <w:autoSpaceDN w:val="0"/>
        <w:adjustRightInd w:val="0"/>
        <w:ind w:firstLine="709"/>
        <w:contextualSpacing/>
        <w:jc w:val="both"/>
      </w:pPr>
      <w:r w:rsidRPr="00DB13B6">
        <w:t>- повышение качества услуг муниципальных учреждений культуры по результатам независимой оценки;</w:t>
      </w:r>
    </w:p>
    <w:p w14:paraId="03E960AF" w14:textId="77777777" w:rsidR="004E240D" w:rsidRPr="00DB13B6" w:rsidRDefault="004E240D" w:rsidP="004E240D">
      <w:pPr>
        <w:autoSpaceDE w:val="0"/>
        <w:autoSpaceDN w:val="0"/>
        <w:adjustRightInd w:val="0"/>
        <w:ind w:firstLine="709"/>
        <w:contextualSpacing/>
        <w:jc w:val="both"/>
      </w:pPr>
      <w:r w:rsidRPr="00DB13B6">
        <w:t xml:space="preserve">- достижение норматива обеспеченности парками культуры и отдыха; </w:t>
      </w:r>
    </w:p>
    <w:p w14:paraId="2B2EDAC3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увеличение охвата населения, в том числе лиц с ограниченными возможностями здоровья, вовлеченных в сферу культуры и искусства;</w:t>
      </w:r>
    </w:p>
    <w:p w14:paraId="3F8B45BA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 создание «Библиотеки нового поколения» за счет национального проекта «Культура»;</w:t>
      </w:r>
    </w:p>
    <w:p w14:paraId="5CFED712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 достижение доли педагогических работников в сфере культуры, имеющих возможность создавать цифровой </w:t>
      </w:r>
      <w:proofErr w:type="gramStart"/>
      <w:r w:rsidRPr="00DB13B6">
        <w:t>образовательный</w:t>
      </w:r>
      <w:proofErr w:type="gramEnd"/>
      <w:r w:rsidRPr="00DB13B6">
        <w:t xml:space="preserve"> контент до 100%;</w:t>
      </w:r>
    </w:p>
    <w:p w14:paraId="378DB9F6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 перевод обучающихся всех направлений в детских музыкальных школах </w:t>
      </w:r>
      <w:r w:rsidRPr="00DB13B6">
        <w:br/>
        <w:t>и художественной школе на предпрофессиональные программы;</w:t>
      </w:r>
    </w:p>
    <w:p w14:paraId="5323E5D6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>- привлечение высококвалифицированных кадров в отрасль культуры;</w:t>
      </w:r>
    </w:p>
    <w:p w14:paraId="233529EC" w14:textId="77777777" w:rsidR="004E240D" w:rsidRPr="00DB13B6" w:rsidRDefault="004E240D" w:rsidP="004E240D">
      <w:pPr>
        <w:autoSpaceDE w:val="0"/>
        <w:autoSpaceDN w:val="0"/>
        <w:adjustRightInd w:val="0"/>
        <w:ind w:firstLine="709"/>
        <w:jc w:val="both"/>
      </w:pPr>
      <w:r w:rsidRPr="00DB13B6">
        <w:t xml:space="preserve">- увеличение количества </w:t>
      </w:r>
      <w:proofErr w:type="spellStart"/>
      <w:r w:rsidRPr="00DB13B6">
        <w:t>самозанятых</w:t>
      </w:r>
      <w:proofErr w:type="spellEnd"/>
      <w:r w:rsidRPr="00DB13B6">
        <w:t xml:space="preserve"> и индивидуальных предпринимателей, занимающихся народными художественными промыслами, популяризация народных художественных промыслов.</w:t>
      </w:r>
    </w:p>
    <w:p w14:paraId="73537C8F" w14:textId="77777777" w:rsidR="0088020D" w:rsidRPr="00DB13B6" w:rsidRDefault="004E240D" w:rsidP="0088020D">
      <w:pPr>
        <w:jc w:val="center"/>
        <w:textAlignment w:val="baseline"/>
        <w:rPr>
          <w:b/>
        </w:rPr>
      </w:pPr>
      <w:r w:rsidRPr="00DB13B6">
        <w:rPr>
          <w:rFonts w:eastAsia="TimesNewRomanPSMT"/>
          <w:b/>
        </w:rPr>
        <w:br w:type="page"/>
      </w:r>
      <w:r w:rsidR="0088020D" w:rsidRPr="00DB13B6">
        <w:rPr>
          <w:b/>
        </w:rPr>
        <w:lastRenderedPageBreak/>
        <w:t>4.2.4. Создание условий для формирования здорового образа жизни населения</w:t>
      </w:r>
    </w:p>
    <w:p w14:paraId="64DE60E6" w14:textId="77777777" w:rsidR="0088020D" w:rsidRPr="00DB13B6" w:rsidRDefault="0088020D" w:rsidP="0088020D">
      <w:pPr>
        <w:pStyle w:val="a3"/>
        <w:shd w:val="clear" w:color="auto" w:fill="FFFFFF"/>
        <w:ind w:left="1179"/>
        <w:jc w:val="both"/>
        <w:rPr>
          <w:b/>
        </w:rPr>
      </w:pPr>
    </w:p>
    <w:p w14:paraId="4238476C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</w:pPr>
      <w:r w:rsidRPr="00DB13B6">
        <w:rPr>
          <w:b/>
        </w:rPr>
        <w:t>Стратегической целью</w:t>
      </w:r>
      <w:r w:rsidRPr="00DB13B6">
        <w:t xml:space="preserve"> формирования здорового образа жизни населения </w:t>
      </w:r>
      <w:r w:rsidRPr="00DB13B6">
        <w:br/>
        <w:t>на территории города Иванова является создание условий, обеспечивающих возможность для населения города вести здоровый образ жизни, систематически заниматься физической культурой и спортом, получить доступ к развитой спортивной инфраструктуре. Равное внимание должно уделяться развитию массового спорта и спорта высоких достижений.</w:t>
      </w:r>
    </w:p>
    <w:p w14:paraId="0418DB58" w14:textId="77777777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>Создание условий для формирования здорового образа жизни населения</w:t>
      </w:r>
      <w:r w:rsidRPr="00DB13B6">
        <w:rPr>
          <w:rFonts w:eastAsiaTheme="minorHAnsi"/>
          <w:lang w:eastAsia="en-US"/>
        </w:rPr>
        <w:t xml:space="preserve"> – одно </w:t>
      </w:r>
      <w:r w:rsidRPr="00DB13B6">
        <w:rPr>
          <w:rFonts w:eastAsiaTheme="minorHAnsi"/>
          <w:lang w:eastAsia="en-US"/>
        </w:rPr>
        <w:br/>
        <w:t>из основных направлений социальной политики, реализуемой на территории города Иванова. Значимость данного направления обусловлена тем, что физкультура и спорт решают сразу несколько важных общественных задач: воспитание подрастающего поколения, профилактика асоциального поведения, организация досуга населения и его приобщение к активному и здоровому образу жизни.</w:t>
      </w:r>
    </w:p>
    <w:p w14:paraId="48A38208" w14:textId="77777777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Со стороны муниципалитета основной </w:t>
      </w:r>
      <w:r w:rsidRPr="00DB13B6">
        <w:rPr>
          <w:rFonts w:eastAsiaTheme="minorHAnsi"/>
          <w:b/>
          <w:lang w:eastAsia="en-US"/>
        </w:rPr>
        <w:t>задачей</w:t>
      </w:r>
      <w:r w:rsidRPr="00DB13B6">
        <w:rPr>
          <w:rFonts w:eastAsiaTheme="minorHAnsi"/>
          <w:lang w:eastAsia="en-US"/>
        </w:rPr>
        <w:t xml:space="preserve"> для достижения стратегической цели является решение следующих проблем:</w:t>
      </w:r>
    </w:p>
    <w:p w14:paraId="43C03630" w14:textId="77777777" w:rsidR="0088020D" w:rsidRPr="00DB13B6" w:rsidRDefault="0088020D" w:rsidP="0088020D">
      <w:pPr>
        <w:pStyle w:val="ConsPlusNormal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 недостаточная обеспеченность спортивными объектами;</w:t>
      </w:r>
    </w:p>
    <w:p w14:paraId="3FEB9BA4" w14:textId="77777777" w:rsidR="0088020D" w:rsidRPr="00DB13B6" w:rsidRDefault="0088020D" w:rsidP="008802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 высокий моральный и физический износ материально-технической базы физической культуры и спорта, не соответствующий задачам развития массового спорта;</w:t>
      </w:r>
    </w:p>
    <w:p w14:paraId="4CBEB200" w14:textId="77777777" w:rsidR="0088020D" w:rsidRPr="00DB13B6" w:rsidRDefault="0088020D" w:rsidP="0088020D">
      <w:pPr>
        <w:pStyle w:val="ConsPlusNormal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 xml:space="preserve">- нехватка высокопрофессиональных кадров, в том числе тренерского состава </w:t>
      </w:r>
      <w:r w:rsidRPr="00DB13B6">
        <w:rPr>
          <w:rFonts w:ascii="Times New Roman" w:hAnsi="Times New Roman" w:cs="Times New Roman"/>
          <w:sz w:val="24"/>
          <w:szCs w:val="24"/>
        </w:rPr>
        <w:br/>
        <w:t xml:space="preserve">в  отрасли физической культуры и спорта; </w:t>
      </w:r>
    </w:p>
    <w:p w14:paraId="4ABF9885" w14:textId="77777777" w:rsidR="0088020D" w:rsidRPr="00DB13B6" w:rsidRDefault="0088020D" w:rsidP="0088020D">
      <w:pPr>
        <w:pStyle w:val="ConsPlusNormal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 недостаточная обеспеченность инфраструктурой для ведения здорового образа жизни.</w:t>
      </w:r>
    </w:p>
    <w:p w14:paraId="334AFD16" w14:textId="0A3F54AF" w:rsidR="0088020D" w:rsidRPr="00DB13B6" w:rsidRDefault="0088020D" w:rsidP="0088020D">
      <w:pPr>
        <w:ind w:firstLine="709"/>
        <w:jc w:val="both"/>
      </w:pPr>
      <w:r w:rsidRPr="00DB13B6">
        <w:t xml:space="preserve">Решению </w:t>
      </w:r>
      <w:r w:rsidR="00412E83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 xml:space="preserve">: </w:t>
      </w:r>
    </w:p>
    <w:p w14:paraId="5EDBF581" w14:textId="77777777" w:rsidR="0088020D" w:rsidRPr="00DB13B6" w:rsidRDefault="0088020D" w:rsidP="0088020D">
      <w:pPr>
        <w:ind w:firstLine="748"/>
        <w:jc w:val="both"/>
      </w:pPr>
      <w:r w:rsidRPr="00DB13B6">
        <w:t xml:space="preserve">1. Развитие спортивной инфраструктуры города, повышение показателей обеспеченности населения объектами спортивного назначения, развитие материально-технической базы и оптимизация сети муниципальных учреждений физкультурно-спортивной направленности. </w:t>
      </w:r>
      <w:proofErr w:type="gramStart"/>
      <w:r w:rsidRPr="00DB13B6">
        <w:t xml:space="preserve">Данное направление планируется реализовывать, </w:t>
      </w:r>
      <w:r w:rsidRPr="00DB13B6">
        <w:br/>
        <w:t>в том числе путем участия в областных и федеральных проектах по строительству спортивных объектов в городе Иванове (новых многофункциональных спортивных комплексов и физкультурно-оздоровительных комплексов открытого типа),  строительству принципиально новых современных многофункциональных спортивных площадок в районах города с высокой плотностью населения и хорошей обеспеченностью общественным транспортом, которые смогли бы объединить сразу несколько активностей и видов спорта;</w:t>
      </w:r>
      <w:proofErr w:type="gramEnd"/>
      <w:r w:rsidRPr="00DB13B6">
        <w:t xml:space="preserve"> </w:t>
      </w:r>
      <w:proofErr w:type="gramStart"/>
      <w:r w:rsidRPr="00DB13B6">
        <w:t xml:space="preserve">реконструкции и эффективного использования имеющейся в городе материально-технической спортивной базы (создание легкоатлетических беговых дорожек на стадионе «Текстильщик», оборудование легкоатлетического ядра и прыжкового сектора, реконструкция </w:t>
      </w:r>
      <w:proofErr w:type="spellStart"/>
      <w:r w:rsidRPr="00DB13B6">
        <w:t>подтрибунных</w:t>
      </w:r>
      <w:proofErr w:type="spellEnd"/>
      <w:r w:rsidRPr="00DB13B6">
        <w:t xml:space="preserve"> помещений стадиона; капитальный ремонт стадиона «Автокран», восстановление освещения, легкоатлетических дорожек, установка оборудования для выполнения нормативов ГТО, формирование современного покрытия площадок для мини-футбола, волейбола и баскетбола) и т.д.</w:t>
      </w:r>
      <w:proofErr w:type="gramEnd"/>
    </w:p>
    <w:p w14:paraId="37663EC4" w14:textId="77777777" w:rsidR="0088020D" w:rsidRPr="00DB13B6" w:rsidRDefault="0088020D" w:rsidP="0088020D">
      <w:pPr>
        <w:ind w:firstLine="709"/>
        <w:jc w:val="both"/>
        <w:rPr>
          <w:rFonts w:eastAsia="Calibri"/>
          <w:lang w:eastAsia="en-US"/>
        </w:rPr>
      </w:pPr>
      <w:r w:rsidRPr="00DB13B6">
        <w:rPr>
          <w:rFonts w:eastAsia="Calibri"/>
        </w:rPr>
        <w:t xml:space="preserve">В рамках </w:t>
      </w:r>
      <w:r w:rsidRPr="00DB13B6">
        <w:t xml:space="preserve">федерального проекта «Спорт – норма жизни» национального проекта «Демография» </w:t>
      </w:r>
      <w:r w:rsidRPr="00DB13B6">
        <w:rPr>
          <w:rFonts w:eastAsia="Calibri"/>
        </w:rPr>
        <w:t xml:space="preserve">планируется привлекать средства вышестоящих бюджетов на создание </w:t>
      </w:r>
      <w:r w:rsidRPr="00DB13B6">
        <w:rPr>
          <w:rFonts w:eastAsia="Calibri"/>
        </w:rPr>
        <w:br/>
        <w:t xml:space="preserve">или модернизацию физкультурно-оздоровительных комплексов открытого типа </w:t>
      </w:r>
      <w:r w:rsidRPr="00DB13B6">
        <w:rPr>
          <w:rFonts w:eastAsia="Calibri"/>
        </w:rPr>
        <w:br/>
        <w:t>и (или) физкультурно-оздоровительных комплексов для центров развития внешкольного спорта</w:t>
      </w:r>
      <w:r w:rsidRPr="00DB13B6">
        <w:t>.</w:t>
      </w:r>
      <w:r w:rsidRPr="00DB13B6">
        <w:rPr>
          <w:rFonts w:eastAsia="Calibri"/>
          <w:lang w:eastAsia="en-US"/>
        </w:rPr>
        <w:t xml:space="preserve"> </w:t>
      </w:r>
    </w:p>
    <w:p w14:paraId="6882A411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</w:pPr>
      <w:r w:rsidRPr="00DB13B6">
        <w:t xml:space="preserve">2. Повышение престижа, материального положения работников сферы физкультуры и спорта. </w:t>
      </w:r>
    </w:p>
    <w:p w14:paraId="76DD0939" w14:textId="77777777" w:rsidR="0088020D" w:rsidRPr="00DB13B6" w:rsidRDefault="0088020D" w:rsidP="0088020D">
      <w:pPr>
        <w:ind w:firstLine="748"/>
        <w:jc w:val="both"/>
      </w:pPr>
      <w:r w:rsidRPr="00DB13B6">
        <w:t xml:space="preserve">Для решения проблем по кадровому обеспечению отрасли физической культуры </w:t>
      </w:r>
      <w:r w:rsidRPr="00DB13B6">
        <w:br/>
        <w:t>и спорта в городе Иванове необходимо:</w:t>
      </w:r>
    </w:p>
    <w:p w14:paraId="18B7C2E0" w14:textId="77777777" w:rsidR="0088020D" w:rsidRPr="00DB13B6" w:rsidRDefault="0088020D" w:rsidP="0088020D">
      <w:pPr>
        <w:ind w:firstLine="748"/>
        <w:jc w:val="both"/>
      </w:pPr>
      <w:r w:rsidRPr="00DB13B6">
        <w:t>- организовать курсы переподготовки и курсы повышения квалификации работников физической культуры и спорта в городе Иванове;</w:t>
      </w:r>
    </w:p>
    <w:p w14:paraId="5CBBC5E4" w14:textId="77777777" w:rsidR="0088020D" w:rsidRPr="00DB13B6" w:rsidRDefault="0088020D" w:rsidP="0088020D">
      <w:pPr>
        <w:ind w:firstLine="748"/>
        <w:jc w:val="both"/>
      </w:pPr>
      <w:r w:rsidRPr="00DB13B6">
        <w:lastRenderedPageBreak/>
        <w:t xml:space="preserve">- организовать систему переподготовки, повышения квалификации </w:t>
      </w:r>
      <w:r w:rsidRPr="00DB13B6">
        <w:br/>
        <w:t xml:space="preserve">для перспективных и ведущих тренеров города Иванова по различным видам спорта </w:t>
      </w:r>
      <w:r w:rsidRPr="00DB13B6">
        <w:br/>
        <w:t>в областных и межрегиональных центрах олимпийской подготовки и профильных высших учебных заведениях;</w:t>
      </w:r>
    </w:p>
    <w:p w14:paraId="2AA3B6B6" w14:textId="77777777" w:rsidR="0088020D" w:rsidRPr="00DB13B6" w:rsidRDefault="0088020D" w:rsidP="0088020D">
      <w:pPr>
        <w:ind w:firstLine="748"/>
        <w:jc w:val="both"/>
      </w:pPr>
      <w:r w:rsidRPr="00DB13B6">
        <w:t>- организовать проведение семинаров, тренингов, мастер-классов для специалистов сферы физкультуры и спорта с участием именитых тренеров и спортсменов;</w:t>
      </w:r>
    </w:p>
    <w:p w14:paraId="65A539C2" w14:textId="77777777" w:rsidR="0088020D" w:rsidRPr="00DB13B6" w:rsidRDefault="0088020D" w:rsidP="0088020D">
      <w:pPr>
        <w:ind w:firstLine="748"/>
        <w:jc w:val="both"/>
      </w:pPr>
      <w:r w:rsidRPr="00DB13B6">
        <w:t>- обеспечить материальную и моральную поддержку молодым специалистам  физической культуры и спорта;</w:t>
      </w:r>
    </w:p>
    <w:p w14:paraId="0EA5B8EC" w14:textId="77777777" w:rsidR="0088020D" w:rsidRPr="00DB13B6" w:rsidRDefault="0088020D" w:rsidP="0088020D">
      <w:pPr>
        <w:ind w:firstLine="748"/>
        <w:jc w:val="both"/>
      </w:pPr>
      <w:r w:rsidRPr="00DB13B6">
        <w:t xml:space="preserve">- организовать проведение ежегодных консультативных семинаров </w:t>
      </w:r>
      <w:r w:rsidRPr="00DB13B6">
        <w:br/>
        <w:t>для руководителей общественных объединений (федераций по видам спорта), учреждений и организаций различной формы собственности;</w:t>
      </w:r>
    </w:p>
    <w:p w14:paraId="06B3E95D" w14:textId="77777777" w:rsidR="0088020D" w:rsidRPr="00DB13B6" w:rsidRDefault="0088020D" w:rsidP="0088020D">
      <w:pPr>
        <w:ind w:firstLine="748"/>
        <w:jc w:val="both"/>
      </w:pPr>
      <w:r w:rsidRPr="00DB13B6">
        <w:t xml:space="preserve">- организовать проведение конкурсов на получение муниципальных премий </w:t>
      </w:r>
      <w:r w:rsidRPr="00DB13B6">
        <w:br/>
        <w:t xml:space="preserve">за работу с одаренными спортсменами и подготовку спортсменов высокой спортивной квалификации; </w:t>
      </w:r>
    </w:p>
    <w:p w14:paraId="3F0C4E08" w14:textId="77777777" w:rsidR="0088020D" w:rsidRPr="00DB13B6" w:rsidRDefault="0088020D" w:rsidP="0088020D">
      <w:pPr>
        <w:ind w:firstLine="748"/>
        <w:jc w:val="both"/>
      </w:pPr>
      <w:r w:rsidRPr="00DB13B6">
        <w:t>- обеспечить возможность прохождения обучения и повышения профессиональной подготовки специалистов по адаптивной физкультуре и спорту.</w:t>
      </w:r>
    </w:p>
    <w:p w14:paraId="561A5A0D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DB13B6">
        <w:t xml:space="preserve">3. </w:t>
      </w:r>
      <w:proofErr w:type="gramStart"/>
      <w:r w:rsidRPr="00DB13B6">
        <w:t xml:space="preserve">Увеличение числа занимающихся физической культурой и спортом, </w:t>
      </w:r>
      <w:r w:rsidRPr="00DB13B6">
        <w:br/>
        <w:t xml:space="preserve">в том числе по месту жительства, и обеспечение разнообразия физкультурно-оздоровительных услуг для различных категорий населения, проведение массовых спортивных мероприятий – легкоатлетическая эстафета «Рабочий край», Всероссийский день бега «Кросс нации», </w:t>
      </w:r>
      <w:r w:rsidRPr="00DB13B6">
        <w:rPr>
          <w:iCs/>
          <w:spacing w:val="-3"/>
        </w:rPr>
        <w:t xml:space="preserve">Всероссийская массовая лыжная гонка «Лыжня России», </w:t>
      </w:r>
      <w:r w:rsidRPr="00DB13B6">
        <w:t>Всероссийские массовые соревнования по спортивному ориентированию «Российский Азимут», Ивановский полумарафон «Красная нить», легкоатлетический пробег «Красный рубин в Золотом кольце</w:t>
      </w:r>
      <w:proofErr w:type="gramEnd"/>
      <w:r w:rsidRPr="00DB13B6">
        <w:t xml:space="preserve">», Фестиваль единоборств и </w:t>
      </w:r>
      <w:proofErr w:type="spellStart"/>
      <w:r w:rsidRPr="00DB13B6">
        <w:t>д.р</w:t>
      </w:r>
      <w:proofErr w:type="spellEnd"/>
      <w:r w:rsidRPr="00DB13B6">
        <w:t>.</w:t>
      </w:r>
    </w:p>
    <w:p w14:paraId="4BFD9A0F" w14:textId="77777777" w:rsidR="0088020D" w:rsidRPr="00DB13B6" w:rsidRDefault="0088020D" w:rsidP="0088020D">
      <w:pPr>
        <w:tabs>
          <w:tab w:val="center" w:pos="709"/>
        </w:tabs>
        <w:ind w:firstLine="709"/>
        <w:jc w:val="both"/>
      </w:pPr>
      <w:r w:rsidRPr="00DB13B6">
        <w:t xml:space="preserve">С целью увеличения количества участников физкультурно-спортивных мероприятий планируется продолжить реализацию проекта по пропаганде здорового образа жизни и массового спорта «Чемпион 37». Будет организована работа </w:t>
      </w:r>
      <w:r w:rsidRPr="00DB13B6">
        <w:br/>
        <w:t xml:space="preserve">по проведению физкультурно-спортивных мероприятий, таких как открытые </w:t>
      </w:r>
      <w:proofErr w:type="gramStart"/>
      <w:r w:rsidRPr="00DB13B6">
        <w:t>фитнес-тренировки</w:t>
      </w:r>
      <w:proofErr w:type="gramEnd"/>
      <w:r w:rsidRPr="00DB13B6">
        <w:t xml:space="preserve"> и занятия с ведущими инструкторами фитнес-клубов города на центральных площадках, презентации отдельных видов спорта на муниципальных спортивных площадках, мастер-классы с тренерами и известными спортсменами на открытых спортивных площадках в территориально-общественных самоуправлениях. В рамках проекта планируется проводить мероприятия с включением элементов Всероссийского физкультурно-спортивного комплекса «Готов к труду и обороне» (ГТО)», а также прием нормативов и испытаний с участием ведущих тренеров и спортсменов.</w:t>
      </w:r>
    </w:p>
    <w:p w14:paraId="5B0C1C85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</w:pPr>
      <w:r w:rsidRPr="00DB13B6">
        <w:rPr>
          <w:rFonts w:eastAsia="Calibri"/>
          <w:lang w:eastAsia="en-US"/>
        </w:rPr>
        <w:t xml:space="preserve">Для привлечения большего числа жителей города, в том числе и молодежи, </w:t>
      </w:r>
      <w:r w:rsidRPr="00DB13B6">
        <w:rPr>
          <w:rFonts w:eastAsia="Calibri"/>
          <w:lang w:eastAsia="en-US"/>
        </w:rPr>
        <w:br/>
        <w:t xml:space="preserve">к занятиям физической культурой и спортом по месту жительства продолжится организация катков на придомовых территориях с целью возрождения дворового хоккея, популяризации катания на коньках. </w:t>
      </w:r>
      <w:r w:rsidRPr="00DB13B6">
        <w:t xml:space="preserve">В рамках проекта «Лиги дворовых чемпионов» будет продолжена работа по организации соревнований по мини-футболу, </w:t>
      </w:r>
      <w:proofErr w:type="spellStart"/>
      <w:r w:rsidRPr="00DB13B6">
        <w:t>стритболу</w:t>
      </w:r>
      <w:proofErr w:type="spellEnd"/>
      <w:r w:rsidRPr="00DB13B6">
        <w:t xml:space="preserve">, волейболу, настольному теннису, хоккею. </w:t>
      </w:r>
    </w:p>
    <w:p w14:paraId="7AAF09CE" w14:textId="24665019" w:rsidR="0088020D" w:rsidRPr="00DB13B6" w:rsidRDefault="0088020D" w:rsidP="0088020D">
      <w:pPr>
        <w:ind w:firstLine="709"/>
        <w:jc w:val="both"/>
      </w:pPr>
      <w:r w:rsidRPr="00DB13B6">
        <w:t xml:space="preserve">Также будет продолжена организация работы в сфере вариативных </w:t>
      </w:r>
      <w:proofErr w:type="spellStart"/>
      <w:r w:rsidRPr="00DB13B6">
        <w:t>малозатратных</w:t>
      </w:r>
      <w:proofErr w:type="spellEnd"/>
      <w:r w:rsidRPr="00DB13B6">
        <w:t xml:space="preserve"> форм физической культуры и спорта, что позволит вовлекать молодых </w:t>
      </w:r>
      <w:proofErr w:type="spellStart"/>
      <w:r w:rsidRPr="00DB13B6">
        <w:t>ивановцев</w:t>
      </w:r>
      <w:proofErr w:type="spellEnd"/>
      <w:r w:rsidRPr="00DB13B6">
        <w:t xml:space="preserve"> </w:t>
      </w:r>
      <w:r w:rsidRPr="00DB13B6">
        <w:br/>
        <w:t xml:space="preserve">в данную форму деятельности, увеличивать группы занимающихся по разным направлениям. Это дворовые игры, спортивные конкурсы, праздники в честь открытия площадок для физкультурно-спортивных занятий, мастер-классы, </w:t>
      </w:r>
      <w:proofErr w:type="gramStart"/>
      <w:r w:rsidRPr="00DB13B6">
        <w:t>фитнес-разминки</w:t>
      </w:r>
      <w:proofErr w:type="gramEnd"/>
      <w:r w:rsidR="00596650" w:rsidRPr="00DB13B6">
        <w:t xml:space="preserve">, </w:t>
      </w:r>
      <w:r w:rsidR="00596650" w:rsidRPr="00DB13B6">
        <w:br/>
      </w:r>
      <w:r w:rsidRPr="00DB13B6">
        <w:t>под девизом «Проведем лето со спортом»</w:t>
      </w:r>
      <w:r w:rsidR="00596650" w:rsidRPr="00DB13B6">
        <w:t>,</w:t>
      </w:r>
      <w:r w:rsidRPr="00DB13B6">
        <w:t xml:space="preserve"> </w:t>
      </w:r>
      <w:r w:rsidR="00596650" w:rsidRPr="00DB13B6">
        <w:t xml:space="preserve">танцы на открытых площадках </w:t>
      </w:r>
      <w:r w:rsidRPr="00DB13B6">
        <w:t>и т.д.</w:t>
      </w:r>
    </w:p>
    <w:p w14:paraId="28182ED4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</w:pPr>
      <w:r w:rsidRPr="00DB13B6">
        <w:t>4. Создание условий для занятий физкультурой и спортом для маломобильных слоев населения.</w:t>
      </w:r>
    </w:p>
    <w:p w14:paraId="42C952C2" w14:textId="77777777" w:rsidR="0088020D" w:rsidRPr="00DB13B6" w:rsidRDefault="0088020D" w:rsidP="0088020D">
      <w:pPr>
        <w:autoSpaceDE w:val="0"/>
        <w:autoSpaceDN w:val="0"/>
        <w:adjustRightInd w:val="0"/>
        <w:ind w:firstLine="851"/>
        <w:jc w:val="both"/>
      </w:pPr>
      <w:r w:rsidRPr="00DB13B6">
        <w:t xml:space="preserve">5. Развитие физической культуры по месту жительства, создание благоустроенных рекреационных зон в микрорайонах города путем реконструкции </w:t>
      </w:r>
      <w:r w:rsidRPr="00DB13B6">
        <w:br/>
        <w:t xml:space="preserve">и эффективного использования уже имеющейся спортивной инфраструктуры </w:t>
      </w:r>
      <w:r w:rsidRPr="00DB13B6">
        <w:br/>
        <w:t>и строительства новых спортивных объектов.</w:t>
      </w:r>
    </w:p>
    <w:p w14:paraId="46A08C47" w14:textId="55F8E19D" w:rsidR="002A2A54" w:rsidRPr="00DB13B6" w:rsidRDefault="00225E0D" w:rsidP="0088020D">
      <w:pPr>
        <w:autoSpaceDE w:val="0"/>
        <w:autoSpaceDN w:val="0"/>
        <w:adjustRightInd w:val="0"/>
        <w:ind w:firstLine="851"/>
        <w:jc w:val="both"/>
      </w:pPr>
      <w:r w:rsidRPr="00DB13B6">
        <w:lastRenderedPageBreak/>
        <w:t>6.</w:t>
      </w:r>
      <w:r w:rsidR="002A2A54" w:rsidRPr="00DB13B6">
        <w:t xml:space="preserve"> Продолжать реализацию популяр</w:t>
      </w:r>
      <w:r w:rsidRPr="00DB13B6">
        <w:t>ных форм активности</w:t>
      </w:r>
      <w:r w:rsidR="00102094" w:rsidRPr="00DB13B6">
        <w:t xml:space="preserve">, </w:t>
      </w:r>
      <w:r w:rsidR="007E4A11" w:rsidRPr="00DB13B6">
        <w:t xml:space="preserve">например, </w:t>
      </w:r>
      <w:r w:rsidR="00102094" w:rsidRPr="00DB13B6">
        <w:t xml:space="preserve">таких как </w:t>
      </w:r>
      <w:r w:rsidR="001A206B" w:rsidRPr="00DB13B6">
        <w:t xml:space="preserve">(велосипеды, самокаты, </w:t>
      </w:r>
      <w:proofErr w:type="spellStart"/>
      <w:r w:rsidR="001A206B" w:rsidRPr="00DB13B6">
        <w:t>электросамокаты</w:t>
      </w:r>
      <w:proofErr w:type="spellEnd"/>
      <w:r w:rsidR="001A206B" w:rsidRPr="00DB13B6">
        <w:t>, скандинавская ходьба</w:t>
      </w:r>
      <w:r w:rsidR="00F4745E" w:rsidRPr="00DB13B6">
        <w:t xml:space="preserve"> т.д.</w:t>
      </w:r>
      <w:r w:rsidR="001A206B" w:rsidRPr="00DB13B6">
        <w:t xml:space="preserve">), </w:t>
      </w:r>
      <w:r w:rsidR="00F4745E" w:rsidRPr="00DB13B6">
        <w:t xml:space="preserve">в том числе </w:t>
      </w:r>
      <w:r w:rsidR="001A206B" w:rsidRPr="00DB13B6">
        <w:t>путем развития необходимой  инфраструктуры (создание в городе на пешеходных дорожках, в парках специальной разметки, системы указателей, зон «10 тысяч шагов» позволяющих желающим пройти ориентировочно 10 000 шагов</w:t>
      </w:r>
      <w:r w:rsidR="00F4745E" w:rsidRPr="00DB13B6">
        <w:t xml:space="preserve"> т.д.</w:t>
      </w:r>
      <w:r w:rsidR="001A206B" w:rsidRPr="00DB13B6">
        <w:t>).</w:t>
      </w:r>
      <w:r w:rsidR="007F55C2" w:rsidRPr="00DB13B6">
        <w:t xml:space="preserve"> </w:t>
      </w:r>
    </w:p>
    <w:p w14:paraId="4078AADA" w14:textId="78D21CF2" w:rsidR="0088020D" w:rsidRPr="00DB13B6" w:rsidRDefault="001A206B" w:rsidP="0088020D">
      <w:pPr>
        <w:autoSpaceDE w:val="0"/>
        <w:autoSpaceDN w:val="0"/>
        <w:adjustRightInd w:val="0"/>
        <w:ind w:firstLine="851"/>
        <w:jc w:val="both"/>
      </w:pPr>
      <w:r w:rsidRPr="00DB13B6">
        <w:t>7</w:t>
      </w:r>
      <w:r w:rsidR="0088020D" w:rsidRPr="00DB13B6">
        <w:t>. Развитие негосударственных услуг в сфере физкультуры и спорта.</w:t>
      </w:r>
    </w:p>
    <w:p w14:paraId="1B33C0F4" w14:textId="2AFB08EC" w:rsidR="00036733" w:rsidRPr="00DB13B6" w:rsidRDefault="001A206B" w:rsidP="00036733">
      <w:pPr>
        <w:autoSpaceDE w:val="0"/>
        <w:autoSpaceDN w:val="0"/>
        <w:adjustRightInd w:val="0"/>
        <w:ind w:firstLine="851"/>
        <w:jc w:val="both"/>
      </w:pPr>
      <w:r w:rsidRPr="00DB13B6">
        <w:t>8</w:t>
      </w:r>
      <w:r w:rsidR="0088020D" w:rsidRPr="00DB13B6">
        <w:t xml:space="preserve">. Повышение интереса жителей к занятиям физической культурой и спортом путем пропаганды физической культуры и спорта и здорового образа жизни. Основой пропаганды здорового образа жизни должно стать комплексное продвижение положительного имиджа занятий физической культурой и спортом, подкрепленное примером ведущих спортсменов и тренеров города Иванова, проявивших себя </w:t>
      </w:r>
      <w:r w:rsidR="0088020D" w:rsidRPr="00DB13B6">
        <w:br/>
        <w:t xml:space="preserve">на российском и международном уровне. Необходимо в полной мере реализовывать возможности наглядной агитации, в том числе социальной рекламы, повышать эффективность взаимодействия с печатными и электронными средствами массовой информации </w:t>
      </w:r>
      <w:r w:rsidR="00596650" w:rsidRPr="00DB13B6">
        <w:t>по</w:t>
      </w:r>
      <w:r w:rsidR="0088020D" w:rsidRPr="00DB13B6">
        <w:t xml:space="preserve"> привлечени</w:t>
      </w:r>
      <w:r w:rsidR="00596650" w:rsidRPr="00DB13B6">
        <w:t>ю</w:t>
      </w:r>
      <w:r w:rsidR="0088020D" w:rsidRPr="00DB13B6">
        <w:t xml:space="preserve"> людей</w:t>
      </w:r>
      <w:r w:rsidR="00036733" w:rsidRPr="00DB13B6">
        <w:t xml:space="preserve"> разных возрастных групп </w:t>
      </w:r>
      <w:r w:rsidR="0088020D" w:rsidRPr="00DB13B6">
        <w:t>к занятиям физической культурой, спортом</w:t>
      </w:r>
      <w:r w:rsidR="00036733" w:rsidRPr="00DB13B6">
        <w:t xml:space="preserve">, </w:t>
      </w:r>
      <w:r w:rsidR="00596650" w:rsidRPr="00DB13B6">
        <w:t xml:space="preserve">формированию здорового образа жизни. </w:t>
      </w:r>
    </w:p>
    <w:p w14:paraId="468F3633" w14:textId="2B7E16EA" w:rsidR="0088020D" w:rsidRPr="00DB13B6" w:rsidRDefault="0088020D" w:rsidP="00036733">
      <w:pPr>
        <w:autoSpaceDE w:val="0"/>
        <w:autoSpaceDN w:val="0"/>
        <w:adjustRightInd w:val="0"/>
        <w:ind w:firstLine="851"/>
        <w:jc w:val="both"/>
      </w:pPr>
      <w:r w:rsidRPr="00DB13B6">
        <w:t xml:space="preserve">Большую роль в решении стратегических задач в области физической культуры </w:t>
      </w:r>
      <w:r w:rsidRPr="00DB13B6">
        <w:br/>
        <w:t xml:space="preserve">и спорта должны играть спортивные федерации и иные общественные организации, которые осуществляют физкультурно-спортивную работу с определенными категориями населения и обеспечивают развитие видов спорта. </w:t>
      </w:r>
    </w:p>
    <w:p w14:paraId="0F583972" w14:textId="77777777" w:rsidR="002A2A54" w:rsidRPr="00DB13B6" w:rsidRDefault="002A2A54" w:rsidP="00036733">
      <w:pPr>
        <w:autoSpaceDE w:val="0"/>
        <w:autoSpaceDN w:val="0"/>
        <w:adjustRightInd w:val="0"/>
        <w:ind w:firstLine="851"/>
        <w:jc w:val="both"/>
      </w:pPr>
    </w:p>
    <w:p w14:paraId="7F1F2428" w14:textId="0CD18D0E" w:rsidR="0088020D" w:rsidRPr="00DB13B6" w:rsidRDefault="0088020D" w:rsidP="0088020D">
      <w:pPr>
        <w:ind w:firstLine="748"/>
        <w:jc w:val="both"/>
        <w:rPr>
          <w:b/>
        </w:rPr>
      </w:pPr>
      <w:r w:rsidRPr="00DB13B6">
        <w:rPr>
          <w:b/>
        </w:rPr>
        <w:t>Ожидаемые результаты</w:t>
      </w:r>
      <w:r w:rsidR="0007501E" w:rsidRPr="00DB13B6">
        <w:rPr>
          <w:b/>
        </w:rPr>
        <w:t xml:space="preserve"> до 2030 года</w:t>
      </w:r>
      <w:r w:rsidRPr="00DB13B6">
        <w:rPr>
          <w:b/>
        </w:rPr>
        <w:t>:</w:t>
      </w:r>
    </w:p>
    <w:p w14:paraId="68BB065E" w14:textId="77777777" w:rsidR="0088020D" w:rsidRPr="00DB13B6" w:rsidRDefault="0088020D" w:rsidP="0088020D">
      <w:pPr>
        <w:ind w:firstLine="748"/>
        <w:jc w:val="both"/>
      </w:pPr>
      <w:r w:rsidRPr="00DB13B6">
        <w:t>- создание сети открытых квартальных площадок, равномерно рассредоточенных по городу;</w:t>
      </w:r>
    </w:p>
    <w:p w14:paraId="69F03D4E" w14:textId="77777777" w:rsidR="0088020D" w:rsidRPr="00DB13B6" w:rsidRDefault="0088020D" w:rsidP="0088020D">
      <w:pPr>
        <w:ind w:firstLine="748"/>
        <w:jc w:val="both"/>
      </w:pPr>
      <w:r w:rsidRPr="00DB13B6">
        <w:t>- обеспечение современной спортивной инфраструктурой всех общеобразовательных школ города;</w:t>
      </w:r>
    </w:p>
    <w:p w14:paraId="406CCE86" w14:textId="77777777" w:rsidR="0088020D" w:rsidRPr="00DB13B6" w:rsidRDefault="0088020D" w:rsidP="0088020D">
      <w:pPr>
        <w:ind w:firstLine="748"/>
        <w:jc w:val="both"/>
      </w:pPr>
      <w:r w:rsidRPr="00DB13B6">
        <w:t>- создание зон для тренировок любителей экстремальных видов спорта;</w:t>
      </w:r>
    </w:p>
    <w:p w14:paraId="293BC7D1" w14:textId="77777777" w:rsidR="0088020D" w:rsidRPr="00DB13B6" w:rsidRDefault="0088020D" w:rsidP="0088020D">
      <w:pPr>
        <w:ind w:firstLine="748"/>
        <w:jc w:val="both"/>
      </w:pPr>
      <w:r w:rsidRPr="00DB13B6">
        <w:t>- проведение в городе спортивных соревнований высокого уровня;</w:t>
      </w:r>
    </w:p>
    <w:p w14:paraId="756D6E4C" w14:textId="77777777" w:rsidR="0088020D" w:rsidRPr="00DB13B6" w:rsidRDefault="0088020D" w:rsidP="0088020D">
      <w:pPr>
        <w:ind w:firstLine="748"/>
        <w:jc w:val="both"/>
      </w:pPr>
      <w:r w:rsidRPr="00DB13B6">
        <w:t xml:space="preserve">- завершение обустройства городских стадионов «Автокраны», «Восток» </w:t>
      </w:r>
      <w:r w:rsidRPr="00DB13B6">
        <w:br/>
        <w:t>и «Северный»;</w:t>
      </w:r>
    </w:p>
    <w:p w14:paraId="022D3D7E" w14:textId="77777777" w:rsidR="0088020D" w:rsidRPr="00DB13B6" w:rsidRDefault="0088020D" w:rsidP="0088020D">
      <w:pPr>
        <w:ind w:firstLine="748"/>
        <w:jc w:val="both"/>
      </w:pPr>
      <w:r w:rsidRPr="00DB13B6">
        <w:t xml:space="preserve">- увеличение населения, систематически занимающегося физической культурой </w:t>
      </w:r>
      <w:r w:rsidRPr="00DB13B6">
        <w:br/>
        <w:t xml:space="preserve">и спортом, до уровня не ниже среднего по ЦФО. </w:t>
      </w:r>
    </w:p>
    <w:p w14:paraId="5A69F69A" w14:textId="254290EA" w:rsidR="0088020D" w:rsidRPr="00DB13B6" w:rsidRDefault="0088020D">
      <w:pPr>
        <w:spacing w:after="200" w:line="276" w:lineRule="auto"/>
        <w:rPr>
          <w:rFonts w:eastAsia="TimesNewRomanPSMT"/>
          <w:b/>
        </w:rPr>
      </w:pPr>
      <w:r w:rsidRPr="00DB13B6">
        <w:rPr>
          <w:rFonts w:eastAsia="TimesNewRomanPSMT"/>
          <w:b/>
        </w:rPr>
        <w:br w:type="page"/>
      </w:r>
    </w:p>
    <w:p w14:paraId="38AF2516" w14:textId="184E0E29" w:rsidR="0088020D" w:rsidRPr="00DB13B6" w:rsidRDefault="0088020D" w:rsidP="0088020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DB13B6">
        <w:rPr>
          <w:b/>
          <w:bCs/>
        </w:rPr>
        <w:lastRenderedPageBreak/>
        <w:t>4.3. Улучшение городской среды</w:t>
      </w:r>
    </w:p>
    <w:p w14:paraId="53F5D08A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3E7263B9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DB13B6">
        <w:rPr>
          <w:b/>
          <w:bCs/>
        </w:rPr>
        <w:t>4.3.1. Развитие дорожно-транспортной инфраструктуры</w:t>
      </w:r>
    </w:p>
    <w:p w14:paraId="45687D4F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</w:p>
    <w:p w14:paraId="549C1604" w14:textId="0581EE13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b/>
          <w:lang w:eastAsia="en-US"/>
        </w:rPr>
        <w:t>Стратегическая цель</w:t>
      </w:r>
      <w:r w:rsidRPr="00DB13B6">
        <w:rPr>
          <w:rFonts w:eastAsiaTheme="minorHAnsi"/>
          <w:lang w:eastAsia="en-US"/>
        </w:rPr>
        <w:t xml:space="preserve"> – обеспечение сбалансированного, перспективного развития дорожно-транспортной инфраструктуры для повышения безопасности дорожного движения, увеличения пропускной способности улиц, снижения доли дорог, </w:t>
      </w:r>
      <w:r w:rsidRPr="00DB13B6">
        <w:rPr>
          <w:rFonts w:eastAsiaTheme="minorHAnsi"/>
          <w:lang w:eastAsia="en-US"/>
        </w:rPr>
        <w:br/>
        <w:t>не отвечающих нормативным требованиям, и повышения уровня комфорта городской среды.</w:t>
      </w:r>
    </w:p>
    <w:p w14:paraId="03057AE3" w14:textId="37743907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</w:t>
      </w:r>
      <w:r w:rsidR="00412E83" w:rsidRPr="00DB13B6">
        <w:t>необходимо</w:t>
      </w:r>
      <w:r w:rsidRPr="00DB13B6">
        <w:t xml:space="preserve"> решение следующих проблем:</w:t>
      </w:r>
    </w:p>
    <w:p w14:paraId="04480B5E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  <w:r w:rsidRPr="00DB13B6">
        <w:t>- высокая доля автомобильных дорог, не отвечающих нормативным требованиям, ограниченная пропускная способность улиц, недостаточная оснащенность дорог ливневой канализацией, наличие мест концентрации ДТП;</w:t>
      </w:r>
    </w:p>
    <w:p w14:paraId="5AE8D1C4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  <w:r w:rsidRPr="00DB13B6">
        <w:t>- более 50% дорог частного сектора не заасфальтировано;</w:t>
      </w:r>
    </w:p>
    <w:p w14:paraId="30C43B05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t xml:space="preserve">- </w:t>
      </w:r>
      <w:r w:rsidRPr="00DB13B6">
        <w:rPr>
          <w:rFonts w:eastAsiaTheme="minorHAnsi"/>
          <w:lang w:eastAsia="en-US"/>
        </w:rPr>
        <w:t>неравномерное распределение пассажиропотоков;</w:t>
      </w:r>
    </w:p>
    <w:p w14:paraId="7318F373" w14:textId="77777777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 xml:space="preserve">- отсутствие </w:t>
      </w:r>
      <w:r w:rsidRPr="00DB13B6">
        <w:rPr>
          <w:rFonts w:eastAsiaTheme="minorHAnsi"/>
          <w:lang w:eastAsia="en-US"/>
        </w:rPr>
        <w:t>единого парковочного пространства, в том числе нехватка организованных стоянок для грузовых автомобилей;</w:t>
      </w:r>
    </w:p>
    <w:p w14:paraId="1F406B4E" w14:textId="109C30E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  <w:r w:rsidRPr="00DB13B6">
        <w:t xml:space="preserve">- большая доля износа парка муниципального пассажирского транспорта, </w:t>
      </w:r>
      <w:r w:rsidRPr="00DB13B6">
        <w:br/>
        <w:t xml:space="preserve">его </w:t>
      </w:r>
      <w:proofErr w:type="spellStart"/>
      <w:r w:rsidRPr="00DB13B6">
        <w:t>невостребованность</w:t>
      </w:r>
      <w:proofErr w:type="spellEnd"/>
      <w:r w:rsidRPr="00DB13B6">
        <w:t xml:space="preserve"> жителями; </w:t>
      </w:r>
    </w:p>
    <w:p w14:paraId="056151CD" w14:textId="77777777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  <w:r w:rsidRPr="00DB13B6">
        <w:t xml:space="preserve">- недостаточный уровень внедрения современных автоматизированных систем </w:t>
      </w:r>
      <w:r w:rsidRPr="00DB13B6">
        <w:br/>
        <w:t>на общественном транспорте для учета, контроля и планирования пассажирских перевозок.</w:t>
      </w:r>
    </w:p>
    <w:p w14:paraId="018BDD60" w14:textId="5AC21CE4" w:rsidR="0088020D" w:rsidRPr="00DB13B6" w:rsidRDefault="0088020D" w:rsidP="0088020D">
      <w:pPr>
        <w:autoSpaceDE w:val="0"/>
        <w:autoSpaceDN w:val="0"/>
        <w:adjustRightInd w:val="0"/>
        <w:ind w:firstLine="709"/>
        <w:jc w:val="both"/>
      </w:pPr>
      <w:r w:rsidRPr="00DB13B6">
        <w:t xml:space="preserve">Решению </w:t>
      </w:r>
      <w:r w:rsidR="00412E83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6DB84C51" w14:textId="66387EE7" w:rsidR="0088020D" w:rsidRPr="00DB13B6" w:rsidRDefault="0088020D" w:rsidP="0088020D">
      <w:pPr>
        <w:ind w:firstLine="708"/>
        <w:jc w:val="both"/>
        <w:rPr>
          <w:rFonts w:ascii="Open Sans" w:hAnsi="Open Sans"/>
          <w:shd w:val="clear" w:color="auto" w:fill="FFFFFF"/>
        </w:rPr>
      </w:pPr>
      <w:r w:rsidRPr="00DB13B6">
        <w:t xml:space="preserve">1. Ремонт и содержание улично-дорожной сети города Иванова. </w:t>
      </w:r>
      <w:r w:rsidRPr="00DB13B6">
        <w:rPr>
          <w:rFonts w:ascii="Open Sans" w:hAnsi="Open Sans"/>
          <w:shd w:val="clear" w:color="auto" w:fill="FFFFFF"/>
        </w:rPr>
        <w:t xml:space="preserve">Разработан </w:t>
      </w:r>
      <w:r w:rsidRPr="00DB13B6">
        <w:rPr>
          <w:rFonts w:ascii="Open Sans" w:hAnsi="Open Sans"/>
          <w:shd w:val="clear" w:color="auto" w:fill="FFFFFF"/>
        </w:rPr>
        <w:br/>
        <w:t xml:space="preserve">и постоянно пополняется пакет проектов ремонта городских улиц, для участков повышенной аварийности сформированы проектные решения, повышающие безопасность дорожного движения. В процессе разработки проектная документация на ремонт 200 улиц города Иванова, в том числе частного сектора. Планируется ежегодно ремонтировать </w:t>
      </w:r>
      <w:r w:rsidRPr="00DB13B6">
        <w:rPr>
          <w:rFonts w:ascii="Open Sans" w:hAnsi="Open Sans"/>
          <w:shd w:val="clear" w:color="auto" w:fill="FFFFFF"/>
        </w:rPr>
        <w:br/>
        <w:t>не менее 40 км улично-дорожной сети города Иванова. В целях повышения качества содержания дорог планируется об</w:t>
      </w:r>
      <w:r w:rsidRPr="00DB13B6">
        <w:rPr>
          <w:rFonts w:eastAsiaTheme="minorHAnsi"/>
          <w:lang w:eastAsia="en-US"/>
        </w:rPr>
        <w:t xml:space="preserve">новление подвижного состава специализированной техники, </w:t>
      </w:r>
      <w:r w:rsidRPr="00DB13B6">
        <w:rPr>
          <w:rFonts w:ascii="Open Sans" w:hAnsi="Open Sans"/>
          <w:shd w:val="clear" w:color="auto" w:fill="FFFFFF"/>
        </w:rPr>
        <w:t>в том числе для механической уборки тротуаров.</w:t>
      </w:r>
    </w:p>
    <w:p w14:paraId="5254B237" w14:textId="04753EFC" w:rsidR="0088020D" w:rsidRPr="00DB13B6" w:rsidRDefault="0088020D" w:rsidP="0088020D">
      <w:pPr>
        <w:ind w:firstLine="708"/>
        <w:jc w:val="both"/>
        <w:rPr>
          <w:lang w:eastAsia="x-none"/>
        </w:rPr>
      </w:pPr>
      <w:r w:rsidRPr="00DB13B6">
        <w:rPr>
          <w:rFonts w:ascii="Open Sans" w:hAnsi="Open Sans"/>
          <w:shd w:val="clear" w:color="auto" w:fill="FFFFFF"/>
        </w:rPr>
        <w:t xml:space="preserve">2. Строительство дорог. Данное направление требует существенных финансовых ресурсов и, как правило, </w:t>
      </w:r>
      <w:proofErr w:type="gramStart"/>
      <w:r w:rsidRPr="00DB13B6">
        <w:rPr>
          <w:rFonts w:ascii="Open Sans" w:hAnsi="Open Sans"/>
          <w:shd w:val="clear" w:color="auto" w:fill="FFFFFF"/>
        </w:rPr>
        <w:t>возможн</w:t>
      </w:r>
      <w:r w:rsidRPr="00DB13B6">
        <w:rPr>
          <w:rFonts w:ascii="Open Sans" w:hAnsi="Open Sans" w:hint="eastAsia"/>
          <w:shd w:val="clear" w:color="auto" w:fill="FFFFFF"/>
        </w:rPr>
        <w:t>о</w:t>
      </w:r>
      <w:proofErr w:type="gramEnd"/>
      <w:r w:rsidRPr="00DB13B6">
        <w:rPr>
          <w:rFonts w:ascii="Open Sans" w:hAnsi="Open Sans"/>
          <w:shd w:val="clear" w:color="auto" w:fill="FFFFFF"/>
        </w:rPr>
        <w:t xml:space="preserve"> при поддержке из областного и (или) федерального бюджета. В связи с этим планируется продолжить участие муниципалитета </w:t>
      </w:r>
      <w:r w:rsidRPr="00DB13B6">
        <w:rPr>
          <w:rFonts w:ascii="Open Sans" w:hAnsi="Open Sans"/>
          <w:shd w:val="clear" w:color="auto" w:fill="FFFFFF"/>
        </w:rPr>
        <w:br/>
        <w:t xml:space="preserve">в национальных проектах «Безопасные и качественные автомобильные дороги» и «Жилье и городская среда». </w:t>
      </w:r>
      <w:r w:rsidRPr="00DB13B6">
        <w:rPr>
          <w:lang w:eastAsia="x-none"/>
        </w:rPr>
        <w:t xml:space="preserve">В ближайшей перспективе планируется завершить следующие значимые проекты: </w:t>
      </w:r>
    </w:p>
    <w:p w14:paraId="1645D7DA" w14:textId="4F199E18" w:rsidR="0088020D" w:rsidRPr="00DB13B6" w:rsidRDefault="0088020D" w:rsidP="0088020D">
      <w:pPr>
        <w:autoSpaceDE w:val="0"/>
        <w:autoSpaceDN w:val="0"/>
        <w:ind w:firstLine="709"/>
        <w:jc w:val="both"/>
        <w:rPr>
          <w:lang w:eastAsia="x-none"/>
        </w:rPr>
      </w:pPr>
      <w:r w:rsidRPr="00DB13B6">
        <w:rPr>
          <w:lang w:eastAsia="x-none"/>
        </w:rPr>
        <w:t xml:space="preserve">- строительство автодороги вдоль ул. Профсоюзной и ул. Наумова на отрезке </w:t>
      </w:r>
      <w:r w:rsidRPr="00DB13B6">
        <w:rPr>
          <w:lang w:eastAsia="x-none"/>
        </w:rPr>
        <w:br/>
        <w:t xml:space="preserve">от пр. Шереметевский до нового направления ул. </w:t>
      </w:r>
      <w:proofErr w:type="spellStart"/>
      <w:r w:rsidRPr="00DB13B6">
        <w:rPr>
          <w:lang w:eastAsia="x-none"/>
        </w:rPr>
        <w:t>Бубнова</w:t>
      </w:r>
      <w:proofErr w:type="spellEnd"/>
      <w:r w:rsidRPr="00DB13B6">
        <w:rPr>
          <w:lang w:eastAsia="x-none"/>
        </w:rPr>
        <w:t>.</w:t>
      </w:r>
    </w:p>
    <w:p w14:paraId="107680F1" w14:textId="6E1E639A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  <w:rPr>
          <w:rFonts w:ascii="Calibri" w:hAnsi="Calibri"/>
        </w:rPr>
      </w:pPr>
      <w:r w:rsidRPr="00DB13B6">
        <w:t xml:space="preserve">- </w:t>
      </w:r>
      <w:proofErr w:type="gramStart"/>
      <w:r w:rsidRPr="00DB13B6">
        <w:t>р</w:t>
      </w:r>
      <w:proofErr w:type="gramEnd"/>
      <w:r w:rsidRPr="00DB13B6">
        <w:t>еконструкция автомобильной дороги к микрорайо</w:t>
      </w:r>
      <w:r w:rsidR="001B6CD9" w:rsidRPr="00DB13B6">
        <w:t xml:space="preserve">ну «Новая Ильинка», проходящую </w:t>
      </w:r>
      <w:r w:rsidRPr="00DB13B6">
        <w:t xml:space="preserve">от ул. Б. </w:t>
      </w:r>
      <w:proofErr w:type="spellStart"/>
      <w:r w:rsidRPr="00DB13B6">
        <w:t>Воробьевская</w:t>
      </w:r>
      <w:proofErr w:type="spellEnd"/>
      <w:r w:rsidRPr="00DB13B6">
        <w:t xml:space="preserve"> по </w:t>
      </w:r>
      <w:r w:rsidR="00A16CCB" w:rsidRPr="00DB13B6">
        <w:t>ул. Володиной и Дальнему тупику</w:t>
      </w:r>
      <w:r w:rsidRPr="00DB13B6">
        <w:t>.</w:t>
      </w:r>
    </w:p>
    <w:p w14:paraId="2D3D609D" w14:textId="1EDFF1AD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- организация улично-дорожной сети  от ул. Павла Большевикова </w:t>
      </w:r>
      <w:r w:rsidR="00EC6259" w:rsidRPr="00DB13B6">
        <w:br/>
        <w:t xml:space="preserve">до ул. Соликамской </w:t>
      </w:r>
      <w:r w:rsidRPr="00DB13B6">
        <w:t>в рамках 1 очереди освоения микрорайона «Видный».</w:t>
      </w:r>
    </w:p>
    <w:p w14:paraId="26B03051" w14:textId="10472E87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- строительство автомобильной дороги в </w:t>
      </w:r>
      <w:proofErr w:type="spellStart"/>
      <w:r w:rsidRPr="00DB13B6">
        <w:t>мкр</w:t>
      </w:r>
      <w:proofErr w:type="spellEnd"/>
      <w:r w:rsidRPr="00DB13B6">
        <w:t xml:space="preserve">. «Видный». </w:t>
      </w:r>
    </w:p>
    <w:p w14:paraId="503A5FA1" w14:textId="15D098C2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- строительство автомобильной дороги на участке от проспекта 70-летия Победы </w:t>
      </w:r>
      <w:r w:rsidRPr="00DB13B6">
        <w:br/>
        <w:t>до ул. Павла Большевикова</w:t>
      </w:r>
      <w:r w:rsidR="001B6CD9" w:rsidRPr="00DB13B6">
        <w:t>.</w:t>
      </w:r>
    </w:p>
    <w:p w14:paraId="6A7372E9" w14:textId="7E81084A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- реконструкция дорожной сети в районе ул. </w:t>
      </w:r>
      <w:proofErr w:type="spellStart"/>
      <w:r w:rsidRPr="00DB13B6">
        <w:t>Лежневской</w:t>
      </w:r>
      <w:proofErr w:type="spellEnd"/>
      <w:r w:rsidRPr="00DB13B6">
        <w:t xml:space="preserve">. Реализация объекта планируется в 7 этапов: </w:t>
      </w:r>
    </w:p>
    <w:p w14:paraId="6A0C4329" w14:textId="4C3E50FC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1 этап - от ул. </w:t>
      </w:r>
      <w:proofErr w:type="gramStart"/>
      <w:r w:rsidRPr="00DB13B6">
        <w:t>Школьная</w:t>
      </w:r>
      <w:proofErr w:type="gramEnd"/>
      <w:r w:rsidRPr="00DB13B6">
        <w:t xml:space="preserve"> до пр. Текстильщиков;</w:t>
      </w:r>
    </w:p>
    <w:p w14:paraId="73797906" w14:textId="0DB5AA64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>2 этап - от пр. Текстильщиков до начала кругового движения;</w:t>
      </w:r>
    </w:p>
    <w:p w14:paraId="1624C20F" w14:textId="5CA260BC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>3 этап - от начала кругового движения до ул. Радищева;</w:t>
      </w:r>
    </w:p>
    <w:p w14:paraId="1B357C10" w14:textId="5C65EE9A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>4 этап - от ул. Радищева до ул. Типографская;</w:t>
      </w:r>
    </w:p>
    <w:p w14:paraId="6DE537A5" w14:textId="4D7F6FC6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5 этап - от ул. Типографская до ул.10 Августа (включая ул. </w:t>
      </w:r>
      <w:proofErr w:type="spellStart"/>
      <w:r w:rsidRPr="00DB13B6">
        <w:t>Бубнова</w:t>
      </w:r>
      <w:proofErr w:type="spellEnd"/>
      <w:r w:rsidRPr="00DB13B6">
        <w:t>);</w:t>
      </w:r>
    </w:p>
    <w:p w14:paraId="0D9499E0" w14:textId="451AC31E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lastRenderedPageBreak/>
        <w:t>6 этап - по ул.10 Августа от ул</w:t>
      </w:r>
      <w:r w:rsidR="00577903" w:rsidRPr="00DB13B6">
        <w:t xml:space="preserve">. </w:t>
      </w:r>
      <w:proofErr w:type="spellStart"/>
      <w:r w:rsidR="00577903" w:rsidRPr="00DB13B6">
        <w:t>Бубнова</w:t>
      </w:r>
      <w:proofErr w:type="spellEnd"/>
      <w:r w:rsidR="00577903" w:rsidRPr="00DB13B6">
        <w:t xml:space="preserve"> до пр. Шереметевский</w:t>
      </w:r>
      <w:r w:rsidRPr="00DB13B6">
        <w:t>;</w:t>
      </w:r>
    </w:p>
    <w:p w14:paraId="18DFCD44" w14:textId="77777777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>7 этап - круговое движение между 2-ым и 3-им этапами.</w:t>
      </w:r>
    </w:p>
    <w:p w14:paraId="3E6E89AF" w14:textId="0C61EAF5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proofErr w:type="gramStart"/>
      <w:r w:rsidRPr="00DB13B6">
        <w:t>В числе стр</w:t>
      </w:r>
      <w:r w:rsidR="00CF58D8" w:rsidRPr="00DB13B6">
        <w:t xml:space="preserve">атегических планов до 2030 года </w:t>
      </w:r>
      <w:r w:rsidRPr="00DB13B6">
        <w:t xml:space="preserve">строительство дороги в районе 23-й линии от Бакинского проезда до ул. Силикатной для организации прямого пути </w:t>
      </w:r>
      <w:r w:rsidR="00CF58D8" w:rsidRPr="00DB13B6">
        <w:br/>
      </w:r>
      <w:r w:rsidRPr="00DB13B6">
        <w:t>из районов мебельного комбината и Рабочего поселка в центральную и южную части города, минуя Новую Ильинку;</w:t>
      </w:r>
      <w:r w:rsidR="00CF58D8" w:rsidRPr="00DB13B6">
        <w:t xml:space="preserve"> </w:t>
      </w:r>
      <w:r w:rsidRPr="00DB13B6">
        <w:t xml:space="preserve"> ремонт </w:t>
      </w:r>
      <w:proofErr w:type="spellStart"/>
      <w:r w:rsidRPr="00DB13B6">
        <w:t>Дуниловского</w:t>
      </w:r>
      <w:proofErr w:type="spellEnd"/>
      <w:r w:rsidRPr="00DB13B6">
        <w:t xml:space="preserve"> шоссе от </w:t>
      </w:r>
      <w:proofErr w:type="spellStart"/>
      <w:r w:rsidRPr="00DB13B6">
        <w:t>Гринвиль</w:t>
      </w:r>
      <w:proofErr w:type="spellEnd"/>
      <w:r w:rsidRPr="00DB13B6">
        <w:t xml:space="preserve">-парка до хутора </w:t>
      </w:r>
      <w:proofErr w:type="spellStart"/>
      <w:r w:rsidRPr="00DB13B6">
        <w:t>Митрофаново</w:t>
      </w:r>
      <w:proofErr w:type="spellEnd"/>
      <w:r w:rsidRPr="00DB13B6">
        <w:t xml:space="preserve"> – создание еще одного выезда со стороны района Сортировки;</w:t>
      </w:r>
      <w:proofErr w:type="gramEnd"/>
      <w:r w:rsidRPr="00DB13B6">
        <w:t xml:space="preserve"> изменение схемы движения в районе Меланжевого комбината, чтобы соединить м. </w:t>
      </w:r>
      <w:proofErr w:type="spellStart"/>
      <w:r w:rsidRPr="00DB13B6">
        <w:t>Харинка</w:t>
      </w:r>
      <w:proofErr w:type="spellEnd"/>
      <w:r w:rsidRPr="00DB13B6">
        <w:t xml:space="preserve"> </w:t>
      </w:r>
      <w:r w:rsidR="00CF58D8" w:rsidRPr="00DB13B6">
        <w:br/>
      </w:r>
      <w:r w:rsidRPr="00DB13B6">
        <w:t xml:space="preserve">и </w:t>
      </w:r>
      <w:proofErr w:type="spellStart"/>
      <w:r w:rsidRPr="00DB13B6">
        <w:t>Соснево</w:t>
      </w:r>
      <w:proofErr w:type="spellEnd"/>
      <w:r w:rsidRPr="00DB13B6">
        <w:t xml:space="preserve"> и ликвидировать пробк</w:t>
      </w:r>
      <w:r w:rsidR="00CF58D8" w:rsidRPr="00DB13B6">
        <w:t xml:space="preserve">у в районе Меланжевого комбината; строительство моста через р. </w:t>
      </w:r>
      <w:proofErr w:type="spellStart"/>
      <w:r w:rsidR="00CF58D8" w:rsidRPr="00DB13B6">
        <w:t>Уводь</w:t>
      </w:r>
      <w:proofErr w:type="spellEnd"/>
      <w:r w:rsidR="00CF58D8" w:rsidRPr="00DB13B6">
        <w:t xml:space="preserve"> по ул. Набережной и автодороги на участке от ул. Профсоюзной </w:t>
      </w:r>
      <w:r w:rsidR="00CF58D8" w:rsidRPr="00DB13B6">
        <w:br/>
        <w:t>до ул. Рыбинской в г. Иваново</w:t>
      </w:r>
      <w:r w:rsidRPr="00DB13B6">
        <w:t xml:space="preserve"> и др.</w:t>
      </w:r>
    </w:p>
    <w:p w14:paraId="31A4D38B" w14:textId="4C61F5E6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3. Создание, модернизация, содержание и эксплуатация светофорных объектов, </w:t>
      </w:r>
      <w:r w:rsidRPr="00DB13B6">
        <w:br/>
        <w:t>а также диспетчерского пункта управления светофорными объектами, что позволит обеспечить безопасность и эффективность дорожного движения, а также организовать бесперебойное функционирование сети светофорных объектов города.</w:t>
      </w:r>
    </w:p>
    <w:p w14:paraId="1B545497" w14:textId="77777777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4. Внедрение автоматизированных технологий организации дорожного движения </w:t>
      </w:r>
      <w:r w:rsidRPr="00DB13B6">
        <w:br/>
        <w:t xml:space="preserve">и </w:t>
      </w:r>
      <w:proofErr w:type="gramStart"/>
      <w:r w:rsidRPr="00DB13B6">
        <w:t>контроля за</w:t>
      </w:r>
      <w:proofErr w:type="gramEnd"/>
      <w:r w:rsidRPr="00DB13B6">
        <w:t xml:space="preserve"> соблюдением правил дорожного движения с помощью создания системы автоматического контроля и фото-</w:t>
      </w:r>
      <w:proofErr w:type="spellStart"/>
      <w:r w:rsidRPr="00DB13B6">
        <w:t>видеофиксации</w:t>
      </w:r>
      <w:proofErr w:type="spellEnd"/>
      <w:r w:rsidRPr="00DB13B6">
        <w:t xml:space="preserve"> административных правонарушений </w:t>
      </w:r>
      <w:r w:rsidRPr="00DB13B6">
        <w:br/>
        <w:t>в области безопасности дорожного движения, а также установки программно-аппаратных комплексов фото-</w:t>
      </w:r>
      <w:proofErr w:type="spellStart"/>
      <w:r w:rsidRPr="00DB13B6">
        <w:t>видеофиксации</w:t>
      </w:r>
      <w:proofErr w:type="spellEnd"/>
      <w:r w:rsidRPr="00DB13B6">
        <w:t xml:space="preserve"> нарушений ПДД. Реализация данного направления позволит снизить количество мест концентрации дорожно-транспортных происшествий (аварийно-опасных участков), а также разместить не менее 30 автоматических комплексов фиксации правонарушений в области безопасности движения.</w:t>
      </w:r>
    </w:p>
    <w:p w14:paraId="0D3DD736" w14:textId="5A9BE734" w:rsidR="0088020D" w:rsidRPr="00DB13B6" w:rsidRDefault="0088020D" w:rsidP="0088020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B13B6">
        <w:t xml:space="preserve">5. Изменение маршрутной сети города с учетом характеристик доступной среды, экологичности и комфорта, </w:t>
      </w:r>
      <w:r w:rsidRPr="00DB13B6">
        <w:rPr>
          <w:rFonts w:eastAsiaTheme="minorHAnsi"/>
          <w:lang w:eastAsia="en-US"/>
        </w:rPr>
        <w:t xml:space="preserve">обустройство инфраструктуры для пассажирского транспорта (остановочные комплексы и карманы, разворотные площадки и конечные пункты, информационные табло). В перспективе необходимо организовать </w:t>
      </w:r>
      <w:r w:rsidRPr="00DB13B6">
        <w:t>троллейбусные маршруты в новые густонаселенные районы, оптимизировать существующую сеть троллейбусных маршрутов.</w:t>
      </w:r>
    </w:p>
    <w:p w14:paraId="1875E87E" w14:textId="77777777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  <w:rPr>
          <w:rFonts w:eastAsiaTheme="minorHAnsi"/>
          <w:lang w:eastAsia="en-US"/>
        </w:rPr>
      </w:pPr>
      <w:r w:rsidRPr="00DB13B6">
        <w:t>6. Р</w:t>
      </w:r>
      <w:r w:rsidRPr="00DB13B6">
        <w:rPr>
          <w:rFonts w:eastAsiaTheme="minorHAnsi"/>
          <w:lang w:eastAsia="en-US"/>
        </w:rPr>
        <w:t xml:space="preserve">азвитие единого парковочного пространства. Для решения этой задачи разработан порядок создания и использования, в том числе, на платной основе, парковок на территории города Иванова. </w:t>
      </w:r>
    </w:p>
    <w:p w14:paraId="7E64F440" w14:textId="77777777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>7. Завершение обновления подвижного состава городского троллейбусного предприятия и изменение с привлечением креативного сообщества роли троллейбуса для жителей.</w:t>
      </w:r>
    </w:p>
    <w:p w14:paraId="1B8F80A3" w14:textId="1C8021BE" w:rsidR="0088020D" w:rsidRPr="00DB13B6" w:rsidRDefault="0088020D" w:rsidP="0088020D">
      <w:pPr>
        <w:autoSpaceDE w:val="0"/>
        <w:autoSpaceDN w:val="0"/>
        <w:spacing w:line="280" w:lineRule="atLeast"/>
        <w:ind w:firstLine="709"/>
        <w:jc w:val="both"/>
      </w:pPr>
      <w:r w:rsidRPr="00DB13B6">
        <w:t xml:space="preserve">8. Внедрение автоматизированных, интеллектуальных транспортных систем управления, </w:t>
      </w:r>
      <w:proofErr w:type="gramStart"/>
      <w:r w:rsidRPr="00DB13B6">
        <w:t>предусматривающих</w:t>
      </w:r>
      <w:proofErr w:type="gramEnd"/>
      <w:r w:rsidRPr="00DB13B6">
        <w:t xml:space="preserve"> в том числе безналичную систему оплаты проезда </w:t>
      </w:r>
      <w:r w:rsidRPr="00DB13B6">
        <w:br/>
        <w:t>и диспетчеризацию транспорта с применением мобильного приложения.</w:t>
      </w:r>
    </w:p>
    <w:p w14:paraId="6B469BF8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  <w:rPr>
          <w:b/>
        </w:rPr>
      </w:pPr>
      <w:r w:rsidRPr="00DB13B6">
        <w:rPr>
          <w:rFonts w:eastAsiaTheme="minorHAnsi"/>
          <w:lang w:eastAsia="en-US"/>
        </w:rPr>
        <w:tab/>
      </w:r>
      <w:r w:rsidRPr="00DB13B6">
        <w:rPr>
          <w:b/>
        </w:rPr>
        <w:t>Ожидаемые результаты до 2030 года:</w:t>
      </w:r>
    </w:p>
    <w:p w14:paraId="0EDA7720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 увеличение доли протяженности улично-дорожной сети, соответствующей нормативным требованиям, до 95%;</w:t>
      </w:r>
    </w:p>
    <w:p w14:paraId="6E18CE07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 повышение безопасности дорожного движения, снижение количества мест концентрации дорожно-транспортных происшествий (ежегодно на 10-12%);</w:t>
      </w:r>
    </w:p>
    <w:p w14:paraId="48A4E6B7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 рост обеспеченности парковочными местами до 45%;</w:t>
      </w:r>
    </w:p>
    <w:p w14:paraId="7933E433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 повышение качества транспортного обслуживания населения;</w:t>
      </w:r>
    </w:p>
    <w:p w14:paraId="56C6840B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 упорядочение движения грузового автомобильного транспорта с организацией специализированных дорог и магистралей для пропуска грузовых потоков;</w:t>
      </w:r>
    </w:p>
    <w:p w14:paraId="18C47C14" w14:textId="77777777" w:rsidR="0088020D" w:rsidRPr="00DB13B6" w:rsidRDefault="0088020D" w:rsidP="0088020D">
      <w:pPr>
        <w:autoSpaceDE w:val="0"/>
        <w:autoSpaceDN w:val="0"/>
        <w:adjustRightInd w:val="0"/>
        <w:ind w:firstLine="540"/>
        <w:jc w:val="both"/>
      </w:pPr>
      <w:r w:rsidRPr="00DB13B6">
        <w:t>- формирование и развитие эффективной маршрутной сети на территории города Иванова;</w:t>
      </w:r>
    </w:p>
    <w:p w14:paraId="28863251" w14:textId="7EDB57C7" w:rsidR="0088020D" w:rsidRPr="00DB13B6" w:rsidRDefault="0088020D" w:rsidP="00CF58D8">
      <w:pPr>
        <w:autoSpaceDE w:val="0"/>
        <w:autoSpaceDN w:val="0"/>
        <w:adjustRightInd w:val="0"/>
        <w:ind w:firstLine="540"/>
        <w:jc w:val="both"/>
      </w:pPr>
      <w:r w:rsidRPr="00DB13B6">
        <w:t xml:space="preserve">- повышение эффективности системы управления и </w:t>
      </w:r>
      <w:proofErr w:type="gramStart"/>
      <w:r w:rsidRPr="00DB13B6">
        <w:t>контроля за</w:t>
      </w:r>
      <w:proofErr w:type="gramEnd"/>
      <w:r w:rsidRPr="00DB13B6">
        <w:t xml:space="preserve"> осуществлением регулярных перевозок на муниципальной маршрутной сети.</w:t>
      </w:r>
      <w:r w:rsidRPr="00DB13B6">
        <w:br w:type="page"/>
      </w:r>
    </w:p>
    <w:p w14:paraId="0831D526" w14:textId="77777777" w:rsidR="00351050" w:rsidRPr="00DB13B6" w:rsidRDefault="00351050" w:rsidP="00351050">
      <w:pPr>
        <w:ind w:firstLine="708"/>
        <w:jc w:val="center"/>
        <w:rPr>
          <w:b/>
          <w:lang w:eastAsia="x-none"/>
        </w:rPr>
      </w:pPr>
      <w:r w:rsidRPr="00DB13B6">
        <w:rPr>
          <w:b/>
          <w:lang w:eastAsia="x-none"/>
        </w:rPr>
        <w:lastRenderedPageBreak/>
        <w:t>4.3.2. Благоустройство и комфортные общественные пространства</w:t>
      </w:r>
    </w:p>
    <w:p w14:paraId="7ACAC800" w14:textId="77777777" w:rsidR="00351050" w:rsidRPr="00DB13B6" w:rsidRDefault="00351050" w:rsidP="00351050">
      <w:pPr>
        <w:ind w:firstLine="708"/>
        <w:jc w:val="center"/>
        <w:rPr>
          <w:rFonts w:ascii="PT Sans" w:hAnsi="PT Sans"/>
        </w:rPr>
      </w:pPr>
    </w:p>
    <w:p w14:paraId="5067A6DA" w14:textId="77777777" w:rsidR="00351050" w:rsidRPr="00DB13B6" w:rsidRDefault="00351050" w:rsidP="00351050">
      <w:pPr>
        <w:ind w:firstLine="708"/>
        <w:jc w:val="both"/>
      </w:pPr>
      <w:r w:rsidRPr="00DB13B6">
        <w:rPr>
          <w:b/>
        </w:rPr>
        <w:t>Стратегическая цель</w:t>
      </w:r>
      <w:r w:rsidRPr="00DB13B6">
        <w:t xml:space="preserve"> – создание качественной, современной и комфортной городской среды в городе Иванове.</w:t>
      </w:r>
    </w:p>
    <w:p w14:paraId="3378E6F7" w14:textId="6B2ECA06" w:rsidR="00351050" w:rsidRPr="00DB13B6" w:rsidRDefault="00351050" w:rsidP="00351050">
      <w:pPr>
        <w:ind w:firstLine="708"/>
        <w:jc w:val="both"/>
      </w:pPr>
      <w:r w:rsidRPr="00DB13B6">
        <w:t xml:space="preserve">Для достижения стратегической цели </w:t>
      </w:r>
      <w:r w:rsidR="00412E83" w:rsidRPr="00DB13B6">
        <w:t>необходимо</w:t>
      </w:r>
      <w:r w:rsidRPr="00DB13B6">
        <w:t xml:space="preserve"> решение следующих проблем:</w:t>
      </w:r>
    </w:p>
    <w:p w14:paraId="40416F8A" w14:textId="77777777" w:rsidR="00351050" w:rsidRPr="00DB13B6" w:rsidRDefault="00351050" w:rsidP="00351050">
      <w:pPr>
        <w:ind w:firstLine="708"/>
        <w:jc w:val="both"/>
      </w:pPr>
      <w:r w:rsidRPr="00DB13B6">
        <w:t>- необходимость благоустройства большого количества дворовых территорий (более 90%), общественных территорий общего пользования (более 50%);</w:t>
      </w:r>
    </w:p>
    <w:p w14:paraId="2960EADC" w14:textId="77777777" w:rsidR="00351050" w:rsidRPr="00DB13B6" w:rsidRDefault="00351050" w:rsidP="00351050">
      <w:pPr>
        <w:ind w:firstLine="708"/>
        <w:jc w:val="both"/>
      </w:pPr>
      <w:r w:rsidRPr="00DB13B6">
        <w:t>- недостаточность пешеходной и велосипедной инфраструктуры;</w:t>
      </w:r>
    </w:p>
    <w:p w14:paraId="061EB8B7" w14:textId="77777777" w:rsidR="00351050" w:rsidRPr="00DB13B6" w:rsidRDefault="00351050" w:rsidP="00351050">
      <w:pPr>
        <w:ind w:firstLine="708"/>
        <w:jc w:val="both"/>
      </w:pPr>
      <w:r w:rsidRPr="00DB13B6">
        <w:t xml:space="preserve">- необходимость </w:t>
      </w:r>
      <w:proofErr w:type="gramStart"/>
      <w:r w:rsidRPr="00DB13B6">
        <w:t>повышения качества текущего содержания территории общего пользования</w:t>
      </w:r>
      <w:proofErr w:type="gramEnd"/>
      <w:r w:rsidRPr="00DB13B6">
        <w:t>;</w:t>
      </w:r>
    </w:p>
    <w:p w14:paraId="63A10032" w14:textId="77777777" w:rsidR="00351050" w:rsidRPr="00DB13B6" w:rsidRDefault="00351050" w:rsidP="00351050">
      <w:pPr>
        <w:ind w:firstLine="708"/>
        <w:jc w:val="both"/>
      </w:pPr>
      <w:r w:rsidRPr="00DB13B6">
        <w:t>- высокая доля неосвещенных улиц, в том числе частного сектора;</w:t>
      </w:r>
    </w:p>
    <w:p w14:paraId="32917573" w14:textId="24FB4B58" w:rsidR="00351050" w:rsidRPr="00DB13B6" w:rsidRDefault="00351050" w:rsidP="00351050">
      <w:pPr>
        <w:ind w:firstLine="708"/>
        <w:jc w:val="both"/>
      </w:pPr>
      <w:r w:rsidRPr="00DB13B6">
        <w:t xml:space="preserve">- необходимость формирования единого архитектурно-художественного облика </w:t>
      </w:r>
      <w:r w:rsidRPr="00DB13B6">
        <w:br/>
        <w:t xml:space="preserve">и информационной среды. </w:t>
      </w:r>
    </w:p>
    <w:p w14:paraId="11539D37" w14:textId="554BD2B7" w:rsidR="00351050" w:rsidRPr="00DB13B6" w:rsidRDefault="00351050" w:rsidP="0035105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B13B6">
        <w:rPr>
          <w:bCs/>
        </w:rPr>
        <w:t xml:space="preserve">Решению </w:t>
      </w:r>
      <w:r w:rsidR="000E3CA5" w:rsidRPr="00DB13B6">
        <w:rPr>
          <w:bCs/>
        </w:rPr>
        <w:t>указанных проблем</w:t>
      </w:r>
      <w:r w:rsidRPr="00DB13B6">
        <w:rPr>
          <w:bCs/>
        </w:rPr>
        <w:t xml:space="preserve"> будет способствовать реализация следующих </w:t>
      </w:r>
      <w:r w:rsidRPr="00DB13B6">
        <w:rPr>
          <w:b/>
          <w:bCs/>
        </w:rPr>
        <w:t>направлений</w:t>
      </w:r>
      <w:r w:rsidRPr="00DB13B6">
        <w:rPr>
          <w:bCs/>
        </w:rPr>
        <w:t>:</w:t>
      </w:r>
    </w:p>
    <w:p w14:paraId="4FC2F1B0" w14:textId="555779FF" w:rsidR="00351050" w:rsidRPr="00DB13B6" w:rsidRDefault="00351050" w:rsidP="00351050">
      <w:pPr>
        <w:ind w:firstLine="708"/>
        <w:jc w:val="both"/>
      </w:pPr>
      <w:r w:rsidRPr="00DB13B6">
        <w:t xml:space="preserve">1. Выполнение комплексного благоустройства территории для улучшения </w:t>
      </w:r>
      <w:r w:rsidRPr="00DB13B6">
        <w:br/>
        <w:t>ее санитарного, экологического и эстетического состояния и внешнего облика, создания более комфортных условий во дворах многоквартирных домов и общественных местах будет продолжено с привлечением средств областного и федерального бюджета в рамках национального проекта «Жилье и городская среда» и регионального проекта «Формирование комфортной городской среды». Указанные мероприятия будут проводиться в соответствии с определенными по результатам инвентаризации адресными перечнями территорий, нуждающимися в благоустройстве.</w:t>
      </w:r>
    </w:p>
    <w:p w14:paraId="04BEDB50" w14:textId="592FF318" w:rsidR="00351050" w:rsidRPr="00DB13B6" w:rsidRDefault="00351050" w:rsidP="00351050">
      <w:pPr>
        <w:ind w:firstLine="708"/>
        <w:jc w:val="both"/>
      </w:pPr>
      <w:r w:rsidRPr="00DB13B6">
        <w:t xml:space="preserve">Общественные территории, подлежащие благоустройству, </w:t>
      </w:r>
      <w:r w:rsidR="001D4CAA" w:rsidRPr="00DB13B6">
        <w:t>определяются</w:t>
      </w:r>
      <w:r w:rsidRPr="00DB13B6">
        <w:t xml:space="preserve"> по итогам проведения рейтингового общественного голосования. </w:t>
      </w:r>
    </w:p>
    <w:p w14:paraId="28F02E88" w14:textId="0BA7C247" w:rsidR="00351050" w:rsidRPr="00DB13B6" w:rsidRDefault="00351050" w:rsidP="00351050">
      <w:pPr>
        <w:ind w:firstLine="708"/>
        <w:jc w:val="both"/>
      </w:pPr>
      <w:r w:rsidRPr="00DB13B6">
        <w:t xml:space="preserve">2. Развитие пешеходной и велосипедной инфраструктуры. Для этого необходимо завершить разработку схемы велодорожек, в том числе с учетом существующей дорожной и пешеходной сети,  новых благоустраиваемых территорий и приоритета для пешеходов </w:t>
      </w:r>
      <w:r w:rsidRPr="00DB13B6">
        <w:br/>
        <w:t>и альтернативного транспорта в центре города. Задача в долгосрочной перспективе соединить прогулочными маршрутами парк «</w:t>
      </w:r>
      <w:proofErr w:type="spellStart"/>
      <w:r w:rsidRPr="00DB13B6">
        <w:t>Харинка</w:t>
      </w:r>
      <w:proofErr w:type="spellEnd"/>
      <w:r w:rsidRPr="00DB13B6">
        <w:t>» и парк им. В.Я. Степанова.</w:t>
      </w:r>
    </w:p>
    <w:p w14:paraId="2135E02A" w14:textId="28647621" w:rsidR="00351050" w:rsidRPr="00DB13B6" w:rsidRDefault="00351050" w:rsidP="00351050">
      <w:pPr>
        <w:ind w:firstLine="708"/>
        <w:jc w:val="both"/>
      </w:pPr>
      <w:r w:rsidRPr="00DB13B6">
        <w:t xml:space="preserve">3. Усиление </w:t>
      </w:r>
      <w:proofErr w:type="gramStart"/>
      <w:r w:rsidRPr="00DB13B6">
        <w:t>контроля за</w:t>
      </w:r>
      <w:proofErr w:type="gramEnd"/>
      <w:r w:rsidRPr="00DB13B6">
        <w:t xml:space="preserve"> организацией круглогодичного содержания территорий общего пользования: сбор и вывоз мусора, уборка снега, льда и снежных накатов, очистка тротуаров и дорожек, обработка </w:t>
      </w:r>
      <w:proofErr w:type="spellStart"/>
      <w:r w:rsidRPr="00DB13B6">
        <w:t>противогололедными</w:t>
      </w:r>
      <w:proofErr w:type="spellEnd"/>
      <w:r w:rsidRPr="00DB13B6">
        <w:t xml:space="preserve"> средствами мест интенсивного движения пешеходов; ремонт объектов благоустройства (тротуаров, скамеек, информационных щитов, малых архитектурных форм, ограждений и указателей городских адресов, урн, лестниц, флагштоков), техническое обслуживание и текущий ремонт фонтанов, организация их водоснабжения и работы и т.д.</w:t>
      </w:r>
    </w:p>
    <w:p w14:paraId="2AE56D0C" w14:textId="2CEFFF8B" w:rsidR="00351050" w:rsidRPr="00DB13B6" w:rsidRDefault="00351050" w:rsidP="00351050">
      <w:pPr>
        <w:ind w:firstLine="708"/>
        <w:jc w:val="both"/>
      </w:pPr>
      <w:r w:rsidRPr="00DB13B6">
        <w:t xml:space="preserve">4. Строительство и содержание линий наружного освещения, в том числе </w:t>
      </w:r>
      <w:r w:rsidRPr="00DB13B6">
        <w:br/>
        <w:t xml:space="preserve">для неосвещенных улиц частного сектора. Для выполнения указанных мероприятий </w:t>
      </w:r>
      <w:r w:rsidR="00EC6259" w:rsidRPr="00DB13B6">
        <w:br/>
      </w:r>
      <w:r w:rsidRPr="00DB13B6">
        <w:t xml:space="preserve">также планируется привлекать средства вышестоящих бюджетов, в том числе </w:t>
      </w:r>
      <w:r w:rsidR="00EC6259" w:rsidRPr="00DB13B6">
        <w:br/>
      </w:r>
      <w:r w:rsidRPr="00DB13B6">
        <w:rPr>
          <w:iCs/>
        </w:rPr>
        <w:t xml:space="preserve">по программе «Безопасность дорожного движения», и в рамках национального проекта «Безопасные и качественные автомобильные дороги». </w:t>
      </w:r>
      <w:r w:rsidRPr="00DB13B6">
        <w:t>Реализация это</w:t>
      </w:r>
      <w:r w:rsidR="00EC6259" w:rsidRPr="00DB13B6">
        <w:t xml:space="preserve">го направления также  возможна </w:t>
      </w:r>
      <w:r w:rsidRPr="00DB13B6">
        <w:t xml:space="preserve">с привлечением механизмов </w:t>
      </w:r>
      <w:proofErr w:type="spellStart"/>
      <w:r w:rsidRPr="00DB13B6">
        <w:t>энергосервисных</w:t>
      </w:r>
      <w:proofErr w:type="spellEnd"/>
      <w:r w:rsidRPr="00DB13B6">
        <w:t xml:space="preserve"> контрактов, контрактов жизненного цикла или концессии. </w:t>
      </w:r>
    </w:p>
    <w:p w14:paraId="3E952B45" w14:textId="633E4785" w:rsidR="00351050" w:rsidRPr="00DB13B6" w:rsidRDefault="00351050" w:rsidP="00351050">
      <w:pPr>
        <w:autoSpaceDE w:val="0"/>
        <w:autoSpaceDN w:val="0"/>
        <w:adjustRightInd w:val="0"/>
        <w:ind w:firstLine="708"/>
        <w:jc w:val="both"/>
      </w:pPr>
      <w:r w:rsidRPr="00DB13B6">
        <w:t xml:space="preserve">5. Формирование </w:t>
      </w:r>
      <w:r w:rsidRPr="00DB13B6">
        <w:rPr>
          <w:rFonts w:ascii="PT Sans" w:hAnsi="PT Sans"/>
          <w:sz w:val="25"/>
          <w:szCs w:val="25"/>
          <w:shd w:val="clear" w:color="auto" w:fill="FFFFFF"/>
        </w:rPr>
        <w:t xml:space="preserve">стилистически </w:t>
      </w:r>
      <w:r w:rsidRPr="00DB13B6">
        <w:t>единой, комфортной и безопасной городской среды. Для этого будет продолжено внедрение Дизайн-кода размещения и оформления внешнего вида вывесок, входных групп коммерческих помещений, нестационарных торговых объектов и рекламных конструкций. </w:t>
      </w:r>
    </w:p>
    <w:p w14:paraId="7BA9BB99" w14:textId="14C9DD36" w:rsidR="00351050" w:rsidRPr="00DB13B6" w:rsidRDefault="00351050" w:rsidP="00351050">
      <w:pPr>
        <w:autoSpaceDE w:val="0"/>
        <w:autoSpaceDN w:val="0"/>
        <w:adjustRightInd w:val="0"/>
        <w:ind w:firstLine="708"/>
        <w:jc w:val="both"/>
      </w:pPr>
      <w:r w:rsidRPr="00DB13B6">
        <w:t>Также в целях повышения привлекательности и индивидуализации облика новой застройки, в том числе многоквартирных домов, продолжит применя</w:t>
      </w:r>
      <w:r w:rsidR="00EC6259" w:rsidRPr="00DB13B6">
        <w:t>ться</w:t>
      </w:r>
      <w:r w:rsidRPr="00DB13B6">
        <w:t xml:space="preserve"> процедура согласования архитектурно-градостроительного облика объектов капитального строительства</w:t>
      </w:r>
      <w:r w:rsidR="00C7309B" w:rsidRPr="00DB13B6">
        <w:t>, основным</w:t>
      </w:r>
      <w:r w:rsidRPr="00DB13B6">
        <w:t xml:space="preserve"> </w:t>
      </w:r>
      <w:r w:rsidR="00C7309B" w:rsidRPr="00DB13B6">
        <w:t>критерие</w:t>
      </w:r>
      <w:r w:rsidR="00430F3E" w:rsidRPr="00DB13B6">
        <w:t>м</w:t>
      </w:r>
      <w:r w:rsidR="00C7309B" w:rsidRPr="00DB13B6">
        <w:t xml:space="preserve"> </w:t>
      </w:r>
      <w:proofErr w:type="gramStart"/>
      <w:r w:rsidR="00C7309B" w:rsidRPr="00DB13B6">
        <w:t>оценки</w:t>
      </w:r>
      <w:proofErr w:type="gramEnd"/>
      <w:r w:rsidR="00C7309B" w:rsidRPr="00DB13B6">
        <w:t xml:space="preserve"> которой является соответствие объекта капитального строительства архитектурному облику города с учетом местоположения </w:t>
      </w:r>
      <w:r w:rsidR="00C7309B" w:rsidRPr="00DB13B6">
        <w:lastRenderedPageBreak/>
        <w:t xml:space="preserve">объекта относительно окружающих его архитектурных объектов, соблюдения принципов повышения качества архитектурно-градостроительного облика города. </w:t>
      </w:r>
    </w:p>
    <w:p w14:paraId="398ECC00" w14:textId="77777777" w:rsidR="00351050" w:rsidRPr="00DB13B6" w:rsidRDefault="00351050" w:rsidP="00351050">
      <w:pPr>
        <w:autoSpaceDE w:val="0"/>
        <w:autoSpaceDN w:val="0"/>
        <w:adjustRightInd w:val="0"/>
        <w:ind w:firstLine="708"/>
        <w:jc w:val="both"/>
        <w:rPr>
          <w:b/>
        </w:rPr>
      </w:pPr>
      <w:r w:rsidRPr="00DB13B6">
        <w:rPr>
          <w:b/>
        </w:rPr>
        <w:t>Ожидаемые результаты до 2030 года:</w:t>
      </w:r>
    </w:p>
    <w:p w14:paraId="3634F9BC" w14:textId="77777777" w:rsidR="00351050" w:rsidRPr="00DB13B6" w:rsidRDefault="00351050" w:rsidP="00351050">
      <w:pPr>
        <w:ind w:firstLine="708"/>
        <w:jc w:val="both"/>
      </w:pPr>
      <w:r w:rsidRPr="00DB13B6">
        <w:t>- повышение уровня благоустройства и улучшение внешнего облика города Иванова;</w:t>
      </w:r>
    </w:p>
    <w:p w14:paraId="295D840E" w14:textId="7563A720" w:rsidR="00351050" w:rsidRPr="00DB13B6" w:rsidRDefault="00351050" w:rsidP="00351050">
      <w:pPr>
        <w:ind w:firstLine="708"/>
        <w:jc w:val="both"/>
      </w:pPr>
      <w:r w:rsidRPr="00DB13B6">
        <w:t xml:space="preserve">- обеспечение бесперебойной работы системы уличного освещения и повышение </w:t>
      </w:r>
      <w:r w:rsidRPr="00DB13B6">
        <w:br/>
        <w:t xml:space="preserve">ее </w:t>
      </w:r>
      <w:proofErr w:type="spellStart"/>
      <w:r w:rsidRPr="00DB13B6">
        <w:t>энергоэффективности</w:t>
      </w:r>
      <w:proofErr w:type="spellEnd"/>
      <w:r w:rsidRPr="00DB13B6">
        <w:t>, поэтапное</w:t>
      </w:r>
      <w:r w:rsidR="001B4FCC" w:rsidRPr="00DB13B6">
        <w:t xml:space="preserve"> внедрение</w:t>
      </w:r>
      <w:r w:rsidRPr="00DB13B6">
        <w:t xml:space="preserve"> освещени</w:t>
      </w:r>
      <w:r w:rsidR="001B4FCC" w:rsidRPr="00DB13B6">
        <w:t>я</w:t>
      </w:r>
      <w:r w:rsidRPr="00DB13B6">
        <w:t xml:space="preserve"> улиц частного сектора.</w:t>
      </w:r>
    </w:p>
    <w:p w14:paraId="57068814" w14:textId="309F5A35" w:rsidR="00A52D6C" w:rsidRPr="00DB13B6" w:rsidRDefault="00A52D6C">
      <w:pPr>
        <w:spacing w:after="200" w:line="276" w:lineRule="auto"/>
      </w:pPr>
      <w:r w:rsidRPr="00DB13B6">
        <w:br w:type="page"/>
      </w:r>
    </w:p>
    <w:p w14:paraId="7AD654EC" w14:textId="5B2754E2" w:rsidR="00A52D6C" w:rsidRPr="00DB13B6" w:rsidRDefault="00A52D6C" w:rsidP="00A52D6C">
      <w:pPr>
        <w:jc w:val="center"/>
        <w:textAlignment w:val="baseline"/>
        <w:rPr>
          <w:b/>
        </w:rPr>
      </w:pPr>
      <w:r w:rsidRPr="00DB13B6">
        <w:rPr>
          <w:b/>
        </w:rPr>
        <w:lastRenderedPageBreak/>
        <w:t>4.3.3. Экология</w:t>
      </w:r>
    </w:p>
    <w:p w14:paraId="0B84DC2C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2FF2FD2" w14:textId="77777777" w:rsidR="00A52D6C" w:rsidRPr="00DB13B6" w:rsidRDefault="00A52D6C" w:rsidP="00A52D6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b/>
        </w:rPr>
        <w:t xml:space="preserve">Стратегическая цель – </w:t>
      </w:r>
      <w:r w:rsidRPr="00DB13B6">
        <w:t>с</w:t>
      </w:r>
      <w:r w:rsidRPr="00DB13B6">
        <w:rPr>
          <w:rFonts w:eastAsiaTheme="minorHAnsi"/>
          <w:lang w:eastAsia="en-US"/>
        </w:rPr>
        <w:t>табилизация и улучшение экологической обстановки путем снижения уровня антропогенного воздействия на окружающую среду, обеспечение экологически устойчивого развития города Иванова.</w:t>
      </w:r>
    </w:p>
    <w:p w14:paraId="12DA48BC" w14:textId="074731CA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</w:t>
      </w:r>
      <w:r w:rsidR="00C95B60" w:rsidRPr="00DB13B6">
        <w:t>необходимо</w:t>
      </w:r>
      <w:r w:rsidRPr="00DB13B6">
        <w:t xml:space="preserve"> решение следующих проблем:</w:t>
      </w:r>
    </w:p>
    <w:p w14:paraId="5B2505AD" w14:textId="77777777" w:rsidR="00A52D6C" w:rsidRPr="00DB13B6" w:rsidRDefault="00A52D6C" w:rsidP="00A52D6C">
      <w:pPr>
        <w:tabs>
          <w:tab w:val="left" w:pos="1110"/>
        </w:tabs>
        <w:ind w:firstLine="567"/>
        <w:jc w:val="both"/>
      </w:pPr>
      <w:r w:rsidRPr="00DB13B6">
        <w:t xml:space="preserve">- загрязнение окружающей среды вследствие неорганизованного хранения </w:t>
      </w:r>
      <w:r w:rsidRPr="00DB13B6">
        <w:br/>
        <w:t xml:space="preserve">и захоронения бытовых и промышленных отходов; </w:t>
      </w:r>
    </w:p>
    <w:p w14:paraId="3657A33A" w14:textId="77777777" w:rsidR="00A52D6C" w:rsidRPr="00DB13B6" w:rsidRDefault="00A52D6C" w:rsidP="00A52D6C">
      <w:pPr>
        <w:tabs>
          <w:tab w:val="left" w:pos="1110"/>
        </w:tabs>
        <w:ind w:firstLine="567"/>
        <w:jc w:val="both"/>
      </w:pPr>
      <w:r w:rsidRPr="00DB13B6">
        <w:t>- загрязнение поверхностных водных объектов, в том числе источников питьевого водоснабжения, сбросами промышленных предприятий, предприятий коммунального хозяйства;</w:t>
      </w:r>
    </w:p>
    <w:p w14:paraId="5B1DB8B1" w14:textId="77777777" w:rsidR="00A52D6C" w:rsidRPr="00DB13B6" w:rsidRDefault="00A52D6C" w:rsidP="00A52D6C">
      <w:pPr>
        <w:tabs>
          <w:tab w:val="left" w:pos="1110"/>
        </w:tabs>
        <w:ind w:firstLine="567"/>
        <w:jc w:val="both"/>
      </w:pPr>
      <w:r w:rsidRPr="00DB13B6">
        <w:t xml:space="preserve">- высокий уровень загрязнения атмосферного воздуха. Объем выбросов загрязняющих веществ в год составляет 36 665 тонн. Ранжирование источников выбросов загрязняющих веществ в городе Иванове позволило определить, что 45% выбросов приходится на стационарные источники, 40% – на передвижные источники, 15% – </w:t>
      </w:r>
      <w:r w:rsidRPr="00DB13B6">
        <w:br/>
        <w:t>на индивидуальные жилые дома;</w:t>
      </w:r>
    </w:p>
    <w:p w14:paraId="1E43493A" w14:textId="77777777" w:rsidR="00A52D6C" w:rsidRPr="00DB13B6" w:rsidRDefault="00A52D6C" w:rsidP="00A52D6C">
      <w:pPr>
        <w:tabs>
          <w:tab w:val="left" w:pos="1110"/>
        </w:tabs>
        <w:ind w:firstLine="567"/>
        <w:jc w:val="both"/>
      </w:pPr>
      <w:r w:rsidRPr="00DB13B6">
        <w:t>- необходимость регулирования численности животных без владельцев;</w:t>
      </w:r>
    </w:p>
    <w:p w14:paraId="165CF144" w14:textId="77777777" w:rsidR="00A52D6C" w:rsidRPr="00DB13B6" w:rsidRDefault="00A52D6C" w:rsidP="00A52D6C">
      <w:pPr>
        <w:tabs>
          <w:tab w:val="left" w:pos="1110"/>
        </w:tabs>
        <w:ind w:firstLine="567"/>
        <w:jc w:val="both"/>
      </w:pPr>
      <w:r w:rsidRPr="00DB13B6">
        <w:t>- недостаточный уровень экологического воспитания у населения города.</w:t>
      </w:r>
    </w:p>
    <w:p w14:paraId="06A08437" w14:textId="1E7E20B5" w:rsidR="00A52D6C" w:rsidRPr="00DB13B6" w:rsidRDefault="00A52D6C" w:rsidP="00A52D6C">
      <w:pPr>
        <w:ind w:firstLine="708"/>
        <w:jc w:val="both"/>
      </w:pPr>
      <w:r w:rsidRPr="00DB13B6">
        <w:t xml:space="preserve">Решению </w:t>
      </w:r>
      <w:r w:rsidR="000C3B58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</w:t>
      </w:r>
      <w:r w:rsidRPr="00DB13B6">
        <w:t>:</w:t>
      </w:r>
    </w:p>
    <w:p w14:paraId="56FCE288" w14:textId="77777777" w:rsidR="00A52D6C" w:rsidRPr="00DB13B6" w:rsidRDefault="00A52D6C" w:rsidP="00A52D6C">
      <w:pPr>
        <w:ind w:firstLine="709"/>
        <w:jc w:val="both"/>
      </w:pPr>
      <w:r w:rsidRPr="00DB13B6">
        <w:t xml:space="preserve">1. Сбор, транспортировка и уничтожение отходов, в том числе ликвидация несанкционированных свалок. Для реализации этого направления </w:t>
      </w:r>
      <w:proofErr w:type="gramStart"/>
      <w:r w:rsidRPr="00DB13B6">
        <w:t>планируется</w:t>
      </w:r>
      <w:proofErr w:type="gramEnd"/>
      <w:r w:rsidRPr="00DB13B6">
        <w:t xml:space="preserve"> </w:t>
      </w:r>
      <w:r w:rsidRPr="00DB13B6">
        <w:br/>
        <w:t>в том числе принимать участие в федеральной программе «Чистая страна».</w:t>
      </w:r>
    </w:p>
    <w:p w14:paraId="3E8B7038" w14:textId="77777777" w:rsidR="00A52D6C" w:rsidRPr="00DB13B6" w:rsidRDefault="00A52D6C" w:rsidP="00A52D6C">
      <w:pPr>
        <w:tabs>
          <w:tab w:val="left" w:pos="1110"/>
        </w:tabs>
        <w:ind w:firstLine="709"/>
        <w:jc w:val="both"/>
      </w:pPr>
      <w:r w:rsidRPr="00DB13B6">
        <w:t xml:space="preserve">2. Обновление оборудования очистных сооружений станции водоподготовки; обновление ветхих водопроводных сетей и оборудования насосных станций </w:t>
      </w:r>
      <w:r w:rsidRPr="00DB13B6">
        <w:br/>
        <w:t xml:space="preserve">для улучшения качества питьевой воды; повышение качества очистки путем включения блоков глубокого удаления биогенных элементов, установка оборудования </w:t>
      </w:r>
      <w:r w:rsidRPr="00DB13B6">
        <w:br/>
        <w:t>для ультрафиолетового обеззараживания сточных вод.</w:t>
      </w:r>
    </w:p>
    <w:p w14:paraId="065CF501" w14:textId="77777777" w:rsidR="00A52D6C" w:rsidRPr="00DB13B6" w:rsidRDefault="00A52D6C" w:rsidP="00A52D6C">
      <w:pPr>
        <w:ind w:firstLine="708"/>
        <w:jc w:val="both"/>
      </w:pPr>
      <w:r w:rsidRPr="00DB13B6">
        <w:t xml:space="preserve">В ближайшей перспективе АО «Водоканал» планируется завершить проведение реконструкции очистных сооружений канализации (ОСК) сточных вод в д. </w:t>
      </w:r>
      <w:proofErr w:type="spellStart"/>
      <w:r w:rsidRPr="00DB13B6">
        <w:t>Богданиха</w:t>
      </w:r>
      <w:proofErr w:type="spellEnd"/>
      <w:r w:rsidRPr="00DB13B6">
        <w:t xml:space="preserve"> Ивановского района, которое позволит улучшить качество очистки сточных вод </w:t>
      </w:r>
      <w:r w:rsidRPr="00DB13B6">
        <w:br/>
        <w:t xml:space="preserve">и уменьшить количество веществ, сбрасываемых в реку </w:t>
      </w:r>
      <w:proofErr w:type="spellStart"/>
      <w:r w:rsidRPr="00DB13B6">
        <w:t>Уводь</w:t>
      </w:r>
      <w:proofErr w:type="spellEnd"/>
      <w:r w:rsidRPr="00DB13B6">
        <w:t xml:space="preserve">, далее планируется консервация выпуска сточных вод в р. </w:t>
      </w:r>
      <w:proofErr w:type="spellStart"/>
      <w:r w:rsidRPr="00DB13B6">
        <w:t>Уводь</w:t>
      </w:r>
      <w:proofErr w:type="spellEnd"/>
      <w:r w:rsidRPr="00DB13B6">
        <w:t xml:space="preserve"> на ОНВС-1.</w:t>
      </w:r>
    </w:p>
    <w:p w14:paraId="372FE6FA" w14:textId="2B2424A8" w:rsidR="00A52D6C" w:rsidRPr="00DB13B6" w:rsidRDefault="00A52D6C" w:rsidP="00A52D6C">
      <w:pPr>
        <w:ind w:firstLine="709"/>
        <w:jc w:val="both"/>
      </w:pPr>
      <w:r w:rsidRPr="00DB13B6">
        <w:t xml:space="preserve">3. </w:t>
      </w:r>
      <w:proofErr w:type="gramStart"/>
      <w:r w:rsidRPr="00DB13B6">
        <w:t xml:space="preserve">Для снижения уровня загрязнений атмосферного воздуха будут продолжены работы по реконструкции и ремонту дорожной сети, по озеленению наиболее </w:t>
      </w:r>
      <w:proofErr w:type="spellStart"/>
      <w:r w:rsidRPr="00DB13B6">
        <w:t>транспортно</w:t>
      </w:r>
      <w:proofErr w:type="spellEnd"/>
      <w:r w:rsidRPr="00DB13B6">
        <w:t xml:space="preserve"> загруженных участков дорог, </w:t>
      </w:r>
      <w:r w:rsidR="009E39CF" w:rsidRPr="00DB13B6">
        <w:t xml:space="preserve">по развитию электротранспорта, </w:t>
      </w:r>
      <w:r w:rsidRPr="00DB13B6">
        <w:t>по обрезке деревьев вдоль магистральных улиц, чтобы деревья могли сформировать новую, более густую крону, что в свою очередь повышает способность деревьев к поглощению из атмосферного воздуха вредных веществ и пыли.</w:t>
      </w:r>
      <w:proofErr w:type="gramEnd"/>
    </w:p>
    <w:p w14:paraId="43BCE6D4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DB13B6">
        <w:t xml:space="preserve">Экологическая политика города в сфере качества воздуха направлена на замену автобусного парка на более вместительные и современные единицы подвижного состава, обновление троллейбусного парка, оптимизацию работы теплоэнергетических установок, обустройство велодорожек в рамках проектов по автодорогам, </w:t>
      </w:r>
      <w:r w:rsidRPr="00DB13B6">
        <w:rPr>
          <w:rFonts w:eastAsiaTheme="minorHAnsi"/>
          <w:lang w:eastAsia="en-US"/>
        </w:rPr>
        <w:t xml:space="preserve">дальнейшее развитие </w:t>
      </w:r>
      <w:r w:rsidRPr="00DB13B6">
        <w:rPr>
          <w:rFonts w:eastAsiaTheme="minorHAnsi"/>
          <w:lang w:eastAsia="en-US"/>
        </w:rPr>
        <w:br/>
        <w:t>и благоустройство парков, озеленение набережных рек:</w:t>
      </w:r>
      <w:proofErr w:type="gramEnd"/>
      <w:r w:rsidRPr="00DB13B6">
        <w:rPr>
          <w:rFonts w:eastAsiaTheme="minorHAnsi"/>
          <w:lang w:eastAsia="en-US"/>
        </w:rPr>
        <w:t xml:space="preserve"> Уводи, </w:t>
      </w:r>
      <w:proofErr w:type="spellStart"/>
      <w:r w:rsidRPr="00DB13B6">
        <w:rPr>
          <w:rFonts w:eastAsiaTheme="minorHAnsi"/>
          <w:lang w:eastAsia="en-US"/>
        </w:rPr>
        <w:t>Талки</w:t>
      </w:r>
      <w:proofErr w:type="spellEnd"/>
      <w:r w:rsidRPr="00DB13B6">
        <w:rPr>
          <w:rFonts w:eastAsiaTheme="minorHAnsi"/>
          <w:lang w:eastAsia="en-US"/>
        </w:rPr>
        <w:t xml:space="preserve">, </w:t>
      </w:r>
      <w:proofErr w:type="spellStart"/>
      <w:r w:rsidRPr="00DB13B6">
        <w:rPr>
          <w:rFonts w:eastAsiaTheme="minorHAnsi"/>
          <w:lang w:eastAsia="en-US"/>
        </w:rPr>
        <w:t>Харинки</w:t>
      </w:r>
      <w:proofErr w:type="spellEnd"/>
      <w:r w:rsidRPr="00DB13B6">
        <w:rPr>
          <w:rFonts w:eastAsiaTheme="minorHAnsi"/>
          <w:lang w:eastAsia="en-US"/>
        </w:rPr>
        <w:t>.</w:t>
      </w:r>
    </w:p>
    <w:p w14:paraId="40F01CF8" w14:textId="1EF9293F" w:rsidR="00A52D6C" w:rsidRPr="00DB13B6" w:rsidRDefault="00A52D6C" w:rsidP="00A52D6C">
      <w:pPr>
        <w:ind w:firstLine="709"/>
        <w:jc w:val="both"/>
      </w:pPr>
      <w:proofErr w:type="gramStart"/>
      <w:r w:rsidRPr="00DB13B6">
        <w:t xml:space="preserve">Для улучшения условий содержания зеленых насаждений, несущих экранирующую функцию, </w:t>
      </w:r>
      <w:r w:rsidR="0016085D" w:rsidRPr="00DB13B6">
        <w:t>необходимо продолжить</w:t>
      </w:r>
      <w:r w:rsidRPr="00DB13B6">
        <w:rPr>
          <w:b/>
        </w:rPr>
        <w:t xml:space="preserve"> </w:t>
      </w:r>
      <w:r w:rsidRPr="00DB13B6">
        <w:t>обследовани</w:t>
      </w:r>
      <w:r w:rsidR="0016085D" w:rsidRPr="00DB13B6">
        <w:t>е и учет</w:t>
      </w:r>
      <w:r w:rsidRPr="00DB13B6">
        <w:t xml:space="preserve"> аварийных, сухостойных </w:t>
      </w:r>
      <w:r w:rsidR="0016085D" w:rsidRPr="00DB13B6">
        <w:br/>
      </w:r>
      <w:r w:rsidRPr="00DB13B6">
        <w:t xml:space="preserve">и опасно-наклоненных деревьев на территории общего пользования вдоль </w:t>
      </w:r>
      <w:proofErr w:type="spellStart"/>
      <w:r w:rsidRPr="00DB13B6">
        <w:t>улично</w:t>
      </w:r>
      <w:proofErr w:type="spellEnd"/>
      <w:r w:rsidRPr="00DB13B6">
        <w:t xml:space="preserve"> - дорожной сети города Иванова; мероприяти</w:t>
      </w:r>
      <w:r w:rsidR="0016085D" w:rsidRPr="00DB13B6">
        <w:t>я</w:t>
      </w:r>
      <w:r w:rsidRPr="00DB13B6">
        <w:t xml:space="preserve"> по посадке новых зеленых насаждений, работ</w:t>
      </w:r>
      <w:r w:rsidR="0016085D" w:rsidRPr="00DB13B6">
        <w:t>ы</w:t>
      </w:r>
      <w:r w:rsidRPr="00DB13B6">
        <w:t xml:space="preserve"> по расчистке сухостоя, прошлогодней травы, </w:t>
      </w:r>
      <w:proofErr w:type="spellStart"/>
      <w:r w:rsidRPr="00DB13B6">
        <w:t>разреживанию</w:t>
      </w:r>
      <w:proofErr w:type="spellEnd"/>
      <w:r w:rsidRPr="00DB13B6">
        <w:t xml:space="preserve"> кустарника, скашиванию травянистой растительности с целью лишения мест гнездования клещей </w:t>
      </w:r>
      <w:r w:rsidR="0016085D" w:rsidRPr="00DB13B6">
        <w:br/>
      </w:r>
      <w:r w:rsidRPr="00DB13B6">
        <w:t>и мышевидных грызунов.</w:t>
      </w:r>
      <w:proofErr w:type="gramEnd"/>
    </w:p>
    <w:p w14:paraId="56943AA5" w14:textId="77777777" w:rsidR="00A52D6C" w:rsidRPr="00DB13B6" w:rsidRDefault="00A52D6C" w:rsidP="00A52D6C">
      <w:pPr>
        <w:tabs>
          <w:tab w:val="left" w:pos="709"/>
        </w:tabs>
        <w:jc w:val="both"/>
      </w:pPr>
      <w:r w:rsidRPr="00DB13B6">
        <w:tab/>
        <w:t xml:space="preserve">4. Для предотвращения попадания в водоемы с талыми водами загрязняющих веществ, в том числе тяжелых металлов и нефтепродуктов, будет продолжен вывоз снега </w:t>
      </w:r>
      <w:r w:rsidRPr="00DB13B6">
        <w:br/>
        <w:t xml:space="preserve">в зимнее время. </w:t>
      </w:r>
      <w:proofErr w:type="gramStart"/>
      <w:r w:rsidRPr="00DB13B6">
        <w:t xml:space="preserve">Для снижения негативного воздействия от уборки снега с городских </w:t>
      </w:r>
      <w:r w:rsidRPr="00DB13B6">
        <w:lastRenderedPageBreak/>
        <w:t>территорий необходимо строительство полигона для складирования снега в северо-западной части</w:t>
      </w:r>
      <w:proofErr w:type="gramEnd"/>
      <w:r w:rsidRPr="00DB13B6">
        <w:t xml:space="preserve"> города Иванова по улице Минская. </w:t>
      </w:r>
    </w:p>
    <w:p w14:paraId="0B838B50" w14:textId="5D1FAFFB" w:rsidR="0016085D" w:rsidRPr="00DB13B6" w:rsidRDefault="0016085D" w:rsidP="00A52D6C">
      <w:pPr>
        <w:tabs>
          <w:tab w:val="left" w:pos="709"/>
        </w:tabs>
        <w:jc w:val="both"/>
      </w:pPr>
      <w:r w:rsidRPr="00DB13B6">
        <w:tab/>
        <w:t xml:space="preserve">Также </w:t>
      </w:r>
      <w:r w:rsidR="00D42CAF" w:rsidRPr="00DB13B6">
        <w:t xml:space="preserve">планируется </w:t>
      </w:r>
      <w:r w:rsidRPr="00DB13B6">
        <w:t>продолжить примен</w:t>
      </w:r>
      <w:r w:rsidR="00D42CAF" w:rsidRPr="00DB13B6">
        <w:t>ение</w:t>
      </w:r>
      <w:r w:rsidRPr="00DB13B6">
        <w:t xml:space="preserve"> природн</w:t>
      </w:r>
      <w:r w:rsidR="00D42CAF" w:rsidRPr="00DB13B6">
        <w:t>ого</w:t>
      </w:r>
      <w:r w:rsidRPr="00DB13B6">
        <w:t xml:space="preserve"> рассол</w:t>
      </w:r>
      <w:r w:rsidR="00D42CAF" w:rsidRPr="00DB13B6">
        <w:t>а</w:t>
      </w:r>
      <w:r w:rsidRPr="00DB13B6">
        <w:t xml:space="preserve"> вместо </w:t>
      </w:r>
      <w:proofErr w:type="spellStart"/>
      <w:r w:rsidRPr="00DB13B6">
        <w:t>песко</w:t>
      </w:r>
      <w:proofErr w:type="spellEnd"/>
      <w:r w:rsidRPr="00DB13B6">
        <w:t xml:space="preserve">-соляной смеси для борьбы с наледью в зимнее время. Это обеспечит </w:t>
      </w:r>
      <w:r w:rsidR="00D42CAF" w:rsidRPr="00DB13B6">
        <w:t xml:space="preserve">менее агрессивное воздействие </w:t>
      </w:r>
      <w:r w:rsidR="00421B7B" w:rsidRPr="00DB13B6">
        <w:t xml:space="preserve">на окружающую среду и </w:t>
      </w:r>
      <w:r w:rsidRPr="00DB13B6">
        <w:t>уменьш</w:t>
      </w:r>
      <w:r w:rsidR="00D42CAF" w:rsidRPr="00DB13B6">
        <w:t>ит</w:t>
      </w:r>
      <w:r w:rsidRPr="00DB13B6">
        <w:t xml:space="preserve"> количеств</w:t>
      </w:r>
      <w:r w:rsidR="00D42CAF" w:rsidRPr="00DB13B6">
        <w:t>о</w:t>
      </w:r>
      <w:r w:rsidRPr="00DB13B6">
        <w:t xml:space="preserve"> </w:t>
      </w:r>
      <w:proofErr w:type="spellStart"/>
      <w:r w:rsidRPr="00DB13B6">
        <w:t>смёта</w:t>
      </w:r>
      <w:proofErr w:type="spellEnd"/>
      <w:r w:rsidRPr="00DB13B6">
        <w:t xml:space="preserve"> и песка на дорогах</w:t>
      </w:r>
      <w:r w:rsidR="00421B7B" w:rsidRPr="00DB13B6">
        <w:t xml:space="preserve"> после окончания зимы.</w:t>
      </w:r>
    </w:p>
    <w:p w14:paraId="5A1B2DCD" w14:textId="2B924FD8" w:rsidR="00B41577" w:rsidRPr="00DB13B6" w:rsidRDefault="00B41577" w:rsidP="00A52D6C">
      <w:pPr>
        <w:tabs>
          <w:tab w:val="left" w:pos="709"/>
        </w:tabs>
        <w:jc w:val="both"/>
      </w:pPr>
      <w:r w:rsidRPr="00DB13B6">
        <w:tab/>
        <w:t>5. Создание развитой инфраструктуры для выгула собак (дорожек, площадок, урн</w:t>
      </w:r>
      <w:r w:rsidR="000578A8" w:rsidRPr="00DB13B6">
        <w:br/>
      </w:r>
      <w:r w:rsidRPr="00DB13B6">
        <w:t>и т.д.) с целью сокращения уровня за</w:t>
      </w:r>
      <w:r w:rsidR="000578A8" w:rsidRPr="00DB13B6">
        <w:t>грязненности улиц отходами жизне</w:t>
      </w:r>
      <w:r w:rsidRPr="00DB13B6">
        <w:t>деятельности</w:t>
      </w:r>
      <w:r w:rsidR="000578A8" w:rsidRPr="00DB13B6">
        <w:t xml:space="preserve"> животных.</w:t>
      </w:r>
    </w:p>
    <w:p w14:paraId="0F9AC301" w14:textId="449DAEFD" w:rsidR="00A52D6C" w:rsidRPr="00DB13B6" w:rsidRDefault="000578A8" w:rsidP="00A52D6C">
      <w:pPr>
        <w:ind w:firstLine="708"/>
        <w:jc w:val="both"/>
      </w:pPr>
      <w:r w:rsidRPr="00DB13B6">
        <w:t>6</w:t>
      </w:r>
      <w:r w:rsidR="00A52D6C" w:rsidRPr="00DB13B6">
        <w:t xml:space="preserve">. </w:t>
      </w:r>
      <w:proofErr w:type="gramStart"/>
      <w:r w:rsidR="00A52D6C" w:rsidRPr="00DB13B6">
        <w:t xml:space="preserve">Для решения проблем с обращением с животными без владельцев особую роль </w:t>
      </w:r>
      <w:r w:rsidR="00A52D6C" w:rsidRPr="00DB13B6">
        <w:br/>
        <w:t>в экологической обстановке</w:t>
      </w:r>
      <w:proofErr w:type="gramEnd"/>
      <w:r w:rsidR="00A52D6C" w:rsidRPr="00DB13B6">
        <w:t xml:space="preserve"> играет отлов и содержание животных без владельцев. Мероприятия обеспечивают защиту территорий муниципалитета от карантинных и особо опасных, общих для человека и животных болезней.</w:t>
      </w:r>
    </w:p>
    <w:p w14:paraId="3F37C8E4" w14:textId="0D96D8B6" w:rsidR="00A52D6C" w:rsidRPr="00DB13B6" w:rsidRDefault="000578A8" w:rsidP="00A52D6C">
      <w:pPr>
        <w:ind w:firstLine="708"/>
        <w:jc w:val="both"/>
      </w:pPr>
      <w:r w:rsidRPr="00DB13B6">
        <w:t>7</w:t>
      </w:r>
      <w:r w:rsidR="00A52D6C" w:rsidRPr="00DB13B6">
        <w:t xml:space="preserve">. Охрана лесных насаждений. Для реализации этого направления планируется  проведение лесопатологических обследований, выполнение работ по отводу лесного участка </w:t>
      </w:r>
      <w:bookmarkStart w:id="0" w:name="_GoBack"/>
      <w:bookmarkEnd w:id="0"/>
      <w:r w:rsidR="00A52D6C" w:rsidRPr="00DB13B6">
        <w:t>и уборке захламленности, мероприятий по противопожарной опашке городских лесов.</w:t>
      </w:r>
    </w:p>
    <w:p w14:paraId="5A22B043" w14:textId="4F488756" w:rsidR="00A52D6C" w:rsidRPr="00DB13B6" w:rsidRDefault="000578A8" w:rsidP="00A52D6C">
      <w:pPr>
        <w:ind w:firstLine="709"/>
        <w:jc w:val="both"/>
      </w:pPr>
      <w:r w:rsidRPr="00DB13B6">
        <w:t>8</w:t>
      </w:r>
      <w:r w:rsidR="007A3116" w:rsidRPr="00DB13B6">
        <w:t>. </w:t>
      </w:r>
      <w:r w:rsidR="00A52D6C" w:rsidRPr="00DB13B6">
        <w:t xml:space="preserve">Проведение пропагандистско-разъяснительной работы с населением </w:t>
      </w:r>
      <w:r w:rsidR="00A52D6C" w:rsidRPr="00DB13B6">
        <w:br/>
        <w:t>по экологическому просвещению, поддержка инициатив организации и проведения субботников и мероприятий экологической направленности.</w:t>
      </w:r>
    </w:p>
    <w:p w14:paraId="7FD0E795" w14:textId="77777777" w:rsidR="00A52D6C" w:rsidRPr="00DB13B6" w:rsidRDefault="00A52D6C" w:rsidP="00A52D6C">
      <w:pPr>
        <w:ind w:firstLine="708"/>
        <w:rPr>
          <w:b/>
        </w:rPr>
      </w:pPr>
      <w:r w:rsidRPr="00DB13B6">
        <w:rPr>
          <w:b/>
        </w:rPr>
        <w:t>Ожидаемые результаты до 2030 года:</w:t>
      </w:r>
    </w:p>
    <w:p w14:paraId="0C5138E4" w14:textId="0A009F7C" w:rsidR="00A52D6C" w:rsidRPr="00DB13B6" w:rsidRDefault="00622F0E" w:rsidP="00A52D6C">
      <w:pPr>
        <w:ind w:firstLine="708"/>
        <w:jc w:val="both"/>
      </w:pPr>
      <w:r w:rsidRPr="00DB13B6">
        <w:t>- </w:t>
      </w:r>
      <w:r w:rsidR="00A52D6C" w:rsidRPr="00DB13B6">
        <w:t xml:space="preserve">улучшение экологической обстановки и условий проживания населения </w:t>
      </w:r>
      <w:r w:rsidR="00A52D6C" w:rsidRPr="00DB13B6">
        <w:br/>
        <w:t>на территории города;</w:t>
      </w:r>
    </w:p>
    <w:p w14:paraId="23003CC0" w14:textId="77777777" w:rsidR="00A52D6C" w:rsidRPr="00DB13B6" w:rsidRDefault="00A52D6C" w:rsidP="00A52D6C">
      <w:pPr>
        <w:ind w:firstLine="708"/>
        <w:jc w:val="both"/>
      </w:pPr>
      <w:r w:rsidRPr="00DB13B6">
        <w:t>- повышение уровня экологической культуры и образования населения города.</w:t>
      </w:r>
    </w:p>
    <w:p w14:paraId="35882C90" w14:textId="4422601C" w:rsidR="00A52D6C" w:rsidRPr="00DB13B6" w:rsidRDefault="00A52D6C">
      <w:pPr>
        <w:spacing w:after="200" w:line="276" w:lineRule="auto"/>
      </w:pPr>
      <w:r w:rsidRPr="00DB13B6">
        <w:br w:type="page"/>
      </w:r>
    </w:p>
    <w:p w14:paraId="7C9AEF66" w14:textId="77777777" w:rsidR="00A52D6C" w:rsidRPr="00DB13B6" w:rsidRDefault="00A52D6C" w:rsidP="00A52D6C">
      <w:pPr>
        <w:pStyle w:val="a3"/>
        <w:ind w:left="927"/>
        <w:jc w:val="center"/>
        <w:rPr>
          <w:b/>
        </w:rPr>
      </w:pPr>
      <w:r w:rsidRPr="00DB13B6">
        <w:rPr>
          <w:b/>
        </w:rPr>
        <w:lastRenderedPageBreak/>
        <w:t>4.3.4. Совершенствование инфраструктуры ЖКХ</w:t>
      </w:r>
    </w:p>
    <w:p w14:paraId="5EDF131D" w14:textId="77777777" w:rsidR="00A52D6C" w:rsidRPr="00DB13B6" w:rsidRDefault="00A52D6C" w:rsidP="00A52D6C">
      <w:pPr>
        <w:pStyle w:val="a3"/>
        <w:ind w:left="927"/>
        <w:jc w:val="center"/>
        <w:rPr>
          <w:b/>
        </w:rPr>
      </w:pPr>
    </w:p>
    <w:p w14:paraId="2EED3181" w14:textId="00FC4A19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  <w:b/>
        </w:rPr>
        <w:t xml:space="preserve">Стратегическая цель </w:t>
      </w:r>
      <w:r w:rsidRPr="00DB13B6">
        <w:rPr>
          <w:rFonts w:eastAsia="Calibri"/>
        </w:rPr>
        <w:t xml:space="preserve">– </w:t>
      </w:r>
      <w:r w:rsidR="008909AE" w:rsidRPr="00DB13B6">
        <w:rPr>
          <w:rFonts w:eastAsia="Calibri"/>
        </w:rPr>
        <w:t>обеспечение устойчивого функционирования</w:t>
      </w:r>
      <w:r w:rsidRPr="00DB13B6">
        <w:rPr>
          <w:rFonts w:eastAsia="Calibri"/>
        </w:rPr>
        <w:t xml:space="preserve"> системы жизнеобеспечения города в соответствии со стандартами качества предоставляемых услуг и уровня комфортности проживания.</w:t>
      </w:r>
    </w:p>
    <w:p w14:paraId="5C90DFE7" w14:textId="523B5C72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</w:t>
      </w:r>
      <w:r w:rsidR="000C3B58" w:rsidRPr="00DB13B6">
        <w:t>необходимо</w:t>
      </w:r>
      <w:r w:rsidRPr="00DB13B6">
        <w:t xml:space="preserve"> решение следующих проблем:</w:t>
      </w:r>
    </w:p>
    <w:p w14:paraId="3CEA8A0B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>- значительный износ оборудования источников теплоснабжения и тепловых сетей, износ сетей водоснабжения и водоотведения, значительный износ электросетевой инфраструктуры;</w:t>
      </w:r>
    </w:p>
    <w:p w14:paraId="0CBE9BC5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- значительный избыток мощностей; </w:t>
      </w:r>
    </w:p>
    <w:p w14:paraId="076A8AE5" w14:textId="0B67EC93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- </w:t>
      </w:r>
      <w:proofErr w:type="gramStart"/>
      <w:r w:rsidRPr="00DB13B6">
        <w:t>низкая</w:t>
      </w:r>
      <w:proofErr w:type="gramEnd"/>
      <w:r w:rsidRPr="00DB13B6">
        <w:t xml:space="preserve"> </w:t>
      </w:r>
      <w:proofErr w:type="spellStart"/>
      <w:r w:rsidRPr="00DB13B6">
        <w:t>энергоэффективность</w:t>
      </w:r>
      <w:proofErr w:type="spellEnd"/>
      <w:r w:rsidRPr="00DB13B6">
        <w:t xml:space="preserve">, избыточные затраты на энергоресурсы в жилищном фонде, муниципальном секторе, иных сферах экономики, связанные с недостаточной теплоизоляцией зданий, применением неэффективных конструкций и технологий, </w:t>
      </w:r>
      <w:r w:rsidR="003A53D3" w:rsidRPr="00DB13B6">
        <w:br/>
      </w:r>
      <w:r w:rsidRPr="00DB13B6">
        <w:t>а также нерациональным потреблением теплоэнергетических ресурсов;</w:t>
      </w:r>
    </w:p>
    <w:p w14:paraId="1D5F1AC2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недостаточный уровень вложений в техническую модернизацию коммунальных сетей и объектов коммунального хозяйства, использования механизмов муниципально-частного партнёрства и концессии;</w:t>
      </w:r>
    </w:p>
    <w:p w14:paraId="6492345B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недостаток сетей ливневой канализации;</w:t>
      </w:r>
    </w:p>
    <w:p w14:paraId="57EF6385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необходимость повышения качества жилищно-коммунальных услуг.</w:t>
      </w:r>
    </w:p>
    <w:p w14:paraId="15C9C4B4" w14:textId="71C33292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rPr>
          <w:rFonts w:eastAsia="Calibri"/>
        </w:rPr>
        <w:t xml:space="preserve">Решению </w:t>
      </w:r>
      <w:r w:rsidR="000C3B58" w:rsidRPr="00DB13B6">
        <w:rPr>
          <w:rFonts w:eastAsia="Calibri"/>
        </w:rPr>
        <w:t>указанных проблем</w:t>
      </w:r>
      <w:r w:rsidRPr="00DB13B6">
        <w:rPr>
          <w:rFonts w:eastAsia="Calibri"/>
        </w:rPr>
        <w:t xml:space="preserve"> будет способствовать реализация </w:t>
      </w:r>
      <w:proofErr w:type="gramStart"/>
      <w:r w:rsidRPr="00DB13B6">
        <w:t>программы комплексного развития систем коммунальной инфраструктуры города Иванова</w:t>
      </w:r>
      <w:proofErr w:type="gramEnd"/>
      <w:r w:rsidRPr="00DB13B6">
        <w:t xml:space="preserve"> </w:t>
      </w:r>
      <w:r w:rsidRPr="00DB13B6">
        <w:br/>
        <w:t xml:space="preserve">на 2018 - 2025 годы, которая включает следующие </w:t>
      </w:r>
      <w:r w:rsidRPr="00DB13B6">
        <w:rPr>
          <w:b/>
        </w:rPr>
        <w:t>направления</w:t>
      </w:r>
      <w:r w:rsidRPr="00DB13B6">
        <w:t xml:space="preserve">: </w:t>
      </w:r>
    </w:p>
    <w:p w14:paraId="788BE9A1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>1. Сбалансированное, перспективное проектирование, строительство, реконструкция и модернизация систем коммунальной инфраструктуры, объектов, используемых для утилизации, обезвреживания и захоронения твердых коммунальных отходов в соответствии с потребностями города.</w:t>
      </w:r>
    </w:p>
    <w:p w14:paraId="2A8EC731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>2. Обеспечение соответствия систем коммунальной инфраструктуры города Иванова установленным требованиям надежности, энергетической эффективности.</w:t>
      </w:r>
    </w:p>
    <w:p w14:paraId="427C6676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>3. Снижение негативного воздействия на окружающую среду и здоровье человека.</w:t>
      </w:r>
    </w:p>
    <w:p w14:paraId="39739788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>4. Повышение качества поставляемых для потребителей товаров, оказываемых услуг в сферах обращения с отходами, электр</w:t>
      </w:r>
      <w:proofErr w:type="gramStart"/>
      <w:r w:rsidRPr="00DB13B6">
        <w:t>о-</w:t>
      </w:r>
      <w:proofErr w:type="gramEnd"/>
      <w:r w:rsidRPr="00DB13B6">
        <w:t xml:space="preserve">, газо-, тепло-, водоснабжения </w:t>
      </w:r>
      <w:r w:rsidRPr="00DB13B6">
        <w:br/>
        <w:t>и водоотведения.</w:t>
      </w:r>
    </w:p>
    <w:p w14:paraId="22890E01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5. Рациональное использование топливно-энергетических ресурсов путем развития и модернизации систем коммунальной инфраструктуры. </w:t>
      </w:r>
    </w:p>
    <w:p w14:paraId="7EEB0EC8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</w:pPr>
      <w:r w:rsidRPr="00DB13B6">
        <w:t xml:space="preserve">Основные мероприятия, которые планируются в рамках обозначенных направлений:  </w:t>
      </w:r>
    </w:p>
    <w:p w14:paraId="1AA3075E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- создание и модернизация систем водоснабжения и водоотведения в соответствии с </w:t>
      </w:r>
      <w:r w:rsidRPr="00DB13B6">
        <w:t xml:space="preserve">актуализированными схемами водоснабжения и водоотведения города Иванова. </w:t>
      </w:r>
      <w:r w:rsidRPr="00DB13B6">
        <w:br/>
        <w:t>В рамках этого направления планируется,</w:t>
      </w:r>
      <w:r w:rsidRPr="00DB13B6">
        <w:rPr>
          <w:rFonts w:eastAsia="Calibri"/>
        </w:rPr>
        <w:t xml:space="preserve"> </w:t>
      </w:r>
      <w:r w:rsidRPr="00DB13B6">
        <w:t xml:space="preserve">в том числе, </w:t>
      </w:r>
      <w:r w:rsidRPr="00DB13B6">
        <w:rPr>
          <w:rFonts w:eastAsia="Calibri"/>
        </w:rPr>
        <w:t xml:space="preserve">реконструкция водозабора </w:t>
      </w:r>
      <w:r w:rsidRPr="00DB13B6">
        <w:rPr>
          <w:rFonts w:eastAsia="Calibri"/>
        </w:rPr>
        <w:br/>
        <w:t xml:space="preserve">и канализационных коллекторов с привлечением финансирования Нового Банка Развития (страны БРИКС), строительство станции обезжелезивания. </w:t>
      </w:r>
      <w:proofErr w:type="gramStart"/>
      <w:r w:rsidRPr="00DB13B6">
        <w:rPr>
          <w:rFonts w:eastAsia="Calibri"/>
        </w:rPr>
        <w:t>В предстоящие периоды будет продолжена работа в рамках реализации проектов по реконструкции канализационных очистных сооружений, строительству системы доочистки биологически очищенных сточных вод на ОСК д. </w:t>
      </w:r>
      <w:proofErr w:type="spellStart"/>
      <w:r w:rsidRPr="00DB13B6">
        <w:rPr>
          <w:rFonts w:eastAsia="Calibri"/>
        </w:rPr>
        <w:t>Богданиха</w:t>
      </w:r>
      <w:proofErr w:type="spellEnd"/>
      <w:r w:rsidRPr="00DB13B6">
        <w:rPr>
          <w:rFonts w:eastAsia="Calibri"/>
        </w:rPr>
        <w:t xml:space="preserve">, водовыпускного гидротехнического сооружения – водовода от плотины в районе р. </w:t>
      </w:r>
      <w:proofErr w:type="spellStart"/>
      <w:r w:rsidRPr="00DB13B6">
        <w:rPr>
          <w:rFonts w:eastAsia="Calibri"/>
        </w:rPr>
        <w:t>Уводь</w:t>
      </w:r>
      <w:proofErr w:type="spellEnd"/>
      <w:r w:rsidRPr="00DB13B6">
        <w:rPr>
          <w:rFonts w:eastAsia="Calibri"/>
        </w:rPr>
        <w:t xml:space="preserve"> до ОНВС-1 в м. </w:t>
      </w:r>
      <w:proofErr w:type="spellStart"/>
      <w:r w:rsidRPr="00DB13B6">
        <w:rPr>
          <w:rFonts w:eastAsia="Calibri"/>
        </w:rPr>
        <w:t>Авдотьино</w:t>
      </w:r>
      <w:proofErr w:type="spellEnd"/>
      <w:r w:rsidRPr="00DB13B6">
        <w:t xml:space="preserve">, </w:t>
      </w:r>
      <w:r w:rsidRPr="00DB13B6">
        <w:rPr>
          <w:rFonts w:eastAsia="Calibri"/>
        </w:rPr>
        <w:t>организация пунктов приема ЖБО, до 2023 года планируется строительство дополнительной станции по сливу ЖБО и др.;</w:t>
      </w:r>
      <w:proofErr w:type="gramEnd"/>
    </w:p>
    <w:p w14:paraId="7B5E6C99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- дальнейшая централизация объектов теплоснабжения и электроснабжения </w:t>
      </w:r>
      <w:r w:rsidRPr="00DB13B6">
        <w:rPr>
          <w:rFonts w:eastAsia="Calibri"/>
        </w:rPr>
        <w:br/>
        <w:t xml:space="preserve">с последующей модернизацией за счет объединения активов, внедрение предприятиями </w:t>
      </w:r>
      <w:proofErr w:type="spellStart"/>
      <w:r w:rsidRPr="00DB13B6">
        <w:rPr>
          <w:rFonts w:eastAsia="Calibri"/>
        </w:rPr>
        <w:t>газопоршневых</w:t>
      </w:r>
      <w:proofErr w:type="spellEnd"/>
      <w:r w:rsidRPr="00DB13B6">
        <w:rPr>
          <w:rFonts w:eastAsia="Calibri"/>
        </w:rPr>
        <w:t xml:space="preserve"> установок (ГПУ), включение в систему теплоснабжения города,  автоматизация учета и диспетчеризация тепловой энергии у потребителя, закрытие системы теплоснабжения путем создания у потребителей ИТП с </w:t>
      </w:r>
      <w:proofErr w:type="spellStart"/>
      <w:r w:rsidRPr="00DB13B6">
        <w:rPr>
          <w:rFonts w:eastAsia="Calibri"/>
        </w:rPr>
        <w:t>погодозависимой</w:t>
      </w:r>
      <w:proofErr w:type="spellEnd"/>
      <w:r w:rsidRPr="00DB13B6">
        <w:rPr>
          <w:rFonts w:eastAsia="Calibri"/>
        </w:rPr>
        <w:t xml:space="preserve"> автоматикой. На перспективные периоды запланирован капитальный ремонт магистральных тепловых сетей в направлении Рабочего поселка. Также в целях </w:t>
      </w:r>
      <w:r w:rsidRPr="00DB13B6">
        <w:rPr>
          <w:rFonts w:eastAsia="Calibri"/>
        </w:rPr>
        <w:lastRenderedPageBreak/>
        <w:t>повышения надежности теплоснабжения и будет проводиться модернизация оборудования на ИвТЭЦ-3 и т.д.</w:t>
      </w:r>
    </w:p>
    <w:p w14:paraId="70792669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2. Стимулирование застройщиков к строительству жилья класса А.</w:t>
      </w:r>
    </w:p>
    <w:p w14:paraId="72C37B82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3. Выполнение мероприятий по обращению с отходами производства </w:t>
      </w:r>
      <w:r w:rsidRPr="00DB13B6">
        <w:rPr>
          <w:rFonts w:eastAsia="Calibri"/>
        </w:rPr>
        <w:br/>
        <w:t>и потребления в соответствии с нормами действующего законодательства, повышение качества производимых для потребителей услуг.</w:t>
      </w:r>
    </w:p>
    <w:p w14:paraId="506623AF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4. Использование механизмов муниципально-частного партнёрства и концессии для создания или восстановления систем коммунальной инфраструктуры. </w:t>
      </w:r>
    </w:p>
    <w:p w14:paraId="7973DB58" w14:textId="77777777" w:rsidR="00A52D6C" w:rsidRPr="00DB13B6" w:rsidRDefault="00A52D6C" w:rsidP="00A52D6C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DB13B6">
        <w:rPr>
          <w:rFonts w:eastAsia="Calibri"/>
          <w:b/>
        </w:rPr>
        <w:t>Ожидаемые результаты до 2030 года:</w:t>
      </w:r>
    </w:p>
    <w:p w14:paraId="6CB2B8F3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1.</w:t>
      </w:r>
      <w:r w:rsidRPr="00DB13B6">
        <w:rPr>
          <w:rFonts w:eastAsia="Calibri"/>
          <w:sz w:val="28"/>
          <w:szCs w:val="28"/>
        </w:rPr>
        <w:t xml:space="preserve"> </w:t>
      </w:r>
      <w:r w:rsidRPr="00DB13B6">
        <w:rPr>
          <w:rFonts w:eastAsia="Calibri"/>
        </w:rPr>
        <w:t xml:space="preserve">В рамках комплексного развития систем коммунальной инфраструктуры города Иванова: </w:t>
      </w:r>
    </w:p>
    <w:p w14:paraId="1F6E3765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повышение качества коммунальных услуг для потребителей;</w:t>
      </w:r>
    </w:p>
    <w:p w14:paraId="624FCD92" w14:textId="4DEF19B3" w:rsidR="00A52D6C" w:rsidRPr="00DB13B6" w:rsidRDefault="00291FF5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 </w:t>
      </w:r>
      <w:r w:rsidR="00A52D6C" w:rsidRPr="00DB13B6">
        <w:rPr>
          <w:rFonts w:eastAsia="Calibri"/>
        </w:rPr>
        <w:t xml:space="preserve">предотвращение вредного воздействия отходов на здоровье человека </w:t>
      </w:r>
      <w:r w:rsidR="00A52D6C" w:rsidRPr="00DB13B6">
        <w:rPr>
          <w:rFonts w:eastAsia="Calibri"/>
        </w:rPr>
        <w:br/>
        <w:t>и окружающую среду, а также использование технологий по вторичному использованию сырья;</w:t>
      </w:r>
    </w:p>
    <w:p w14:paraId="2A8E3681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повышение эффективности финансово-хозяйственной деятельности организаций коммунального комплекса;</w:t>
      </w:r>
    </w:p>
    <w:p w14:paraId="2CCDABE3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- повышение </w:t>
      </w:r>
      <w:proofErr w:type="gramStart"/>
      <w:r w:rsidRPr="00DB13B6">
        <w:rPr>
          <w:rFonts w:eastAsia="Calibri"/>
        </w:rPr>
        <w:t>надежности работы систем коммунальной инфраструктуры города Иванова</w:t>
      </w:r>
      <w:proofErr w:type="gramEnd"/>
      <w:r w:rsidRPr="00DB13B6">
        <w:rPr>
          <w:rFonts w:eastAsia="Calibri"/>
        </w:rPr>
        <w:t>;</w:t>
      </w:r>
    </w:p>
    <w:p w14:paraId="6947DFB4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снижение потерь коммунальных ресурсов;</w:t>
      </w:r>
    </w:p>
    <w:p w14:paraId="055DFE18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- снижение аварийности на сетях коммунальной инфраструктуры; </w:t>
      </w:r>
    </w:p>
    <w:p w14:paraId="01E9A24F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улучшение экологической ситуации;</w:t>
      </w:r>
    </w:p>
    <w:p w14:paraId="7B045E07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снижение износа коммунальных сетей;</w:t>
      </w:r>
    </w:p>
    <w:p w14:paraId="71982EA0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обеспечение условий для подключения вновь строящихся объектов жилищного фонда и социальной сферы;</w:t>
      </w:r>
    </w:p>
    <w:p w14:paraId="76419919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 xml:space="preserve">- экономия электрической энергии при эксплуатации систем водоснабжения </w:t>
      </w:r>
      <w:r w:rsidRPr="00DB13B6">
        <w:rPr>
          <w:rFonts w:eastAsia="Calibri"/>
        </w:rPr>
        <w:br/>
        <w:t>и водоотведения.</w:t>
      </w:r>
    </w:p>
    <w:p w14:paraId="4D9B405A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2. В рамках повышения энергосбережения и повышения энергетической эффективности в городе Иванове:</w:t>
      </w:r>
    </w:p>
    <w:p w14:paraId="5800A8AA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снижение удельных показателей потребления электрической и тепловой энергии, воды и природного газа, сокращение потерь энергоресурсов;</w:t>
      </w:r>
    </w:p>
    <w:p w14:paraId="2C537825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проведение организационных мероприятий по работе с бесхозяйными объектами недвижимого имущества, используемыми для передачи энергетических ресурсов;</w:t>
      </w:r>
    </w:p>
    <w:p w14:paraId="1934FCFC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дооснащение помещений муниципального жилищного фонда индивидуальными приборами учета холодной воды, горячей воды, природного газа;</w:t>
      </w:r>
    </w:p>
    <w:p w14:paraId="20DA0559" w14:textId="77777777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 снижение расходов на коммунальные услуги и энергетические ресурсы;</w:t>
      </w:r>
    </w:p>
    <w:p w14:paraId="670BEAD7" w14:textId="6310C6D1" w:rsidR="00A52D6C" w:rsidRPr="00DB13B6" w:rsidRDefault="00A52D6C" w:rsidP="00A52D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B13B6">
        <w:rPr>
          <w:rFonts w:eastAsia="Calibri"/>
        </w:rPr>
        <w:t>- обеспечение надежной и бесперебойной работ</w:t>
      </w:r>
      <w:r w:rsidR="003A53D3" w:rsidRPr="00DB13B6">
        <w:rPr>
          <w:rFonts w:eastAsia="Calibri"/>
        </w:rPr>
        <w:t>ы</w:t>
      </w:r>
      <w:r w:rsidRPr="00DB13B6">
        <w:rPr>
          <w:rFonts w:eastAsia="Calibri"/>
        </w:rPr>
        <w:t xml:space="preserve"> систем энергоснабжения, снижение расходов на коммунальные услуги и энергетические ресурсы, использование энергосберегающих технологий, а также оборудования и материалов высокого класса </w:t>
      </w:r>
      <w:proofErr w:type="spellStart"/>
      <w:r w:rsidRPr="00DB13B6">
        <w:rPr>
          <w:rFonts w:eastAsia="Calibri"/>
        </w:rPr>
        <w:t>энергоэффективности</w:t>
      </w:r>
      <w:proofErr w:type="spellEnd"/>
      <w:r w:rsidRPr="00DB13B6">
        <w:rPr>
          <w:rFonts w:eastAsia="Calibri"/>
        </w:rPr>
        <w:t>.</w:t>
      </w:r>
    </w:p>
    <w:p w14:paraId="6AC24508" w14:textId="39DF43A9" w:rsidR="003C78FA" w:rsidRPr="00DB13B6" w:rsidRDefault="003C78FA">
      <w:pPr>
        <w:spacing w:after="200" w:line="276" w:lineRule="auto"/>
        <w:rPr>
          <w:rFonts w:eastAsia="Calibri"/>
        </w:rPr>
      </w:pPr>
      <w:r w:rsidRPr="00DB13B6">
        <w:rPr>
          <w:rFonts w:eastAsia="Calibri"/>
        </w:rPr>
        <w:br w:type="page"/>
      </w:r>
    </w:p>
    <w:p w14:paraId="358427BE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13B6">
        <w:rPr>
          <w:b/>
        </w:rPr>
        <w:lastRenderedPageBreak/>
        <w:t>4.3.5. Градостроительное развитие, повышение доступности жилья</w:t>
      </w:r>
    </w:p>
    <w:p w14:paraId="29F566F0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14:paraId="467AC088" w14:textId="77777777" w:rsidR="003C78FA" w:rsidRPr="00DB13B6" w:rsidRDefault="003C78FA" w:rsidP="003C78FA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3B6">
        <w:rPr>
          <w:b/>
        </w:rPr>
        <w:t xml:space="preserve">Стратегическая цель – </w:t>
      </w:r>
      <w:r w:rsidRPr="00DB13B6">
        <w:t xml:space="preserve">обеспечение устойчивого развития муниципального образования путем комплексного решения вопросов территориального планирования, создание условий для повышения качества жизни населения, повышение эффективности реализации мероприятий в сфере градостроительной деятельности, а также </w:t>
      </w:r>
      <w:r w:rsidRPr="00DB13B6">
        <w:rPr>
          <w:b/>
          <w:bCs/>
        </w:rPr>
        <w:t xml:space="preserve"> </w:t>
      </w:r>
      <w:r w:rsidRPr="00DB13B6">
        <w:rPr>
          <w:bCs/>
        </w:rPr>
        <w:t>решение проблемы повышения доступности жилья для граждан города.</w:t>
      </w:r>
    </w:p>
    <w:p w14:paraId="6E38F5D9" w14:textId="5E7CB07A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Для достижения стратегической цели </w:t>
      </w:r>
      <w:r w:rsidR="000C3B58" w:rsidRPr="00DB13B6">
        <w:t>необходимо</w:t>
      </w:r>
      <w:r w:rsidRPr="00DB13B6">
        <w:t xml:space="preserve"> решение следующих проблем:</w:t>
      </w:r>
    </w:p>
    <w:p w14:paraId="1A3C7ADF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B13B6">
        <w:rPr>
          <w:bCs/>
        </w:rPr>
        <w:t xml:space="preserve">- исчерпание в среднесрочной перспективе территориального ресурса города </w:t>
      </w:r>
      <w:r w:rsidRPr="00DB13B6">
        <w:rPr>
          <w:bCs/>
        </w:rPr>
        <w:br/>
        <w:t>при существующих темпах застройки;</w:t>
      </w:r>
    </w:p>
    <w:p w14:paraId="1D428C37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- недостаточно высокий уровень привлекательности проектов по расселению аварийного жилья для инвесторов; </w:t>
      </w:r>
    </w:p>
    <w:p w14:paraId="1D09CD3C" w14:textId="77777777" w:rsidR="003C78FA" w:rsidRPr="00DB13B6" w:rsidRDefault="003C78FA" w:rsidP="003C78FA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>- наличие большого количества ветхого и аварийного жилья;</w:t>
      </w:r>
    </w:p>
    <w:p w14:paraId="1C133391" w14:textId="77777777" w:rsidR="003C78FA" w:rsidRPr="00DB13B6" w:rsidRDefault="003C78FA" w:rsidP="003C78FA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>- высокая стоимость строительства жилья, высокие процентные ставки, предлагаемые банковскими организациями по ипотечным жилищным кредитам.</w:t>
      </w:r>
    </w:p>
    <w:p w14:paraId="27AE0111" w14:textId="26CAEC73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B13B6">
        <w:rPr>
          <w:bCs/>
        </w:rPr>
        <w:t xml:space="preserve">Решению </w:t>
      </w:r>
      <w:r w:rsidR="000C3B58" w:rsidRPr="00DB13B6">
        <w:rPr>
          <w:bCs/>
        </w:rPr>
        <w:t>указанных проблем</w:t>
      </w:r>
      <w:r w:rsidRPr="00DB13B6">
        <w:rPr>
          <w:bCs/>
        </w:rPr>
        <w:t xml:space="preserve"> будет способствовать реализация следующих </w:t>
      </w:r>
      <w:r w:rsidRPr="00DB13B6">
        <w:rPr>
          <w:b/>
          <w:bCs/>
        </w:rPr>
        <w:t>направлений</w:t>
      </w:r>
      <w:r w:rsidRPr="00DB13B6">
        <w:rPr>
          <w:bCs/>
        </w:rPr>
        <w:t>:</w:t>
      </w:r>
    </w:p>
    <w:p w14:paraId="596BB647" w14:textId="77777777" w:rsidR="003C78FA" w:rsidRPr="00DB13B6" w:rsidRDefault="003C78FA" w:rsidP="003C78FA">
      <w:pPr>
        <w:autoSpaceDE w:val="0"/>
        <w:autoSpaceDN w:val="0"/>
        <w:adjustRightInd w:val="0"/>
        <w:ind w:firstLine="709"/>
        <w:jc w:val="both"/>
      </w:pPr>
      <w:r w:rsidRPr="00DB13B6">
        <w:t xml:space="preserve">1. Совершенствование правовой базы в сфере градостроительной деятельности,  проведение анализа Генерального плана города Иванова, Правил землепользования </w:t>
      </w:r>
      <w:r w:rsidRPr="00DB13B6">
        <w:br/>
        <w:t xml:space="preserve">и застройки города </w:t>
      </w:r>
      <w:proofErr w:type="gramStart"/>
      <w:r w:rsidRPr="00DB13B6">
        <w:t>Иванова</w:t>
      </w:r>
      <w:proofErr w:type="gramEnd"/>
      <w:r w:rsidRPr="00DB13B6">
        <w:t xml:space="preserve"> на предмет учета существующей и возможной инфраструктуры при планировании нового строительства, актуализация местных нормативов градостроительного проектирования и т.д. В рамках градостроительного развития областного центра важен разумный баланс между формированием социальной, транспортной и инженерной инфраструктуры и скоростью коммерческой и жилой застройки.</w:t>
      </w:r>
    </w:p>
    <w:p w14:paraId="143C981D" w14:textId="1F38197D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2. Устранение дефицита свободных земельных участков в городе Иванове, пригодных для строительства жилых объектов, путем вовлечения земель в сферу активного жилищного строительства, а именно </w:t>
      </w:r>
      <w:r w:rsidR="001E5CD6" w:rsidRPr="00DB13B6">
        <w:t xml:space="preserve">реновации неиспользуемых промышленных территорий, </w:t>
      </w:r>
      <w:r w:rsidRPr="00DB13B6">
        <w:t>а также путем освобождения земельных участков, за</w:t>
      </w:r>
      <w:r w:rsidR="001E5CD6" w:rsidRPr="00DB13B6">
        <w:t xml:space="preserve">нятых аварийными жилыми домами </w:t>
      </w:r>
      <w:r w:rsidRPr="00DB13B6">
        <w:t xml:space="preserve">и хозяйственными постройками, развития Ивановской агломерации. </w:t>
      </w:r>
    </w:p>
    <w:p w14:paraId="73A44D99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3. Разработка градостроительной документации, ее своевременная актуализация, </w:t>
      </w:r>
      <w:r w:rsidRPr="00DB13B6">
        <w:br/>
        <w:t xml:space="preserve">в том числе разработка документации по планировке территории. </w:t>
      </w:r>
    </w:p>
    <w:p w14:paraId="0141E836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>4. Выполнение комплексных кадастровых работ.</w:t>
      </w:r>
    </w:p>
    <w:p w14:paraId="58761C3C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5. Обеспечение информационной открытости градостроительной деятельности </w:t>
      </w:r>
      <w:r w:rsidRPr="00DB13B6">
        <w:br/>
        <w:t xml:space="preserve">в городе Иванове. В этих продолжит развиваться информационная система обеспечения градостроительной деятельности (ИСОГД). Также все решения, затрагивающие вопросы осуществления градостроительной  деятельности,  являются открытыми для обсуждения. Практика взаимодействия с застройщиками на предмет объединения усилий бизнеса </w:t>
      </w:r>
      <w:r w:rsidRPr="00DB13B6">
        <w:br/>
        <w:t>и власти по созданию объектов социальной и транспортной инфраструктуры, застройке территории будет расширяться.</w:t>
      </w:r>
    </w:p>
    <w:p w14:paraId="40919E15" w14:textId="13AA462C" w:rsidR="00C83087" w:rsidRPr="00DB13B6" w:rsidRDefault="003C78FA" w:rsidP="003C78FA">
      <w:pPr>
        <w:autoSpaceDE w:val="0"/>
        <w:autoSpaceDN w:val="0"/>
        <w:adjustRightInd w:val="0"/>
        <w:ind w:firstLine="708"/>
        <w:jc w:val="both"/>
      </w:pPr>
      <w:r w:rsidRPr="00DB13B6">
        <w:t xml:space="preserve">6. Поддержка организаций, реализующих инвестиционные проекты в сфере жилищного строительства, путем предоставления налоговых льгот по земельному налогу </w:t>
      </w:r>
      <w:r w:rsidRPr="00DB13B6">
        <w:br/>
        <w:t xml:space="preserve">в виде полного освобождения от уплаты налога или снижения налоговой ставки. </w:t>
      </w:r>
      <w:r w:rsidR="00C83087" w:rsidRPr="00DB13B6">
        <w:t xml:space="preserve">Также </w:t>
      </w:r>
      <w:r w:rsidR="00C83087" w:rsidRPr="00DB13B6">
        <w:br/>
        <w:t xml:space="preserve">в случае приятия законодательных решений на федеральном и региональном уровне </w:t>
      </w:r>
      <w:r w:rsidR="00C83087" w:rsidRPr="00DB13B6">
        <w:br/>
        <w:t xml:space="preserve">о совершенствовании механизмов расселения аварийного и ветхого жилья </w:t>
      </w:r>
      <w:r w:rsidR="00C83087" w:rsidRPr="00DB13B6">
        <w:br/>
        <w:t xml:space="preserve">и комплексному развитию территорий будут созданы условия для стимулирования инвесторов по расселению такого жилья. </w:t>
      </w:r>
    </w:p>
    <w:p w14:paraId="3B18C4D8" w14:textId="77777777" w:rsidR="003C78FA" w:rsidRPr="00DB13B6" w:rsidRDefault="003C78FA" w:rsidP="003C78FA">
      <w:pPr>
        <w:autoSpaceDE w:val="0"/>
        <w:autoSpaceDN w:val="0"/>
        <w:adjustRightInd w:val="0"/>
        <w:ind w:firstLine="709"/>
        <w:jc w:val="both"/>
      </w:pPr>
      <w:r w:rsidRPr="00DB13B6">
        <w:t>7. Реализация с привлечением средств федерального и областного бюджета программ по переселению граждан из аварийного жилищного фонда, обеспечению жильем молодых семей, государственной и муниципальной поддержке граждан в сфере ипотечного жилищного кредитования и т.д.</w:t>
      </w:r>
    </w:p>
    <w:p w14:paraId="0652BF88" w14:textId="77777777" w:rsidR="00C83087" w:rsidRPr="00DB13B6" w:rsidRDefault="00C83087" w:rsidP="003C78FA">
      <w:pPr>
        <w:autoSpaceDE w:val="0"/>
        <w:autoSpaceDN w:val="0"/>
        <w:adjustRightInd w:val="0"/>
        <w:ind w:firstLine="709"/>
        <w:jc w:val="both"/>
      </w:pPr>
    </w:p>
    <w:p w14:paraId="51DDC614" w14:textId="77777777" w:rsidR="000C3B58" w:rsidRPr="00DB13B6" w:rsidRDefault="000C3B58" w:rsidP="003C78FA">
      <w:pPr>
        <w:autoSpaceDE w:val="0"/>
        <w:autoSpaceDN w:val="0"/>
        <w:adjustRightInd w:val="0"/>
        <w:ind w:firstLine="709"/>
        <w:jc w:val="both"/>
      </w:pPr>
    </w:p>
    <w:p w14:paraId="685AAFE3" w14:textId="77777777" w:rsidR="003C78FA" w:rsidRPr="00DB13B6" w:rsidRDefault="003C78FA" w:rsidP="003C78FA">
      <w:pPr>
        <w:autoSpaceDE w:val="0"/>
        <w:autoSpaceDN w:val="0"/>
        <w:adjustRightInd w:val="0"/>
        <w:ind w:firstLine="708"/>
        <w:jc w:val="both"/>
        <w:rPr>
          <w:b/>
        </w:rPr>
      </w:pPr>
      <w:r w:rsidRPr="00DB13B6">
        <w:rPr>
          <w:b/>
        </w:rPr>
        <w:lastRenderedPageBreak/>
        <w:t>Ожидаемые результаты до 2030 года:</w:t>
      </w:r>
    </w:p>
    <w:p w14:paraId="7A1A8BAD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3B6">
        <w:rPr>
          <w:bCs/>
        </w:rPr>
        <w:t xml:space="preserve">- обеспечение комплексной поддержки принятия градостроительных </w:t>
      </w:r>
      <w:r w:rsidRPr="00DB13B6">
        <w:rPr>
          <w:bCs/>
        </w:rPr>
        <w:br/>
        <w:t xml:space="preserve">и управленческих решений за счет централизации градостроительной информации </w:t>
      </w:r>
      <w:r w:rsidRPr="00DB13B6">
        <w:rPr>
          <w:bCs/>
        </w:rPr>
        <w:br/>
        <w:t>и данных территориального планирования;</w:t>
      </w:r>
    </w:p>
    <w:p w14:paraId="676D617C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3B6">
        <w:rPr>
          <w:bCs/>
        </w:rPr>
        <w:t>- повышение качества предоставления муниципальных услуг в сфере градостроительной деятельности, жилищной политики, ипотечного кредитования, устранение административных барьеров при их предоставлении за счет сокращения сроков обработки заявок физических и юридических лиц;</w:t>
      </w:r>
    </w:p>
    <w:p w14:paraId="6A41B2A1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3B6">
        <w:rPr>
          <w:bCs/>
        </w:rPr>
        <w:t>- сокращение непригодного для проживания жилищного фонда на территории города Иванова;</w:t>
      </w:r>
    </w:p>
    <w:p w14:paraId="756EA97F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3B6">
        <w:rPr>
          <w:bCs/>
        </w:rPr>
        <w:t>- положительная динамика объемов жилищного строительства и ввода жилья;</w:t>
      </w:r>
    </w:p>
    <w:p w14:paraId="31695344" w14:textId="77777777" w:rsidR="003C78FA" w:rsidRPr="00DB13B6" w:rsidRDefault="003C78FA" w:rsidP="003C78F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DB13B6">
        <w:rPr>
          <w:bCs/>
        </w:rPr>
        <w:t xml:space="preserve">- рост показателя общей площади жилых помещений, приходящейся в среднем </w:t>
      </w:r>
      <w:r w:rsidRPr="00DB13B6">
        <w:rPr>
          <w:bCs/>
        </w:rPr>
        <w:br/>
        <w:t>на одного жителя до уровня не ниже среднего по ЦФО.</w:t>
      </w:r>
    </w:p>
    <w:p w14:paraId="0C01F67B" w14:textId="425972E6" w:rsidR="00E6616B" w:rsidRPr="00DB13B6" w:rsidRDefault="00E6616B">
      <w:pPr>
        <w:spacing w:after="200" w:line="276" w:lineRule="auto"/>
        <w:rPr>
          <w:bCs/>
        </w:rPr>
      </w:pPr>
      <w:r w:rsidRPr="00DB13B6">
        <w:rPr>
          <w:bCs/>
        </w:rPr>
        <w:br w:type="page"/>
      </w:r>
    </w:p>
    <w:p w14:paraId="258A989C" w14:textId="1019A2BE" w:rsidR="00E6616B" w:rsidRPr="00DB13B6" w:rsidRDefault="00E6616B" w:rsidP="00E6616B">
      <w:pPr>
        <w:jc w:val="center"/>
        <w:rPr>
          <w:b/>
        </w:rPr>
      </w:pPr>
      <w:r w:rsidRPr="00DB13B6">
        <w:rPr>
          <w:b/>
        </w:rPr>
        <w:lastRenderedPageBreak/>
        <w:t>4.4. Повышение эффективности муниципального и общественного управления</w:t>
      </w:r>
    </w:p>
    <w:p w14:paraId="680E8538" w14:textId="77777777" w:rsidR="00E6616B" w:rsidRPr="00DB13B6" w:rsidRDefault="00E6616B" w:rsidP="00E6616B">
      <w:pPr>
        <w:jc w:val="center"/>
        <w:rPr>
          <w:b/>
        </w:rPr>
      </w:pPr>
    </w:p>
    <w:p w14:paraId="68CAB8D3" w14:textId="77777777" w:rsidR="00E6616B" w:rsidRPr="00DB13B6" w:rsidRDefault="00E6616B" w:rsidP="00E6616B">
      <w:pPr>
        <w:jc w:val="center"/>
        <w:rPr>
          <w:b/>
        </w:rPr>
      </w:pPr>
      <w:r w:rsidRPr="00DB13B6">
        <w:rPr>
          <w:b/>
        </w:rPr>
        <w:t xml:space="preserve">4.4.1. Совершенствование системы управления </w:t>
      </w:r>
      <w:r w:rsidRPr="00DB13B6">
        <w:rPr>
          <w:b/>
        </w:rPr>
        <w:br/>
        <w:t>муниципальным имуществом города Иванова</w:t>
      </w:r>
    </w:p>
    <w:p w14:paraId="4421640C" w14:textId="77777777" w:rsidR="00E6616B" w:rsidRPr="00DB13B6" w:rsidRDefault="00E6616B" w:rsidP="00E6616B">
      <w:pPr>
        <w:jc w:val="both"/>
      </w:pPr>
    </w:p>
    <w:p w14:paraId="500801B1" w14:textId="77777777" w:rsidR="00E6616B" w:rsidRPr="00DB13B6" w:rsidRDefault="00E6616B" w:rsidP="00E6616B">
      <w:pPr>
        <w:jc w:val="both"/>
      </w:pPr>
      <w:r w:rsidRPr="00DB13B6">
        <w:tab/>
      </w:r>
      <w:r w:rsidRPr="00DB13B6">
        <w:rPr>
          <w:b/>
        </w:rPr>
        <w:t xml:space="preserve">Стратегическая цель </w:t>
      </w:r>
      <w:r w:rsidRPr="00DB13B6">
        <w:t>– обеспечение эффективного управления муниципальным имуществом города Иванова.</w:t>
      </w:r>
    </w:p>
    <w:p w14:paraId="5E35BB44" w14:textId="054614C5" w:rsidR="00E6616B" w:rsidRPr="00DB13B6" w:rsidRDefault="00E6616B" w:rsidP="00E6616B">
      <w:pPr>
        <w:jc w:val="both"/>
      </w:pPr>
      <w:r w:rsidRPr="00DB13B6">
        <w:tab/>
        <w:t xml:space="preserve">Для достижения стратегической цели </w:t>
      </w:r>
      <w:r w:rsidR="000C3B58" w:rsidRPr="00DB13B6">
        <w:t>необходимо</w:t>
      </w:r>
      <w:r w:rsidRPr="00DB13B6">
        <w:t xml:space="preserve"> решение следующих проблем:</w:t>
      </w:r>
    </w:p>
    <w:p w14:paraId="4E5E02FC" w14:textId="77777777" w:rsidR="00E6616B" w:rsidRPr="00DB13B6" w:rsidRDefault="00E6616B" w:rsidP="00E6616B">
      <w:pPr>
        <w:ind w:firstLine="708"/>
        <w:jc w:val="both"/>
      </w:pPr>
      <w:r w:rsidRPr="00DB13B6">
        <w:t>- обеспечение надлежащего содержания и эффективного использования муниципального имущества, включая реализацию мер по повышению инвестиционной привлекательности муниципальной недвижимости;</w:t>
      </w:r>
    </w:p>
    <w:p w14:paraId="07A54AE0" w14:textId="77777777" w:rsidR="00E6616B" w:rsidRPr="00DB13B6" w:rsidRDefault="00E6616B" w:rsidP="00E6616B">
      <w:pPr>
        <w:ind w:firstLine="708"/>
        <w:jc w:val="both"/>
      </w:pPr>
      <w:r w:rsidRPr="00DB13B6">
        <w:t xml:space="preserve">- тенденция </w:t>
      </w:r>
      <w:proofErr w:type="gramStart"/>
      <w:r w:rsidRPr="00DB13B6">
        <w:t>роста доли убыточных предприятий муниципального сектора экономики</w:t>
      </w:r>
      <w:proofErr w:type="gramEnd"/>
      <w:r w:rsidRPr="00DB13B6">
        <w:t>;</w:t>
      </w:r>
    </w:p>
    <w:p w14:paraId="6B36383B" w14:textId="77777777" w:rsidR="00E6616B" w:rsidRPr="00DB13B6" w:rsidRDefault="00E6616B" w:rsidP="00E6616B">
      <w:pPr>
        <w:ind w:firstLine="708"/>
        <w:jc w:val="both"/>
      </w:pPr>
      <w:r w:rsidRPr="00DB13B6">
        <w:t>- недостаточная эффективность управления земельными ресурсами,</w:t>
      </w:r>
      <w:r w:rsidRPr="00DB13B6">
        <w:rPr>
          <w:b/>
        </w:rPr>
        <w:t xml:space="preserve"> </w:t>
      </w:r>
      <w:r w:rsidRPr="00DB13B6">
        <w:t xml:space="preserve">принадлежащими муниципалитету. </w:t>
      </w:r>
    </w:p>
    <w:p w14:paraId="1A182CDE" w14:textId="77777777" w:rsidR="00E6616B" w:rsidRPr="00DB13B6" w:rsidRDefault="00E6616B" w:rsidP="00E6616B">
      <w:pPr>
        <w:ind w:firstLine="708"/>
        <w:jc w:val="both"/>
      </w:pPr>
      <w:r w:rsidRPr="00DB13B6">
        <w:t xml:space="preserve">Как показывает практика, распространенными формами работы по увеличению доходной части местных бюджетов остаются мероприятия, направленные на развитие </w:t>
      </w:r>
      <w:r w:rsidRPr="00DB13B6">
        <w:br/>
        <w:t xml:space="preserve">и реализацию неналогового потенциала земельных ресурсов в форме инвентаризации </w:t>
      </w:r>
      <w:r w:rsidRPr="00DB13B6">
        <w:br/>
        <w:t>и оформления прав на земельные участки, проведения мониторинга договоров аренды, ведения реестров муниципальной собственности.</w:t>
      </w:r>
    </w:p>
    <w:p w14:paraId="2C7DF6AC" w14:textId="369554FB" w:rsidR="00E6616B" w:rsidRPr="00DB13B6" w:rsidRDefault="00E6616B" w:rsidP="00E6616B">
      <w:pPr>
        <w:ind w:firstLine="708"/>
        <w:jc w:val="both"/>
        <w:rPr>
          <w:b/>
        </w:rPr>
      </w:pPr>
      <w:r w:rsidRPr="00DB13B6">
        <w:t xml:space="preserve">Решению </w:t>
      </w:r>
      <w:r w:rsidR="000C3B58" w:rsidRPr="00DB13B6">
        <w:t>указанных проблем</w:t>
      </w:r>
      <w:r w:rsidRPr="00DB13B6">
        <w:t xml:space="preserve"> будет способствовать реализация следующих </w:t>
      </w:r>
      <w:r w:rsidRPr="00DB13B6">
        <w:rPr>
          <w:b/>
        </w:rPr>
        <w:t>направлений:</w:t>
      </w:r>
    </w:p>
    <w:p w14:paraId="776CFCE6" w14:textId="77777777" w:rsidR="00E6616B" w:rsidRPr="00DB13B6" w:rsidRDefault="00E6616B" w:rsidP="00E6616B">
      <w:pPr>
        <w:pStyle w:val="a3"/>
        <w:numPr>
          <w:ilvl w:val="0"/>
          <w:numId w:val="28"/>
        </w:numPr>
        <w:ind w:hanging="578"/>
      </w:pPr>
      <w:r w:rsidRPr="00DB13B6">
        <w:t>Повышение эффективности управления муниципальной собственностью:</w:t>
      </w:r>
    </w:p>
    <w:p w14:paraId="2B2EEA48" w14:textId="77777777" w:rsidR="00E6616B" w:rsidRPr="00DB13B6" w:rsidRDefault="00E6616B" w:rsidP="00E6616B">
      <w:pPr>
        <w:pStyle w:val="a3"/>
        <w:ind w:left="0"/>
        <w:jc w:val="both"/>
      </w:pPr>
      <w:r w:rsidRPr="00DB13B6">
        <w:tab/>
        <w:t xml:space="preserve">- осуществление учета муниципального имущества в соответствии с нормативными актами Российской Федерации и муниципального образования городской округ Иваново; </w:t>
      </w:r>
    </w:p>
    <w:p w14:paraId="41DEA732" w14:textId="77777777" w:rsidR="00E6616B" w:rsidRPr="00DB13B6" w:rsidRDefault="00E6616B" w:rsidP="00E6616B">
      <w:pPr>
        <w:pStyle w:val="a3"/>
        <w:ind w:left="0"/>
        <w:jc w:val="both"/>
      </w:pPr>
      <w:r w:rsidRPr="00DB13B6">
        <w:tab/>
        <w:t>- оптимизация  количества муниципальных предприятий и хозяйственных обществ, акции которых являются муниципальной собственностью с учетом требований действующего законодательства;</w:t>
      </w:r>
    </w:p>
    <w:p w14:paraId="15C0F73E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 выявление убыточных организаций муниципального сектора экономики, осуществление контроля стоимости чистых активов, внесение предложений </w:t>
      </w:r>
      <w:r w:rsidRPr="00DB13B6">
        <w:br/>
        <w:t>об их реорганизации, ликвидации, приватизации;</w:t>
      </w:r>
    </w:p>
    <w:p w14:paraId="26D9C357" w14:textId="77777777" w:rsidR="00E6616B" w:rsidRPr="00DB13B6" w:rsidRDefault="00E6616B" w:rsidP="00E6616B">
      <w:pPr>
        <w:pStyle w:val="a3"/>
        <w:ind w:left="0" w:firstLine="720"/>
        <w:jc w:val="both"/>
      </w:pPr>
      <w:r w:rsidRPr="00DB13B6">
        <w:t xml:space="preserve">- проведение проверок сохранности и эффективного использования муниципального имущества, закрепленного за муниципальными предприятиями </w:t>
      </w:r>
      <w:r w:rsidRPr="00DB13B6">
        <w:br/>
        <w:t>и учреждениями, а также объектов местной казны. В рамках данного мероприятия предполагается достигнуть полноценного и эффективного использования муниципального имущества;</w:t>
      </w:r>
    </w:p>
    <w:p w14:paraId="0B27B4D4" w14:textId="77777777" w:rsidR="00E6616B" w:rsidRPr="00DB13B6" w:rsidRDefault="00E6616B" w:rsidP="00E6616B">
      <w:pPr>
        <w:pStyle w:val="a3"/>
        <w:ind w:left="0" w:firstLine="720"/>
        <w:jc w:val="both"/>
      </w:pPr>
      <w:r w:rsidRPr="00DB13B6">
        <w:t xml:space="preserve">- выявление неиспользуемых или используемых не по назначению земельных участков, муниципального имущества,  бесхозяйных объектов и вовлечение их в оборот; </w:t>
      </w:r>
    </w:p>
    <w:p w14:paraId="0D50E2CA" w14:textId="77777777" w:rsidR="00E6616B" w:rsidRPr="00DB13B6" w:rsidRDefault="00E6616B" w:rsidP="00E6616B">
      <w:pPr>
        <w:pStyle w:val="a3"/>
        <w:ind w:left="0"/>
        <w:jc w:val="both"/>
      </w:pPr>
      <w:r w:rsidRPr="00DB13B6">
        <w:tab/>
        <w:t>- оптимизация состава муниципального имущества, обеспечение его сохранности.</w:t>
      </w:r>
    </w:p>
    <w:p w14:paraId="73191494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2. Обеспечение максимальной доходности от использования муниципального имущества. </w:t>
      </w:r>
    </w:p>
    <w:p w14:paraId="2437709F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осуществление приватизации муниципального имущества, не предназначенного </w:t>
      </w:r>
      <w:r w:rsidRPr="00DB13B6">
        <w:br/>
        <w:t>для реализации органами местного самоуправления законодательно предусмотренных публичных функций и полномочий. В рамках данного мероприятия планируется пополнение доходной части бюджета от приватизации.</w:t>
      </w:r>
    </w:p>
    <w:p w14:paraId="7DE84B2A" w14:textId="5C6CAB3A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</w:t>
      </w:r>
      <w:proofErr w:type="gramStart"/>
      <w:r w:rsidRPr="00DB13B6">
        <w:t>о</w:t>
      </w:r>
      <w:proofErr w:type="gramEnd"/>
      <w:r w:rsidRPr="00DB13B6">
        <w:t xml:space="preserve">беспечение мероприятий по оформлению прав на земельные участки </w:t>
      </w:r>
      <w:r w:rsidRPr="00DB13B6">
        <w:br/>
        <w:t xml:space="preserve">на территории города Иванова с целью пополнения доходов бюджета от арендной платы за землю, прекращение договоров аренды в связи с </w:t>
      </w:r>
      <w:proofErr w:type="spellStart"/>
      <w:r w:rsidRPr="00DB13B6">
        <w:t>неосвоением</w:t>
      </w:r>
      <w:proofErr w:type="spellEnd"/>
      <w:r w:rsidRPr="00DB13B6">
        <w:t xml:space="preserve"> земельных участков. </w:t>
      </w:r>
      <w:r w:rsidRPr="00DB13B6">
        <w:br/>
      </w:r>
      <w:proofErr w:type="gramStart"/>
      <w:r w:rsidRPr="00DB13B6">
        <w:t xml:space="preserve">В рамках обеспечения мероприятий по оформлению прав на земельные участки </w:t>
      </w:r>
      <w:r w:rsidRPr="00DB13B6">
        <w:br/>
        <w:t>на территории города Иванова с целью</w:t>
      </w:r>
      <w:proofErr w:type="gramEnd"/>
      <w:r w:rsidRPr="00DB13B6">
        <w:t xml:space="preserve"> пополнения доходов бюджета при отсутствии соответствующих обращений будет проводиться работа по понуждению правообладателей зданий, сооружений или помещений в них к заключению договоров аренды земельных участков, на которых расположены такие здания, сооружения;</w:t>
      </w:r>
    </w:p>
    <w:p w14:paraId="53988E6E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lastRenderedPageBreak/>
        <w:t xml:space="preserve">- осуществление </w:t>
      </w:r>
      <w:proofErr w:type="gramStart"/>
      <w:r w:rsidRPr="00DB13B6">
        <w:t>контроля за</w:t>
      </w:r>
      <w:proofErr w:type="gramEnd"/>
      <w:r w:rsidRPr="00DB13B6">
        <w:t xml:space="preserve"> поступлением доходов в бюджет города Иванова, </w:t>
      </w:r>
      <w:r w:rsidRPr="00DB13B6">
        <w:br/>
        <w:t xml:space="preserve">от использования муниципального имущества (в том числе от земельных участков), </w:t>
      </w:r>
      <w:r w:rsidRPr="00DB13B6">
        <w:br/>
        <w:t>а также от использования земельных участков, государственная собственность на которые не разграничена;</w:t>
      </w:r>
    </w:p>
    <w:p w14:paraId="1E9CFBB0" w14:textId="0966C454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обеспечение равенства </w:t>
      </w:r>
      <w:r w:rsidR="00836774" w:rsidRPr="00DB13B6">
        <w:t xml:space="preserve">прав </w:t>
      </w:r>
      <w:r w:rsidRPr="00DB13B6">
        <w:t xml:space="preserve">физических и юридических лиц на приобретение </w:t>
      </w:r>
      <w:r w:rsidRPr="00DB13B6">
        <w:br/>
        <w:t xml:space="preserve">в собственность (аренду) объектов муниципального имущества, земельных участков, государственная собственность на которые не разграничена, посредством организации торгов. </w:t>
      </w:r>
    </w:p>
    <w:p w14:paraId="07704DBB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>В целях пополнения доходной части бюджета города Иванова и обеспечение равенства физических и юридических лиц на приобретение в собственность (аренду) объектов муниципального имущества, земельных участков, посредством организации торгов, Администрация города необходимо продолжить:</w:t>
      </w:r>
    </w:p>
    <w:p w14:paraId="7A62BAA6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организовывать торги по продаже и аренде муниципального имущества и прав </w:t>
      </w:r>
      <w:r w:rsidRPr="00DB13B6">
        <w:br/>
        <w:t>на земельные участки;</w:t>
      </w:r>
    </w:p>
    <w:p w14:paraId="389F6997" w14:textId="5F36EEAB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проводить торги по продаже права аренды нежилых помещений, доверительного управления имуществом, иных договоров, предусматривающих переход прав </w:t>
      </w:r>
      <w:r w:rsidR="00430F3E" w:rsidRPr="00DB13B6">
        <w:br/>
      </w:r>
      <w:r w:rsidRPr="00DB13B6">
        <w:t>в отношении государственного или муниципального имущества;</w:t>
      </w:r>
    </w:p>
    <w:p w14:paraId="56A2A64A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>- проводить аукционы по продаже прав на земельные участки (собственность, аренда) в соответствии с Земельным кодексом Российской Федерации;</w:t>
      </w:r>
    </w:p>
    <w:p w14:paraId="38D235F5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предоставлять муниципальные нежилые помещения в аренду, заключать договоры возмездного оказания услуг. В рамках данного мероприятия планируется пополнение доходной части бюджета от аренды муниципального имущества </w:t>
      </w:r>
      <w:r w:rsidRPr="00DB13B6">
        <w:br/>
        <w:t>и использования опор линий наружного освещения не по прямому назначению.</w:t>
      </w:r>
    </w:p>
    <w:p w14:paraId="736CC002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>В 2021-2030 гг. также планируется работа по закреплению имущества на праве аренды за соответствующими коммунальными организациями с целью обеспечения его сохранности и получения дополнительного дохода.</w:t>
      </w:r>
    </w:p>
    <w:p w14:paraId="2E0EFBEC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С целью увеличения доходов бюджета города Иванова в рамках постоянно действующей комиссии по выявлению незаконного подвеса волоконно-оптического кабеля (далее – ВОК) на опорах линий наружного освещения, находящихся в местной казне города Иванова, планируется и далее выявлять незаконные подвесы ВОК операторов связи с целью заключения договоров возмездного оказания услуг либо </w:t>
      </w:r>
      <w:r w:rsidRPr="00DB13B6">
        <w:br/>
        <w:t xml:space="preserve">его демонтажа. </w:t>
      </w:r>
    </w:p>
    <w:p w14:paraId="0FE3557E" w14:textId="77777777" w:rsidR="00E6616B" w:rsidRPr="00DB13B6" w:rsidRDefault="00E6616B" w:rsidP="00E6616B">
      <w:pPr>
        <w:ind w:firstLine="708"/>
        <w:jc w:val="both"/>
      </w:pPr>
      <w:r w:rsidRPr="00DB13B6">
        <w:t xml:space="preserve">Социально значимым аспектом для города Иванова является имущественная поддержка социально ориентированных некоммерческих организаций, которая </w:t>
      </w:r>
      <w:r w:rsidRPr="00DB13B6">
        <w:br/>
        <w:t>в перспективе также может осуществляться следующими способами:</w:t>
      </w:r>
    </w:p>
    <w:p w14:paraId="1F538490" w14:textId="77777777" w:rsidR="00E6616B" w:rsidRPr="00DB13B6" w:rsidRDefault="00E6616B" w:rsidP="00E6616B">
      <w:pPr>
        <w:ind w:firstLine="708"/>
        <w:jc w:val="both"/>
      </w:pPr>
      <w:r w:rsidRPr="00DB13B6">
        <w:t xml:space="preserve">1) передача социально ориентированным некоммерческим организациям государственного или муниципального имущества (за исключением земельных участков), не закрепленного на праве хозяйственного ведения или оперативного управления, </w:t>
      </w:r>
      <w:r w:rsidRPr="00DB13B6">
        <w:br/>
        <w:t>в безвозмездное пользование или в аренду (в том числе по льготным ставкам арендной платы);</w:t>
      </w:r>
    </w:p>
    <w:p w14:paraId="62114E38" w14:textId="77777777" w:rsidR="00E6616B" w:rsidRPr="00DB13B6" w:rsidRDefault="00E6616B" w:rsidP="00E6616B">
      <w:pPr>
        <w:ind w:firstLine="708"/>
        <w:jc w:val="both"/>
      </w:pPr>
      <w:r w:rsidRPr="00DB13B6">
        <w:t xml:space="preserve">2) установление для социально ориентированных некоммерческих организаций льготных ставок арендной платы за пользование земельными участками, находящимися </w:t>
      </w:r>
      <w:r w:rsidRPr="00DB13B6">
        <w:br/>
        <w:t>в государственной или муниципальной собственности;</w:t>
      </w:r>
    </w:p>
    <w:p w14:paraId="4CF2A63D" w14:textId="0953C039" w:rsidR="00E6616B" w:rsidRPr="00DB13B6" w:rsidRDefault="00E6616B" w:rsidP="00E6616B">
      <w:pPr>
        <w:ind w:firstLine="708"/>
        <w:jc w:val="both"/>
      </w:pPr>
      <w:r w:rsidRPr="00DB13B6">
        <w:t xml:space="preserve">3) закрепление государственного или муниципального имущества на праве оперативного управления за государственным или муниципальным учреждением, созданным для оказания поддержки социально ориентированным некоммерческим организациям, для последующего предоставления такого имущества в пользование указанным </w:t>
      </w:r>
      <w:proofErr w:type="gramStart"/>
      <w:r w:rsidRPr="00DB13B6">
        <w:t>организациям</w:t>
      </w:r>
      <w:proofErr w:type="gramEnd"/>
      <w:r w:rsidRPr="00DB13B6">
        <w:t xml:space="preserve"> как для осуществления постоянной деятельности, </w:t>
      </w:r>
      <w:r w:rsidRPr="00DB13B6">
        <w:br/>
        <w:t xml:space="preserve">так и для проведения отдельных мероприятий (в соответствующих случаях с согласия уполномоченного органа исполнительной власти субъекта РФ или </w:t>
      </w:r>
      <w:r w:rsidR="001B66D6" w:rsidRPr="00DB13B6">
        <w:t>органа местного самоуправления).</w:t>
      </w:r>
    </w:p>
    <w:p w14:paraId="220C486E" w14:textId="77777777" w:rsidR="00E6616B" w:rsidRPr="00DB13B6" w:rsidRDefault="00E6616B" w:rsidP="00E6616B">
      <w:pPr>
        <w:ind w:firstLine="244"/>
        <w:jc w:val="both"/>
        <w:rPr>
          <w:b/>
        </w:rPr>
      </w:pPr>
      <w:r w:rsidRPr="00DB13B6">
        <w:rPr>
          <w:b/>
        </w:rPr>
        <w:tab/>
        <w:t>Ожидаемые результаты до 2030 года:</w:t>
      </w:r>
    </w:p>
    <w:p w14:paraId="4C435962" w14:textId="77777777" w:rsidR="00E6616B" w:rsidRPr="00DB13B6" w:rsidRDefault="00E6616B" w:rsidP="00E6616B">
      <w:pPr>
        <w:pStyle w:val="11"/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ru-RU" w:eastAsia="en-US"/>
        </w:rPr>
      </w:pPr>
      <w:r w:rsidRPr="00DB13B6">
        <w:rPr>
          <w:rFonts w:ascii="Times New Roman" w:eastAsiaTheme="minorHAnsi" w:hAnsi="Times New Roman"/>
          <w:sz w:val="24"/>
          <w:szCs w:val="24"/>
          <w:lang w:val="ru-RU" w:eastAsia="en-US"/>
        </w:rPr>
        <w:t>- оптимизация состава и структуры муниципального имущества города Иванова;</w:t>
      </w:r>
    </w:p>
    <w:p w14:paraId="4EC8F1FF" w14:textId="77777777" w:rsidR="00E6616B" w:rsidRPr="00DB13B6" w:rsidRDefault="00E6616B" w:rsidP="00E6616B">
      <w:pPr>
        <w:ind w:firstLine="708"/>
        <w:jc w:val="both"/>
      </w:pPr>
      <w:r w:rsidRPr="00DB13B6">
        <w:lastRenderedPageBreak/>
        <w:t xml:space="preserve">- создание условий для планомерного и последовательного проведения муниципальной политики в сфере земельно-имущественных отношений, направленных </w:t>
      </w:r>
      <w:r w:rsidRPr="00DB13B6">
        <w:br/>
        <w:t>на эффективное использование земель и иной недвижимости;</w:t>
      </w:r>
    </w:p>
    <w:p w14:paraId="0DF8A4F9" w14:textId="76EE89B5" w:rsidR="00E6616B" w:rsidRPr="00DB13B6" w:rsidRDefault="00E6616B" w:rsidP="00E6616B">
      <w:pPr>
        <w:pStyle w:val="a3"/>
        <w:ind w:left="0" w:firstLine="708"/>
        <w:jc w:val="both"/>
      </w:pPr>
      <w:r w:rsidRPr="00DB13B6">
        <w:t>- постановка на кадастровый учет и регистрация права муниципальной собственности на недвижимое имущество, а также на в</w:t>
      </w:r>
      <w:r w:rsidR="00430F3E" w:rsidRPr="00DB13B6">
        <w:t xml:space="preserve">ыявленное бесхозяйное </w:t>
      </w:r>
      <w:r w:rsidRPr="00DB13B6">
        <w:t>имущество;</w:t>
      </w:r>
    </w:p>
    <w:p w14:paraId="16DD9610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 обеспечение поступления в бюджет города Иванова доходов от управления </w:t>
      </w:r>
      <w:r w:rsidRPr="00DB13B6">
        <w:br/>
        <w:t>и распоряжения муниципальным имуществом;</w:t>
      </w:r>
    </w:p>
    <w:p w14:paraId="4DD2A0BB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>- сокращение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собственности;</w:t>
      </w:r>
    </w:p>
    <w:p w14:paraId="246CF343" w14:textId="77777777" w:rsidR="00E6616B" w:rsidRPr="00DB13B6" w:rsidRDefault="00E6616B" w:rsidP="00E6616B">
      <w:pPr>
        <w:pStyle w:val="a3"/>
        <w:ind w:left="0" w:firstLine="708"/>
        <w:jc w:val="both"/>
      </w:pPr>
      <w:r w:rsidRPr="00DB13B6">
        <w:t xml:space="preserve">- пополнение перечня муниципального имущества, находящегося в собственности города Иванова, используемого в целях предоставления его во владение </w:t>
      </w:r>
      <w:r w:rsidRPr="00DB13B6">
        <w:br/>
        <w:t xml:space="preserve">и (или) в пользование социально ориентированным некоммерческим организациям.  </w:t>
      </w:r>
    </w:p>
    <w:p w14:paraId="75CDFD2B" w14:textId="008DC52B" w:rsidR="005604E2" w:rsidRPr="00DB13B6" w:rsidRDefault="005604E2">
      <w:pPr>
        <w:spacing w:after="200" w:line="276" w:lineRule="auto"/>
      </w:pPr>
      <w:r w:rsidRPr="00DB13B6">
        <w:br w:type="page"/>
      </w:r>
    </w:p>
    <w:p w14:paraId="5D42D9A5" w14:textId="77777777" w:rsidR="005604E2" w:rsidRPr="00DB13B6" w:rsidRDefault="005604E2" w:rsidP="005604E2">
      <w:pPr>
        <w:jc w:val="center"/>
        <w:rPr>
          <w:b/>
        </w:rPr>
      </w:pPr>
      <w:r w:rsidRPr="00DB13B6">
        <w:rPr>
          <w:b/>
        </w:rPr>
        <w:lastRenderedPageBreak/>
        <w:t>4.4.2. Совершенствование бюджетной политики</w:t>
      </w:r>
    </w:p>
    <w:p w14:paraId="68A47883" w14:textId="77777777" w:rsidR="005604E2" w:rsidRPr="00DB13B6" w:rsidRDefault="005604E2" w:rsidP="005604E2">
      <w:pPr>
        <w:ind w:firstLine="709"/>
        <w:jc w:val="both"/>
      </w:pPr>
    </w:p>
    <w:p w14:paraId="08B0372C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t xml:space="preserve">В условиях ограниченности бюджетных ресурсов основной </w:t>
      </w:r>
      <w:r w:rsidRPr="00DB13B6">
        <w:rPr>
          <w:b/>
        </w:rPr>
        <w:t>стратегической целью</w:t>
      </w:r>
      <w:r w:rsidRPr="00DB13B6">
        <w:t xml:space="preserve"> в области бюджетной политики является обеспечение сбалансированности и устойчивости бюджета города Иванова с учетом текущей экономической ситуации, решение экономических и социальных задач, безусловное исполнение принятых обязательств наиболее эффективным способом, </w:t>
      </w:r>
      <w:r w:rsidRPr="00DB13B6">
        <w:rPr>
          <w:rFonts w:eastAsia="Calibri"/>
        </w:rPr>
        <w:t>минимизация имеющихся рисков несбалансированности бюджета.</w:t>
      </w:r>
    </w:p>
    <w:p w14:paraId="6B4156F1" w14:textId="4F2213E9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t xml:space="preserve">Бюджетная политика города Иваново осуществляется в условиях жесткой ограниченности налоговых и неналоговых доходов, определяемой как порядком распределения доходов между </w:t>
      </w:r>
      <w:r w:rsidR="006C2799" w:rsidRPr="00DB13B6">
        <w:t xml:space="preserve">бюджетами бюджетной системы Российской Федерации, </w:t>
      </w:r>
      <w:r w:rsidR="006C2799" w:rsidRPr="00DB13B6">
        <w:br/>
        <w:t xml:space="preserve">в том числе </w:t>
      </w:r>
      <w:r w:rsidRPr="00DB13B6">
        <w:t xml:space="preserve">областным бюджетом и бюджетами муниципальных образований Ивановской области, так и принимаемыми на федеральном уровне законодательными решениями в налоговой сфере. </w:t>
      </w:r>
    </w:p>
    <w:p w14:paraId="44B15216" w14:textId="77777777" w:rsidR="005604E2" w:rsidRPr="00DB13B6" w:rsidRDefault="005604E2" w:rsidP="005604E2">
      <w:pPr>
        <w:ind w:firstLine="709"/>
        <w:jc w:val="both"/>
      </w:pPr>
      <w:r w:rsidRPr="00DB13B6">
        <w:t>Бюджетная и налоговая политика и в дальнейшем сохранит преемственность реализуемых мер, направленных на обеспечение сбалансированности бюджета города, развитие программно-целевых методов планирования и исполнения бюджета, повышение эффективности бюджетных расходов, в том числе повышение качества оказания муниципальных услуг (выполнения работ), обеспечение прозрачности (открытости) бюджетного процесса, осуществляемого в муниципальном образовании.</w:t>
      </w:r>
    </w:p>
    <w:p w14:paraId="61A6FD77" w14:textId="77777777" w:rsidR="005604E2" w:rsidRPr="00DB13B6" w:rsidRDefault="005604E2" w:rsidP="005604E2">
      <w:pPr>
        <w:ind w:firstLine="709"/>
        <w:jc w:val="both"/>
      </w:pPr>
      <w:r w:rsidRPr="00DB13B6">
        <w:t xml:space="preserve">Для достижения стратегической цели </w:t>
      </w:r>
      <w:r w:rsidRPr="00DB13B6">
        <w:rPr>
          <w:b/>
        </w:rPr>
        <w:t>задачей</w:t>
      </w:r>
      <w:r w:rsidRPr="00DB13B6">
        <w:t xml:space="preserve"> бюджетной политики города Иванова является решение следующих проблем: </w:t>
      </w:r>
    </w:p>
    <w:p w14:paraId="5E56B883" w14:textId="53E6EC87" w:rsidR="005604E2" w:rsidRPr="00DB13B6" w:rsidRDefault="005604E2" w:rsidP="005604E2">
      <w:pPr>
        <w:ind w:firstLine="709"/>
        <w:jc w:val="both"/>
      </w:pPr>
      <w:r w:rsidRPr="00DB13B6">
        <w:t xml:space="preserve">1. Недостаточность собственной доходной базы ввиду несоответствия возложенных на городской округ Иваново расходных обязательств и доходных </w:t>
      </w:r>
      <w:r w:rsidR="000B15B6" w:rsidRPr="00DB13B6">
        <w:t>источников</w:t>
      </w:r>
      <w:r w:rsidRPr="00DB13B6">
        <w:t>.</w:t>
      </w:r>
    </w:p>
    <w:p w14:paraId="3FF16437" w14:textId="77777777" w:rsidR="005604E2" w:rsidRPr="00DB13B6" w:rsidRDefault="005604E2" w:rsidP="005604E2">
      <w:pPr>
        <w:ind w:firstLine="709"/>
        <w:jc w:val="both"/>
      </w:pPr>
      <w:r w:rsidRPr="00DB13B6">
        <w:t>2. Рост объема муниципального долга, а также повышение рисков возможности обеспечения расходных обязательств финансовыми ресурсами за счет заемных средств.</w:t>
      </w:r>
    </w:p>
    <w:p w14:paraId="2A9E57AA" w14:textId="77777777" w:rsidR="005604E2" w:rsidRPr="00DB13B6" w:rsidRDefault="005604E2" w:rsidP="005604E2">
      <w:pPr>
        <w:ind w:firstLine="709"/>
        <w:jc w:val="both"/>
      </w:pPr>
      <w:r w:rsidRPr="00DB13B6">
        <w:t xml:space="preserve">3. Зависимость бюджета города Иванова от предоставляемого объема дотаций </w:t>
      </w:r>
      <w:r w:rsidRPr="00DB13B6">
        <w:br/>
        <w:t>из бюджета Ивановской области, а также проблема планирования параметров бюджета ввиду того, что в настоящее время в бюджете Ивановской области объем дотаций городу Иваново утверждается только на текущий год, что негативно влияет на обеспечение сбалансированности бюджета города в плановом периоде.</w:t>
      </w:r>
    </w:p>
    <w:p w14:paraId="1795EBC1" w14:textId="77777777" w:rsidR="005604E2" w:rsidRPr="00DB13B6" w:rsidRDefault="005604E2" w:rsidP="005604E2">
      <w:pPr>
        <w:ind w:firstLine="709"/>
        <w:jc w:val="both"/>
      </w:pPr>
      <w:r w:rsidRPr="00DB13B6">
        <w:t xml:space="preserve">4. Постоянное изменение федерального законодательства, как в части налоговых </w:t>
      </w:r>
      <w:r w:rsidRPr="00DB13B6">
        <w:br/>
        <w:t>и неналоговых доходов, так и в области осуществления долговой политики.</w:t>
      </w:r>
    </w:p>
    <w:p w14:paraId="6D81FA2A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t>Решению поставленных задач будет способствовать реализация следующих направлений:</w:t>
      </w:r>
    </w:p>
    <w:p w14:paraId="2E672029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взаимодействие с региональными органами власти по вопросу разграничения источников доходов;</w:t>
      </w:r>
    </w:p>
    <w:p w14:paraId="454984F5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повышение качества финансового менеджмента в части администрирования доходов;</w:t>
      </w:r>
    </w:p>
    <w:p w14:paraId="307E9075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повышение эффективности использования муниципального имущества;</w:t>
      </w:r>
    </w:p>
    <w:p w14:paraId="0278B019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взаимосвязь формирования и исполнения бюджета с программами социально-экономического развития в целях развития экономики региона и повышения уровня </w:t>
      </w:r>
      <w:r w:rsidRPr="00DB13B6">
        <w:rPr>
          <w:rFonts w:eastAsiaTheme="minorHAnsi"/>
          <w:lang w:eastAsia="en-US"/>
        </w:rPr>
        <w:br/>
        <w:t>и качества жизни населения;</w:t>
      </w:r>
    </w:p>
    <w:p w14:paraId="6B086F85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повышение эффективности бюджетных расходов за счет программно-целевого планирования бюджета города и оптимизации расходных обязательств;</w:t>
      </w:r>
    </w:p>
    <w:p w14:paraId="3DAB2340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повышение качества планирования и обоснованности принятия управленческих решений всеми участниками бюджетного процесса;</w:t>
      </w:r>
    </w:p>
    <w:p w14:paraId="6974283D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организация бюджетного процесса исходя из принципа безусловного исполнения действующих расходных обязательств;</w:t>
      </w:r>
    </w:p>
    <w:p w14:paraId="28388BC5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>- повышение эффективности управления муниципальным долгом, сохранение объема долговых обязательств на финансово безопасном уровне с учетом всех возможных рисков и постепенное его снижение;</w:t>
      </w:r>
    </w:p>
    <w:p w14:paraId="1C56D5B7" w14:textId="77777777" w:rsidR="005604E2" w:rsidRPr="00DB13B6" w:rsidRDefault="005604E2" w:rsidP="005604E2">
      <w:pPr>
        <w:ind w:firstLine="709"/>
        <w:jc w:val="both"/>
      </w:pPr>
      <w:r w:rsidRPr="00DB13B6">
        <w:lastRenderedPageBreak/>
        <w:t>- проведение долговой политики с соблюдением ограничений действующего бюджетного законодательства;</w:t>
      </w:r>
    </w:p>
    <w:p w14:paraId="4A519C74" w14:textId="77777777" w:rsidR="005604E2" w:rsidRPr="00DB13B6" w:rsidRDefault="005604E2" w:rsidP="005604E2">
      <w:pPr>
        <w:ind w:firstLine="709"/>
        <w:jc w:val="both"/>
      </w:pPr>
      <w:r w:rsidRPr="00DB13B6">
        <w:t>- повышение прозрачности и открытости бюджетного процесса;</w:t>
      </w:r>
    </w:p>
    <w:p w14:paraId="37EBF937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rPr>
          <w:bCs/>
        </w:rPr>
        <w:t>-</w:t>
      </w:r>
      <w:r w:rsidRPr="00DB13B6">
        <w:t xml:space="preserve">  мобилизация всех имеющихся резервов доходной базы бюджета;</w:t>
      </w:r>
    </w:p>
    <w:p w14:paraId="72C47C1C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t xml:space="preserve">- оказание содействия налоговому органу по расширению возможностей информирования населения о сроках уплаты имущественных налогов, продолжение реализации мероприятий по содействию в погашении задолженности по имущественным налогам в отношении работников муниципальных учреждений; </w:t>
      </w:r>
    </w:p>
    <w:p w14:paraId="76DA22CC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t>- ограничение предоставления новых налоговых льгот с учетом значительного объема льгот по местным налогам, предоставленным в соответствии с федеральным законодательством;</w:t>
      </w:r>
    </w:p>
    <w:p w14:paraId="2975EA37" w14:textId="77777777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</w:pPr>
      <w:r w:rsidRPr="00DB13B6">
        <w:rPr>
          <w:rFonts w:eastAsia="Calibri"/>
        </w:rPr>
        <w:t>- продолжение активного взаимодействия с органами государственной власти Ивановской области в части привлечения в городской бюджет федеральных и областных трансфертов;</w:t>
      </w:r>
    </w:p>
    <w:p w14:paraId="2BA70E6F" w14:textId="77777777" w:rsidR="005604E2" w:rsidRPr="00DB13B6" w:rsidRDefault="005604E2" w:rsidP="005604E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</w:rPr>
      </w:pPr>
      <w:r w:rsidRPr="00DB13B6">
        <w:t>- продолжение дальнейшего совершенствования института муниципальных программ и повышение эффективности их реализации;</w:t>
      </w:r>
    </w:p>
    <w:p w14:paraId="42E1729E" w14:textId="4FF1B3E0" w:rsidR="005604E2" w:rsidRPr="00DB13B6" w:rsidRDefault="005604E2" w:rsidP="005604E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B13B6">
        <w:rPr>
          <w:rFonts w:eastAsia="Calibri"/>
        </w:rPr>
        <w:t xml:space="preserve">- обеспечение направления дополнительных поступлений собственных доходов </w:t>
      </w:r>
      <w:r w:rsidR="0003271E" w:rsidRPr="00DB13B6">
        <w:rPr>
          <w:rFonts w:eastAsia="Calibri"/>
        </w:rPr>
        <w:br/>
      </w:r>
      <w:r w:rsidRPr="00DB13B6">
        <w:rPr>
          <w:rFonts w:eastAsia="Calibri"/>
        </w:rPr>
        <w:t>на снижение дефицита бюджета, погашение муниципального долга.</w:t>
      </w:r>
    </w:p>
    <w:p w14:paraId="5DF6FD60" w14:textId="15522E93" w:rsidR="005604E2" w:rsidRPr="00DB13B6" w:rsidRDefault="0007501E" w:rsidP="005604E2">
      <w:pPr>
        <w:ind w:firstLine="709"/>
        <w:rPr>
          <w:b/>
        </w:rPr>
      </w:pPr>
      <w:r w:rsidRPr="00DB13B6">
        <w:rPr>
          <w:b/>
        </w:rPr>
        <w:t>Ожидаемые результаты до</w:t>
      </w:r>
      <w:r w:rsidR="005604E2" w:rsidRPr="00DB13B6">
        <w:rPr>
          <w:b/>
        </w:rPr>
        <w:t xml:space="preserve"> 2030 год</w:t>
      </w:r>
      <w:r w:rsidRPr="00DB13B6">
        <w:rPr>
          <w:b/>
        </w:rPr>
        <w:t>а</w:t>
      </w:r>
      <w:r w:rsidR="005604E2" w:rsidRPr="00DB13B6">
        <w:rPr>
          <w:b/>
        </w:rPr>
        <w:t>:</w:t>
      </w:r>
    </w:p>
    <w:p w14:paraId="67632DE1" w14:textId="77777777" w:rsidR="005604E2" w:rsidRPr="00DB13B6" w:rsidRDefault="005604E2" w:rsidP="005604E2">
      <w:pPr>
        <w:ind w:firstLine="709"/>
      </w:pPr>
      <w:r w:rsidRPr="00DB13B6">
        <w:rPr>
          <w:b/>
        </w:rPr>
        <w:t xml:space="preserve">- </w:t>
      </w:r>
      <w:r w:rsidRPr="00DB13B6">
        <w:t>увеличение поступления налоговых и неналоговых доходов в бюджет города;</w:t>
      </w:r>
    </w:p>
    <w:p w14:paraId="62E4010E" w14:textId="77777777" w:rsidR="005604E2" w:rsidRPr="00DB13B6" w:rsidRDefault="005604E2" w:rsidP="005604E2">
      <w:pPr>
        <w:ind w:firstLine="709"/>
        <w:jc w:val="both"/>
      </w:pPr>
      <w:r w:rsidRPr="00DB13B6">
        <w:rPr>
          <w:b/>
        </w:rPr>
        <w:t>-</w:t>
      </w:r>
      <w:r w:rsidRPr="00DB13B6">
        <w:t xml:space="preserve"> снижение объема муниципального долга и удержание его на безопасном </w:t>
      </w:r>
      <w:r w:rsidRPr="00DB13B6">
        <w:br/>
        <w:t>и управляемом уровне;</w:t>
      </w:r>
    </w:p>
    <w:p w14:paraId="60095AA3" w14:textId="77777777" w:rsidR="005604E2" w:rsidRPr="00DB13B6" w:rsidRDefault="005604E2" w:rsidP="005604E2">
      <w:pPr>
        <w:ind w:firstLine="709"/>
        <w:jc w:val="both"/>
      </w:pPr>
      <w:r w:rsidRPr="00DB13B6">
        <w:rPr>
          <w:b/>
        </w:rPr>
        <w:t>- </w:t>
      </w:r>
      <w:r w:rsidRPr="00DB13B6">
        <w:t xml:space="preserve">реализация крупных инвестиционных проектов в областях дошкольного </w:t>
      </w:r>
      <w:r w:rsidRPr="00DB13B6">
        <w:br/>
        <w:t xml:space="preserve">и среднего образования, дорожной деятельности и транспорта на территории города </w:t>
      </w:r>
      <w:r w:rsidRPr="00DB13B6">
        <w:br/>
        <w:t xml:space="preserve">за счет привлечения средств вышестоящих бюджетов в рамках участия города </w:t>
      </w:r>
      <w:r w:rsidRPr="00DB13B6">
        <w:br/>
        <w:t>в региональных и национальных проектах;</w:t>
      </w:r>
    </w:p>
    <w:p w14:paraId="61E71646" w14:textId="77777777" w:rsidR="005604E2" w:rsidRPr="00DB13B6" w:rsidRDefault="005604E2" w:rsidP="005604E2">
      <w:pPr>
        <w:ind w:firstLine="709"/>
        <w:jc w:val="both"/>
      </w:pPr>
      <w:r w:rsidRPr="00DB13B6">
        <w:rPr>
          <w:b/>
        </w:rPr>
        <w:t xml:space="preserve">- </w:t>
      </w:r>
      <w:r w:rsidRPr="00DB13B6">
        <w:t>повышение уровня планирования расходов бюджета главными распорядителями бюджетных средств, снижение рисков возникновения просроченной кредиторской задолженности бюджета;</w:t>
      </w:r>
    </w:p>
    <w:p w14:paraId="794E6D51" w14:textId="77777777" w:rsidR="005604E2" w:rsidRPr="00DB13B6" w:rsidRDefault="005604E2" w:rsidP="005604E2">
      <w:pPr>
        <w:ind w:firstLine="709"/>
        <w:jc w:val="both"/>
      </w:pPr>
      <w:r w:rsidRPr="00DB13B6">
        <w:rPr>
          <w:b/>
        </w:rPr>
        <w:t xml:space="preserve">- </w:t>
      </w:r>
      <w:r w:rsidRPr="00DB13B6">
        <w:t xml:space="preserve">повышение открытости и прозрачности бюджетного процесса для населения города Иванова, повышение грамотности населения в бюджетной сфере и привлечение </w:t>
      </w:r>
      <w:r w:rsidRPr="00DB13B6">
        <w:br/>
        <w:t>их к активному участию к реализации инициативных проектов на территории города Иванова.</w:t>
      </w:r>
    </w:p>
    <w:p w14:paraId="50C4C039" w14:textId="77777777" w:rsidR="005604E2" w:rsidRPr="00DB13B6" w:rsidRDefault="005604E2" w:rsidP="005604E2">
      <w:pPr>
        <w:ind w:firstLine="709"/>
        <w:jc w:val="both"/>
      </w:pPr>
    </w:p>
    <w:p w14:paraId="59D1BDAA" w14:textId="270F3807" w:rsidR="005604E2" w:rsidRPr="00DB13B6" w:rsidRDefault="005604E2">
      <w:pPr>
        <w:spacing w:after="200" w:line="276" w:lineRule="auto"/>
      </w:pPr>
      <w:r w:rsidRPr="00DB13B6">
        <w:br w:type="page"/>
      </w:r>
    </w:p>
    <w:p w14:paraId="3D9E8ECE" w14:textId="568C76FE" w:rsidR="003F103B" w:rsidRPr="00DB13B6" w:rsidRDefault="003F103B" w:rsidP="003F103B">
      <w:pPr>
        <w:jc w:val="center"/>
        <w:textAlignment w:val="baseline"/>
        <w:rPr>
          <w:b/>
        </w:rPr>
      </w:pPr>
      <w:r w:rsidRPr="00DB13B6">
        <w:rPr>
          <w:b/>
        </w:rPr>
        <w:lastRenderedPageBreak/>
        <w:t>4.4.3. Развитие общественного самоуправления, международного</w:t>
      </w:r>
      <w:r w:rsidR="001E5504" w:rsidRPr="00DB13B6">
        <w:rPr>
          <w:b/>
        </w:rPr>
        <w:t xml:space="preserve"> </w:t>
      </w:r>
      <w:r w:rsidR="001E5504" w:rsidRPr="00DB13B6">
        <w:rPr>
          <w:b/>
        </w:rPr>
        <w:br/>
        <w:t xml:space="preserve">и межмуниципального </w:t>
      </w:r>
      <w:r w:rsidRPr="00DB13B6">
        <w:rPr>
          <w:b/>
        </w:rPr>
        <w:t xml:space="preserve">сотрудничества </w:t>
      </w:r>
    </w:p>
    <w:p w14:paraId="201899E2" w14:textId="77777777" w:rsidR="003F103B" w:rsidRPr="00DB13B6" w:rsidRDefault="003F103B" w:rsidP="003F103B">
      <w:pPr>
        <w:jc w:val="center"/>
        <w:textAlignment w:val="baseline"/>
        <w:rPr>
          <w:b/>
        </w:rPr>
      </w:pPr>
    </w:p>
    <w:p w14:paraId="0044EC0D" w14:textId="5D2983D6" w:rsidR="003F103B" w:rsidRPr="00DB13B6" w:rsidRDefault="003F103B" w:rsidP="003F103B">
      <w:pPr>
        <w:ind w:firstLine="708"/>
        <w:jc w:val="center"/>
        <w:rPr>
          <w:b/>
        </w:rPr>
      </w:pPr>
      <w:r w:rsidRPr="00DB13B6">
        <w:rPr>
          <w:b/>
        </w:rPr>
        <w:t>Развитие общественного самоуправления</w:t>
      </w:r>
    </w:p>
    <w:p w14:paraId="49ABC175" w14:textId="77777777" w:rsidR="003F103B" w:rsidRPr="00DB13B6" w:rsidRDefault="003F103B" w:rsidP="003F103B">
      <w:pPr>
        <w:ind w:firstLine="708"/>
        <w:jc w:val="both"/>
        <w:rPr>
          <w:b/>
        </w:rPr>
      </w:pPr>
    </w:p>
    <w:p w14:paraId="06D94FE1" w14:textId="6F206ABD" w:rsidR="003F103B" w:rsidRPr="00DB13B6" w:rsidRDefault="003F103B" w:rsidP="003F103B">
      <w:pPr>
        <w:ind w:firstLine="708"/>
        <w:jc w:val="both"/>
      </w:pPr>
      <w:r w:rsidRPr="00DB13B6">
        <w:rPr>
          <w:b/>
        </w:rPr>
        <w:t xml:space="preserve">Стратегической целью </w:t>
      </w:r>
      <w:r w:rsidRPr="00DB13B6">
        <w:t>развития системы ТОС</w:t>
      </w:r>
      <w:r w:rsidRPr="00DB13B6">
        <w:rPr>
          <w:b/>
        </w:rPr>
        <w:t xml:space="preserve"> </w:t>
      </w:r>
      <w:r w:rsidRPr="00DB13B6">
        <w:t xml:space="preserve">на территории города Иванова является расширение деятельности ТОС, оперативное решение с их помощью социально значимых вопросов для обеспечения открытого, ответственного и эффективного самоуправления в городе Иванове. </w:t>
      </w:r>
    </w:p>
    <w:p w14:paraId="59DA1273" w14:textId="77777777" w:rsidR="003F103B" w:rsidRPr="00DB13B6" w:rsidRDefault="003F103B" w:rsidP="003F103B">
      <w:pPr>
        <w:ind w:firstLine="708"/>
        <w:jc w:val="both"/>
      </w:pPr>
      <w:r w:rsidRPr="00DB13B6">
        <w:t>Территориальное общественное самоуправление способствует повышению качества жизни населения, формированию у граждан чувства патриотизма, снижению уровня социальной напряженности.</w:t>
      </w:r>
    </w:p>
    <w:p w14:paraId="1E02A9F5" w14:textId="6C3A98FC" w:rsidR="003F103B" w:rsidRPr="00DB13B6" w:rsidRDefault="003F103B" w:rsidP="003F103B">
      <w:pPr>
        <w:ind w:firstLine="708"/>
        <w:jc w:val="both"/>
      </w:pPr>
      <w:r w:rsidRPr="00DB13B6">
        <w:t xml:space="preserve">Для решения стратегической цели </w:t>
      </w:r>
      <w:r w:rsidR="00631283" w:rsidRPr="00DB13B6">
        <w:t>необходимо</w:t>
      </w:r>
      <w:r w:rsidRPr="00DB13B6">
        <w:t xml:space="preserve"> решение следующих проблем:</w:t>
      </w:r>
    </w:p>
    <w:p w14:paraId="673EF039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 xml:space="preserve">- недостаточная активность населения по осуществлению прав в области самоуправления, в том числе по вопросам создания ТОС и участия </w:t>
      </w:r>
      <w:r w:rsidRPr="00DB13B6">
        <w:rPr>
          <w:rFonts w:ascii="Times New Roman" w:hAnsi="Times New Roman" w:cs="Times New Roman"/>
          <w:sz w:val="24"/>
          <w:szCs w:val="24"/>
        </w:rPr>
        <w:br/>
        <w:t>в деятельности ТОС;</w:t>
      </w:r>
    </w:p>
    <w:p w14:paraId="74929AD6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 различная степень активности Советов ТОС;</w:t>
      </w:r>
    </w:p>
    <w:p w14:paraId="374B05AB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 недостаточная мотивация председателей Советов и активистов ТОС (деятельность председателей Советов и актива ТОС осуществляется на безвозмездной основе);</w:t>
      </w:r>
    </w:p>
    <w:p w14:paraId="5425499C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 недостаточная материально-техническая база (в том числе отсутствие помещений для работы Советов ТОС);</w:t>
      </w:r>
    </w:p>
    <w:p w14:paraId="3585D35E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 высокий процент лиц преклонного возраста среди актива ТОС;</w:t>
      </w:r>
    </w:p>
    <w:p w14:paraId="6A0A93FD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 недостаточно налаженное взаимодействие органов ТОС с населением, некоммерческими организациями, предпринимателями;</w:t>
      </w:r>
    </w:p>
    <w:p w14:paraId="32DC3EC2" w14:textId="77777777" w:rsidR="003F103B" w:rsidRPr="00DB13B6" w:rsidRDefault="003F103B" w:rsidP="003F103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13B6">
        <w:rPr>
          <w:rFonts w:ascii="Times New Roman" w:hAnsi="Times New Roman" w:cs="Times New Roman"/>
          <w:sz w:val="24"/>
          <w:szCs w:val="24"/>
        </w:rPr>
        <w:t>- отсутствие у инициативных граждан необходимых знаний для организации ТОС</w:t>
      </w:r>
      <w:r w:rsidRPr="00DB13B6">
        <w:rPr>
          <w:rFonts w:ascii="Times New Roman" w:hAnsi="Times New Roman" w:cs="Times New Roman"/>
          <w:sz w:val="24"/>
          <w:szCs w:val="24"/>
        </w:rPr>
        <w:br/>
        <w:t xml:space="preserve"> и осуществления эффективной деятельности.</w:t>
      </w:r>
    </w:p>
    <w:p w14:paraId="466056E4" w14:textId="260B716F" w:rsidR="003F103B" w:rsidRPr="00DB13B6" w:rsidRDefault="003F103B" w:rsidP="003F103B">
      <w:pPr>
        <w:ind w:firstLine="708"/>
        <w:jc w:val="both"/>
      </w:pPr>
      <w:r w:rsidRPr="00DB13B6">
        <w:t xml:space="preserve">Решению </w:t>
      </w:r>
      <w:r w:rsidR="00631283" w:rsidRPr="00DB13B6">
        <w:t>указанных проблем</w:t>
      </w:r>
      <w:r w:rsidRPr="00DB13B6">
        <w:t xml:space="preserve"> по развитию </w:t>
      </w:r>
      <w:proofErr w:type="spellStart"/>
      <w:r w:rsidRPr="00DB13B6">
        <w:t>ТОСов</w:t>
      </w:r>
      <w:proofErr w:type="spellEnd"/>
      <w:r w:rsidRPr="00DB13B6">
        <w:t xml:space="preserve"> в городе Иваново будет способствовать реализация следующих</w:t>
      </w:r>
      <w:r w:rsidRPr="00DB13B6">
        <w:rPr>
          <w:b/>
        </w:rPr>
        <w:t xml:space="preserve"> направлений</w:t>
      </w:r>
      <w:r w:rsidRPr="00DB13B6">
        <w:t>:</w:t>
      </w:r>
    </w:p>
    <w:p w14:paraId="78F24E6E" w14:textId="77777777" w:rsidR="003F103B" w:rsidRPr="00DB13B6" w:rsidRDefault="003F103B" w:rsidP="003F103B">
      <w:pPr>
        <w:ind w:firstLine="708"/>
        <w:jc w:val="both"/>
      </w:pPr>
      <w:r w:rsidRPr="00DB13B6">
        <w:t>- привлечение к обсуждению с жителями задач развития территорий, повышение активности участия жителей в советах и активе ТОС, пропаганда ТОС как продуктивной формы самоорганизации населения;</w:t>
      </w:r>
    </w:p>
    <w:p w14:paraId="02B7B77E" w14:textId="77777777" w:rsidR="003F103B" w:rsidRPr="00DB13B6" w:rsidRDefault="003F103B" w:rsidP="003F103B">
      <w:pPr>
        <w:ind w:firstLine="708"/>
        <w:jc w:val="both"/>
      </w:pPr>
      <w:r w:rsidRPr="00DB13B6">
        <w:t>- развитие механизмов ресурсной поддержки ТОС;</w:t>
      </w:r>
    </w:p>
    <w:p w14:paraId="5D07150B" w14:textId="77777777" w:rsidR="003F103B" w:rsidRPr="00DB13B6" w:rsidRDefault="003F103B" w:rsidP="003F103B">
      <w:pPr>
        <w:ind w:firstLine="708"/>
        <w:jc w:val="both"/>
      </w:pPr>
      <w:r w:rsidRPr="00DB13B6">
        <w:t>- улучшение координации деятельности органов ТОС и органов местного самоуправления.</w:t>
      </w:r>
    </w:p>
    <w:p w14:paraId="73BF30A5" w14:textId="36A7CBF8" w:rsidR="003F103B" w:rsidRPr="00DB13B6" w:rsidRDefault="003F103B" w:rsidP="003F103B">
      <w:pPr>
        <w:ind w:firstLine="708"/>
        <w:jc w:val="both"/>
      </w:pPr>
      <w:r w:rsidRPr="00DB13B6">
        <w:t>-</w:t>
      </w:r>
      <w:r w:rsidR="00B83746" w:rsidRPr="00DB13B6">
        <w:t> </w:t>
      </w:r>
      <w:r w:rsidRPr="00DB13B6">
        <w:t>совершенствование нормативно-правовой базы, расширяющей возможности участия населения в реализации территориального общественного самоуправления, оказание информационной поддержки деятельности ТОС в городе Иванове;</w:t>
      </w:r>
    </w:p>
    <w:p w14:paraId="08BA1F22" w14:textId="77777777" w:rsidR="003F103B" w:rsidRPr="00DB13B6" w:rsidRDefault="003F103B" w:rsidP="003F103B">
      <w:pPr>
        <w:ind w:firstLine="708"/>
        <w:jc w:val="both"/>
      </w:pPr>
      <w:r w:rsidRPr="00DB13B6">
        <w:t xml:space="preserve">- повышение узнаваемости и открытости ТОС путем проведения соответствующей пропагандистско-разъяснительной работы с населением.  </w:t>
      </w:r>
    </w:p>
    <w:p w14:paraId="6749121F" w14:textId="77777777" w:rsidR="003F103B" w:rsidRPr="00DB13B6" w:rsidRDefault="003F103B" w:rsidP="003F103B">
      <w:pPr>
        <w:ind w:firstLine="708"/>
        <w:jc w:val="both"/>
        <w:rPr>
          <w:b/>
        </w:rPr>
      </w:pPr>
      <w:r w:rsidRPr="00DB13B6">
        <w:rPr>
          <w:b/>
        </w:rPr>
        <w:t>Ожидаемые результаты до 2030 года:</w:t>
      </w:r>
    </w:p>
    <w:p w14:paraId="794926FE" w14:textId="77777777" w:rsidR="003F103B" w:rsidRPr="00DB13B6" w:rsidRDefault="003F103B" w:rsidP="003F103B">
      <w:pPr>
        <w:ind w:firstLine="708"/>
        <w:jc w:val="both"/>
      </w:pPr>
      <w:r w:rsidRPr="00DB13B6">
        <w:t>- увеличение количества ТОС и охвата жителей областного центра деятельностью ТОС по реализации инициатив граждан;</w:t>
      </w:r>
    </w:p>
    <w:p w14:paraId="0669E885" w14:textId="77777777" w:rsidR="003F103B" w:rsidRPr="00DB13B6" w:rsidRDefault="003F103B" w:rsidP="003F103B">
      <w:pPr>
        <w:ind w:firstLine="708"/>
        <w:jc w:val="both"/>
      </w:pPr>
      <w:r w:rsidRPr="00DB13B6">
        <w:t xml:space="preserve">- увеличение количества проектов развития территорий, реализуемых </w:t>
      </w:r>
      <w:r w:rsidRPr="00DB13B6">
        <w:br/>
        <w:t>по инициативе ТОС;</w:t>
      </w:r>
    </w:p>
    <w:p w14:paraId="2809EEBD" w14:textId="77777777" w:rsidR="003F103B" w:rsidRPr="00DB13B6" w:rsidRDefault="003F103B" w:rsidP="003F103B">
      <w:pPr>
        <w:ind w:firstLine="708"/>
        <w:jc w:val="both"/>
      </w:pPr>
      <w:r w:rsidRPr="00DB13B6">
        <w:t xml:space="preserve">- повышение уровня знаний, необходимых инициативным гражданам </w:t>
      </w:r>
      <w:r w:rsidRPr="00DB13B6">
        <w:br/>
        <w:t>для организации ТОС и осуществления ими эффективной деятельности.</w:t>
      </w:r>
    </w:p>
    <w:p w14:paraId="0DE53EE9" w14:textId="1CB39CE2" w:rsidR="003F103B" w:rsidRPr="00DB13B6" w:rsidRDefault="003F103B">
      <w:pPr>
        <w:spacing w:after="200" w:line="276" w:lineRule="auto"/>
      </w:pPr>
      <w:r w:rsidRPr="00DB13B6">
        <w:br w:type="page"/>
      </w:r>
    </w:p>
    <w:p w14:paraId="7D6221C2" w14:textId="1CD5EAA9" w:rsidR="00121DEF" w:rsidRPr="00DB13B6" w:rsidRDefault="001E5504" w:rsidP="00121DEF">
      <w:pPr>
        <w:ind w:firstLine="708"/>
        <w:jc w:val="center"/>
        <w:rPr>
          <w:b/>
        </w:rPr>
      </w:pPr>
      <w:r w:rsidRPr="00DB13B6">
        <w:rPr>
          <w:b/>
        </w:rPr>
        <w:lastRenderedPageBreak/>
        <w:t>Международное и м</w:t>
      </w:r>
      <w:r w:rsidR="00121DEF" w:rsidRPr="00DB13B6">
        <w:rPr>
          <w:b/>
        </w:rPr>
        <w:t xml:space="preserve">ежмуниципальное сотрудничество </w:t>
      </w:r>
    </w:p>
    <w:p w14:paraId="38B5FF58" w14:textId="77777777" w:rsidR="00121DEF" w:rsidRPr="00DB13B6" w:rsidRDefault="00121DEF" w:rsidP="00121DEF">
      <w:pPr>
        <w:ind w:firstLine="708"/>
        <w:jc w:val="both"/>
        <w:rPr>
          <w:b/>
        </w:rPr>
      </w:pPr>
    </w:p>
    <w:p w14:paraId="3911B427" w14:textId="77777777" w:rsidR="00121DEF" w:rsidRPr="00DB13B6" w:rsidRDefault="00121DEF" w:rsidP="00121DEF">
      <w:pPr>
        <w:ind w:firstLine="708"/>
        <w:jc w:val="both"/>
      </w:pPr>
      <w:proofErr w:type="gramStart"/>
      <w:r w:rsidRPr="00DB13B6">
        <w:rPr>
          <w:b/>
        </w:rPr>
        <w:t>Стратегическая цель</w:t>
      </w:r>
      <w:r w:rsidRPr="00DB13B6">
        <w:t xml:space="preserve"> в сфере межмуниципального сотрудничества – оптимизация механизма решения вопросов местного значения, усиление влияния городов на процесс становления законодательства, а также повышение эффективности деятельности органов местного самоуправления через сохранение членства областного центра в Совете муниципальных образований Ивановской области, Союзе городов Центра и Северо-Запада России, Союзе Российских городов, Союзе по развитию и взаимодействию городов Золотого кольца, участие в проводимых ими мероприятиях. </w:t>
      </w:r>
      <w:proofErr w:type="gramEnd"/>
    </w:p>
    <w:p w14:paraId="77390632" w14:textId="77777777" w:rsidR="00121DEF" w:rsidRPr="00DB13B6" w:rsidRDefault="00121DEF" w:rsidP="00121DEF">
      <w:pPr>
        <w:ind w:firstLine="708"/>
        <w:jc w:val="both"/>
      </w:pPr>
      <w:r w:rsidRPr="00DB13B6">
        <w:t xml:space="preserve">Межмуниципальное сотрудничество в городе Иванове в будущем в основном планирует развиваться посредством участия в союзах и ассоциациях муниципальных образований. </w:t>
      </w:r>
    </w:p>
    <w:p w14:paraId="61AF97AF" w14:textId="77777777" w:rsidR="00121DEF" w:rsidRPr="00DB13B6" w:rsidRDefault="00121DEF" w:rsidP="00121DEF">
      <w:pPr>
        <w:ind w:firstLine="708"/>
        <w:jc w:val="both"/>
        <w:rPr>
          <w:rFonts w:eastAsia="Calibri"/>
        </w:rPr>
      </w:pPr>
      <w:proofErr w:type="gramStart"/>
      <w:r w:rsidRPr="00DB13B6">
        <w:t xml:space="preserve">Достижению стратегической цели будет способствовать участие в мероприятиях, проводимых организациями межмуниципального сотрудничества в других городах, </w:t>
      </w:r>
      <w:r w:rsidRPr="00DB13B6">
        <w:br/>
        <w:t xml:space="preserve">а также проведение мероприятий на территории города Иванова, что способствуют обучению и обмену опытом между специалистами в различных сферах, обмену информацией и опытом между муниципалитетами по ключевым вопросам местного самоуправления, анализу и сопоставлению достижений отдельных городов в вопросах местного управления, а также </w:t>
      </w:r>
      <w:r w:rsidRPr="00DB13B6">
        <w:rPr>
          <w:rFonts w:eastAsia="Calibri"/>
        </w:rPr>
        <w:t>выработке решений по</w:t>
      </w:r>
      <w:proofErr w:type="gramEnd"/>
      <w:r w:rsidRPr="00DB13B6">
        <w:rPr>
          <w:rFonts w:eastAsia="Calibri"/>
        </w:rPr>
        <w:t xml:space="preserve"> проблемным вопросам, общим </w:t>
      </w:r>
      <w:r w:rsidRPr="00DB13B6">
        <w:rPr>
          <w:rFonts w:eastAsia="Calibri"/>
        </w:rPr>
        <w:br/>
        <w:t>для муниципальных образований.</w:t>
      </w:r>
    </w:p>
    <w:p w14:paraId="1A5E31C9" w14:textId="38FC07C1" w:rsidR="004963A5" w:rsidRPr="00DB13B6" w:rsidRDefault="004963A5" w:rsidP="00121DEF">
      <w:pPr>
        <w:ind w:firstLine="708"/>
        <w:jc w:val="both"/>
      </w:pPr>
      <w:r w:rsidRPr="00DB13B6">
        <w:rPr>
          <w:rFonts w:eastAsia="Calibri"/>
          <w:b/>
        </w:rPr>
        <w:t>Стратегическая цель</w:t>
      </w:r>
      <w:r w:rsidRPr="00DB13B6">
        <w:rPr>
          <w:rFonts w:eastAsia="Calibri"/>
        </w:rPr>
        <w:t xml:space="preserve"> в сфере международного сотрудничества </w:t>
      </w:r>
      <w:r w:rsidRPr="00DB13B6">
        <w:t>– формирование позитивного имиджа города Иванова на международном уровне, привлечение иностранных инвестиций в экономику города, расширение торгово-экономических связей и научно-технического сотрудничества, развитие взаимодействия с международными партнерами в области образования, культуры, искусства, спорта, туризма и других социальных сферах.</w:t>
      </w:r>
    </w:p>
    <w:p w14:paraId="285B0797" w14:textId="77777777" w:rsidR="00121DEF" w:rsidRPr="00DB13B6" w:rsidRDefault="00121DEF" w:rsidP="00121DEF">
      <w:pPr>
        <w:ind w:firstLine="708"/>
        <w:jc w:val="both"/>
        <w:rPr>
          <w:b/>
        </w:rPr>
      </w:pPr>
      <w:r w:rsidRPr="00DB13B6">
        <w:rPr>
          <w:b/>
        </w:rPr>
        <w:t>Ожидаемые результаты к 2030 году:</w:t>
      </w:r>
    </w:p>
    <w:p w14:paraId="473EFEBA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</w:pPr>
      <w:r w:rsidRPr="00DB13B6">
        <w:t>- обмен эффективными практиками, проблемами и перспективами развития местного самоуправления;</w:t>
      </w:r>
    </w:p>
    <w:p w14:paraId="65B9434C" w14:textId="28A6BF30" w:rsidR="001A206B" w:rsidRPr="00DB13B6" w:rsidRDefault="001A206B" w:rsidP="00121DEF">
      <w:pPr>
        <w:autoSpaceDE w:val="0"/>
        <w:autoSpaceDN w:val="0"/>
        <w:adjustRightInd w:val="0"/>
        <w:ind w:firstLine="709"/>
        <w:jc w:val="both"/>
      </w:pPr>
      <w:r w:rsidRPr="00DB13B6">
        <w:t xml:space="preserve">- оказание содействия в создании условий для выхода ивановских компаний </w:t>
      </w:r>
      <w:r w:rsidR="00A37C94" w:rsidRPr="00DB13B6">
        <w:br/>
      </w:r>
      <w:r w:rsidRPr="00DB13B6">
        <w:t>и организаций на внешние рынки, в том числе</w:t>
      </w:r>
      <w:r w:rsidR="00A37C94" w:rsidRPr="00DB13B6">
        <w:t>,</w:t>
      </w:r>
      <w:r w:rsidRPr="00DB13B6">
        <w:t xml:space="preserve"> путем повышения качества организационно-информационной поддержки</w:t>
      </w:r>
      <w:r w:rsidR="00A37C94" w:rsidRPr="00DB13B6">
        <w:t xml:space="preserve"> в данном направлении;</w:t>
      </w:r>
    </w:p>
    <w:p w14:paraId="56BEFB5D" w14:textId="77777777" w:rsidR="00121DEF" w:rsidRPr="00DB13B6" w:rsidRDefault="00121DEF" w:rsidP="00121DEF">
      <w:pPr>
        <w:ind w:firstLine="708"/>
        <w:jc w:val="both"/>
      </w:pPr>
      <w:r w:rsidRPr="00DB13B6">
        <w:t xml:space="preserve">- развитие внутреннего и внешнего туризма, популяризация Иванова в России </w:t>
      </w:r>
      <w:r w:rsidRPr="00DB13B6">
        <w:br/>
        <w:t>и за рубежом.</w:t>
      </w:r>
    </w:p>
    <w:p w14:paraId="77BDF7CC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</w:pPr>
      <w:r w:rsidRPr="00DB13B6">
        <w:t>Важно отметить перспективные направления развития сотрудничества областного центра с другими партнерами:</w:t>
      </w:r>
    </w:p>
    <w:p w14:paraId="4DD84538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</w:pPr>
      <w:r w:rsidRPr="00DB13B6">
        <w:t xml:space="preserve">- наличие в городе Иванове школ с углубленным изучением английского </w:t>
      </w:r>
      <w:r w:rsidRPr="00DB13B6">
        <w:br/>
        <w:t xml:space="preserve">и немецкого языков делает перспективным осуществление межшкольных обменов </w:t>
      </w:r>
      <w:r w:rsidRPr="00DB13B6">
        <w:br/>
        <w:t>с партнерами города Иванова – графством Стаффордшир (Англия) и городом Ганновер (Германия).</w:t>
      </w:r>
    </w:p>
    <w:p w14:paraId="7CE455C6" w14:textId="35EA63D4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</w:pPr>
      <w:r w:rsidRPr="00DB13B6">
        <w:t>- наличие у города Иванова ряда культурно-исторических особенностей делает его привлекательным с точки зрения развития международного сотрудничества с рядом других стран, например, Китай (наличие в городе Иванове «</w:t>
      </w:r>
      <w:proofErr w:type="spellStart"/>
      <w:r w:rsidRPr="00DB13B6">
        <w:t>Интердома</w:t>
      </w:r>
      <w:proofErr w:type="spellEnd"/>
      <w:r w:rsidRPr="00DB13B6">
        <w:t xml:space="preserve">» имени </w:t>
      </w:r>
      <w:r w:rsidR="004963A5" w:rsidRPr="00DB13B6">
        <w:br/>
      </w:r>
      <w:r w:rsidRPr="00DB13B6">
        <w:t>Е.Д.</w:t>
      </w:r>
      <w:r w:rsidR="004963A5" w:rsidRPr="00DB13B6">
        <w:t xml:space="preserve"> </w:t>
      </w:r>
      <w:r w:rsidRPr="00DB13B6">
        <w:t>Стасовой, развитие «красного» туризма) и Франция (память об истории авиаполка Нормандия-Неман).</w:t>
      </w:r>
    </w:p>
    <w:p w14:paraId="3368CB3B" w14:textId="33FC42E9" w:rsidR="004963A5" w:rsidRPr="00DB13B6" w:rsidRDefault="00121DEF" w:rsidP="00121DEF">
      <w:pPr>
        <w:ind w:firstLine="708"/>
        <w:jc w:val="both"/>
      </w:pPr>
      <w:r w:rsidRPr="00DB13B6">
        <w:t>- позиционирование городского округа Иваново как текстильной столицы России открывает перспективы для сотруднич</w:t>
      </w:r>
      <w:r w:rsidR="00A0239B">
        <w:t>ества с городом-партнером Лодзь</w:t>
      </w:r>
      <w:r w:rsidRPr="00DB13B6">
        <w:t>, который традиционно счита</w:t>
      </w:r>
      <w:r w:rsidR="004963A5" w:rsidRPr="00DB13B6">
        <w:t>ется текстильным центром Польши;</w:t>
      </w:r>
    </w:p>
    <w:p w14:paraId="5EBB845D" w14:textId="3D64DC66" w:rsidR="00121DEF" w:rsidRPr="00DB13B6" w:rsidRDefault="004963A5" w:rsidP="00121DEF">
      <w:pPr>
        <w:ind w:firstLine="708"/>
        <w:jc w:val="both"/>
      </w:pPr>
      <w:r w:rsidRPr="00DB13B6">
        <w:t xml:space="preserve">- проведение на территории города Иванова мероприятий международного характера в </w:t>
      </w:r>
      <w:r w:rsidR="00B74D05" w:rsidRPr="00DB13B6">
        <w:t>сферах образования,</w:t>
      </w:r>
      <w:r w:rsidR="00121DEF" w:rsidRPr="00DB13B6">
        <w:t xml:space="preserve"> </w:t>
      </w:r>
      <w:r w:rsidR="00B74D05" w:rsidRPr="00DB13B6">
        <w:t>культуры, искусства, спорта, туризма и других социальных сферах.</w:t>
      </w:r>
    </w:p>
    <w:p w14:paraId="5AD1D227" w14:textId="77777777" w:rsidR="00121DEF" w:rsidRPr="00DB13B6" w:rsidRDefault="00121DEF" w:rsidP="00121DEF"/>
    <w:p w14:paraId="31965269" w14:textId="3E78115D" w:rsidR="00121DEF" w:rsidRPr="00DB13B6" w:rsidRDefault="00121DEF">
      <w:pPr>
        <w:spacing w:after="200" w:line="276" w:lineRule="auto"/>
      </w:pPr>
      <w:r w:rsidRPr="00DB13B6">
        <w:br w:type="page"/>
      </w:r>
    </w:p>
    <w:p w14:paraId="17591EC5" w14:textId="77777777" w:rsidR="00121DEF" w:rsidRPr="00DB13B6" w:rsidRDefault="00121DEF" w:rsidP="00121DEF">
      <w:pPr>
        <w:jc w:val="center"/>
        <w:rPr>
          <w:b/>
        </w:rPr>
      </w:pPr>
      <w:r w:rsidRPr="00DB13B6">
        <w:rPr>
          <w:b/>
        </w:rPr>
        <w:lastRenderedPageBreak/>
        <w:t>4.4.4. Развитие цифровизации</w:t>
      </w:r>
    </w:p>
    <w:p w14:paraId="50FE3A9D" w14:textId="77777777" w:rsidR="00121DEF" w:rsidRPr="00DB13B6" w:rsidRDefault="00121DEF" w:rsidP="00121DEF">
      <w:pPr>
        <w:jc w:val="both"/>
        <w:rPr>
          <w:b/>
        </w:rPr>
      </w:pPr>
    </w:p>
    <w:p w14:paraId="441B8B13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B13B6">
        <w:t xml:space="preserve">Основная </w:t>
      </w:r>
      <w:r w:rsidRPr="00DB13B6">
        <w:rPr>
          <w:b/>
        </w:rPr>
        <w:t>стратегическая цель</w:t>
      </w:r>
      <w:r w:rsidRPr="00DB13B6">
        <w:t xml:space="preserve"> города Иванова в сфере развития цифровизации увязана с национальными целями развития Российской Федерации на период до 2030 года, стратегией социально-экономического развития Ивановской области до 2024 года </w:t>
      </w:r>
      <w:r w:rsidRPr="00DB13B6">
        <w:br/>
        <w:t xml:space="preserve">и направлена, в первую очередь, на внедрение современных цифровых технологий </w:t>
      </w:r>
      <w:r w:rsidRPr="00DB13B6">
        <w:br/>
        <w:t>в ключевые отрасли экономики и социальной сферы, а также в сфере предоставления муниципальных услуг.</w:t>
      </w:r>
      <w:proofErr w:type="gramEnd"/>
    </w:p>
    <w:p w14:paraId="6FB34346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  <w:rPr>
          <w:b/>
        </w:rPr>
      </w:pPr>
      <w:r w:rsidRPr="00DB13B6">
        <w:rPr>
          <w:rFonts w:eastAsia="Calibri"/>
          <w:bCs/>
          <w:lang w:eastAsia="en-US"/>
        </w:rPr>
        <w:t>Для достижения стратегической цели необходимо реализовать следующие</w:t>
      </w:r>
      <w:r w:rsidRPr="00DB13B6">
        <w:rPr>
          <w:rFonts w:eastAsia="Calibri"/>
          <w:b/>
          <w:bCs/>
          <w:lang w:eastAsia="en-US"/>
        </w:rPr>
        <w:t xml:space="preserve"> направления: </w:t>
      </w:r>
    </w:p>
    <w:p w14:paraId="4B28B96F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>- достижение «цифровой зрелости» ключевых отраслей экономики и социальной сферы;</w:t>
      </w:r>
    </w:p>
    <w:p w14:paraId="745EAB77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>- рост доли домохозяйств, которым обеспечена возможность широкополосного доступа к информационно-телекоммуникационной сети Интернет;</w:t>
      </w:r>
    </w:p>
    <w:p w14:paraId="6EE4F3C2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>- увеличение вложений в сферу информационных технологий;</w:t>
      </w:r>
    </w:p>
    <w:p w14:paraId="60683929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</w:pPr>
      <w:r w:rsidRPr="00DB13B6">
        <w:t xml:space="preserve">- обеспечение взаимодействия граждан и органов муниципальной власти </w:t>
      </w:r>
      <w:r w:rsidRPr="00DB13B6">
        <w:br/>
        <w:t xml:space="preserve">в электронной форме,  увеличение доли муниципальных услуг, доступных в электронном виде. </w:t>
      </w:r>
    </w:p>
    <w:p w14:paraId="1965B216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Кроме этого, для реализации комплексного подхода цифровизации городской среды с учетом потребностей жителей и бизнеса необходимо завершить мероприятия </w:t>
      </w:r>
      <w:proofErr w:type="gramStart"/>
      <w:r w:rsidRPr="00DB13B6">
        <w:rPr>
          <w:rFonts w:eastAsia="Calibri"/>
          <w:bCs/>
        </w:rPr>
        <w:t>по</w:t>
      </w:r>
      <w:proofErr w:type="gramEnd"/>
      <w:r w:rsidRPr="00DB13B6">
        <w:rPr>
          <w:rFonts w:eastAsia="Calibri"/>
          <w:bCs/>
        </w:rPr>
        <w:t>:</w:t>
      </w:r>
    </w:p>
    <w:p w14:paraId="6D6DC7D0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 внедрению цифровых сервисов в транспортную систему, интеллектуальному управлению городским общественным транспортом;</w:t>
      </w:r>
    </w:p>
    <w:p w14:paraId="27975DE4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внедрению систем интеллектуального учета коммунальных ресурсов; </w:t>
      </w:r>
    </w:p>
    <w:p w14:paraId="74F9B9E2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 по развитию системы автоматической фот</w:t>
      </w:r>
      <w:proofErr w:type="gramStart"/>
      <w:r w:rsidRPr="00DB13B6">
        <w:rPr>
          <w:rFonts w:eastAsia="Calibri"/>
          <w:bCs/>
        </w:rPr>
        <w:t>о-</w:t>
      </w:r>
      <w:proofErr w:type="gramEnd"/>
      <w:r w:rsidRPr="00DB13B6">
        <w:rPr>
          <w:rFonts w:eastAsia="Calibri"/>
          <w:bCs/>
        </w:rPr>
        <w:t xml:space="preserve"> и </w:t>
      </w:r>
      <w:proofErr w:type="spellStart"/>
      <w:r w:rsidRPr="00DB13B6">
        <w:rPr>
          <w:rFonts w:eastAsia="Calibri"/>
          <w:bCs/>
        </w:rPr>
        <w:t>видеофиксации</w:t>
      </w:r>
      <w:proofErr w:type="spellEnd"/>
      <w:r w:rsidRPr="00DB13B6">
        <w:rPr>
          <w:rFonts w:eastAsia="Calibri"/>
          <w:bCs/>
        </w:rPr>
        <w:t xml:space="preserve"> нарушений правил дорожного движения; </w:t>
      </w:r>
    </w:p>
    <w:p w14:paraId="2B5D0CF0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 по развитию цифровизации в наружной рекламе и оформлении города;</w:t>
      </w:r>
    </w:p>
    <w:p w14:paraId="2BC61401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>- по развитию цифровизации в социальной сфере – образовании и культуре;</w:t>
      </w:r>
    </w:p>
    <w:p w14:paraId="68FA2268" w14:textId="77777777" w:rsidR="00121DEF" w:rsidRPr="00DB13B6" w:rsidRDefault="00121DEF" w:rsidP="00121DEF">
      <w:pPr>
        <w:ind w:firstLine="708"/>
        <w:jc w:val="both"/>
        <w:rPr>
          <w:rFonts w:eastAsia="Calibri"/>
          <w:bCs/>
        </w:rPr>
      </w:pPr>
      <w:r w:rsidRPr="00DB13B6">
        <w:rPr>
          <w:rFonts w:eastAsia="Calibri"/>
          <w:bCs/>
        </w:rPr>
        <w:t xml:space="preserve">- по развитию цифровизации в торговле </w:t>
      </w:r>
      <w:r w:rsidRPr="00DB13B6">
        <w:t>и др.</w:t>
      </w:r>
    </w:p>
    <w:p w14:paraId="5F06EAE3" w14:textId="77777777" w:rsidR="00121DEF" w:rsidRPr="00DB13B6" w:rsidRDefault="00121DEF" w:rsidP="00121DEF">
      <w:pPr>
        <w:ind w:firstLine="708"/>
        <w:jc w:val="both"/>
      </w:pPr>
      <w:r w:rsidRPr="00DB13B6">
        <w:rPr>
          <w:rFonts w:eastAsia="Calibri"/>
          <w:bCs/>
        </w:rPr>
        <w:t xml:space="preserve">Таким образом, развитие цифровизации затрагивает практически все сферы </w:t>
      </w:r>
      <w:r w:rsidRPr="00DB13B6">
        <w:t>жизнедеятельности муниципалитета через системный подход к использованию цифровых ресурсов, внедрение автоматизированных систем управления.</w:t>
      </w:r>
    </w:p>
    <w:p w14:paraId="276DF104" w14:textId="77777777" w:rsidR="00121DEF" w:rsidRPr="00DB13B6" w:rsidRDefault="00121DEF" w:rsidP="00121DEF">
      <w:pPr>
        <w:ind w:firstLine="708"/>
        <w:jc w:val="both"/>
      </w:pPr>
      <w:r w:rsidRPr="00DB13B6">
        <w:t>Решению поставленных задач будет способствовать реализация следующих мероприятий:</w:t>
      </w:r>
    </w:p>
    <w:p w14:paraId="3FC3E52B" w14:textId="77777777" w:rsidR="00121DEF" w:rsidRPr="00DB13B6" w:rsidRDefault="00121DEF" w:rsidP="00121DEF">
      <w:pPr>
        <w:ind w:firstLine="708"/>
        <w:jc w:val="both"/>
      </w:pPr>
      <w:r w:rsidRPr="00DB13B6">
        <w:t>1. </w:t>
      </w:r>
      <w:proofErr w:type="gramStart"/>
      <w:r w:rsidRPr="00DB13B6">
        <w:t xml:space="preserve">В транспортной системе запланировано внедрение интеллектуальной транспортной системы муниципального образования, обеспечивающей анализ маршрутов движения общественного и частного транспорта и уровень загруженности участков транспортной сети с целью стимулирования минимизации частного транспорта </w:t>
      </w:r>
      <w:r w:rsidRPr="00DB13B6">
        <w:br/>
        <w:t>на центральных участках в особо загруженные временные промежутки.</w:t>
      </w:r>
      <w:proofErr w:type="gramEnd"/>
    </w:p>
    <w:p w14:paraId="593B7DBC" w14:textId="77777777" w:rsidR="00121DEF" w:rsidRPr="00DB13B6" w:rsidRDefault="00121DEF" w:rsidP="00121DEF">
      <w:pPr>
        <w:ind w:firstLine="708"/>
        <w:jc w:val="both"/>
      </w:pPr>
      <w:r w:rsidRPr="00DB13B6">
        <w:t xml:space="preserve">Реализация планируется с помощью внедрения автоматизированной системы управления транспортными потоками, состоящей из светофорных объектов </w:t>
      </w:r>
      <w:r w:rsidRPr="00DB13B6">
        <w:br/>
        <w:t>с установленными камерами, информационной системы на базе искусственного интеллекта, анализирующей загруженность участков дорог, и способной менять интервалы работы светофорных объектов.</w:t>
      </w:r>
    </w:p>
    <w:p w14:paraId="5A536A57" w14:textId="77777777" w:rsidR="00121DEF" w:rsidRPr="00DB13B6" w:rsidRDefault="00121DEF" w:rsidP="00121DEF">
      <w:pPr>
        <w:ind w:firstLine="708"/>
        <w:jc w:val="both"/>
      </w:pPr>
      <w:r w:rsidRPr="00DB13B6">
        <w:t xml:space="preserve">2. В рамках интеллектуального управления городским общественным транспортом необходимо внедрение единой системы оплаты проезда в общественном транспорте,  внедрение системы видеонаблюдения в салоне общественного городского транспорта, системы мониторинга, управления и прогнозирования пассажиропотока на основе данных оплаты проезда, а также данных </w:t>
      </w:r>
      <w:proofErr w:type="spellStart"/>
      <w:r w:rsidRPr="00DB13B6">
        <w:t>видеоаналитики</w:t>
      </w:r>
      <w:proofErr w:type="spellEnd"/>
      <w:r w:rsidRPr="00DB13B6">
        <w:t xml:space="preserve">. </w:t>
      </w:r>
    </w:p>
    <w:p w14:paraId="4D236BAA" w14:textId="77777777" w:rsidR="00121DEF" w:rsidRPr="00DB13B6" w:rsidRDefault="00121DEF" w:rsidP="00121DEF">
      <w:pPr>
        <w:ind w:firstLine="708"/>
        <w:jc w:val="both"/>
      </w:pPr>
      <w:r w:rsidRPr="00DB13B6">
        <w:t>3. Развитие системы автоматической фот</w:t>
      </w:r>
      <w:proofErr w:type="gramStart"/>
      <w:r w:rsidRPr="00DB13B6">
        <w:t>о-</w:t>
      </w:r>
      <w:proofErr w:type="gramEnd"/>
      <w:r w:rsidRPr="00DB13B6">
        <w:t xml:space="preserve"> и </w:t>
      </w:r>
      <w:proofErr w:type="spellStart"/>
      <w:r w:rsidRPr="00DB13B6">
        <w:t>видеофиксации</w:t>
      </w:r>
      <w:proofErr w:type="spellEnd"/>
      <w:r w:rsidRPr="00DB13B6">
        <w:t xml:space="preserve"> нарушений правил дорожного движения планируется путем установки дополнительных камер фото- </w:t>
      </w:r>
      <w:r w:rsidRPr="00DB13B6">
        <w:br/>
        <w:t xml:space="preserve">и </w:t>
      </w:r>
      <w:proofErr w:type="spellStart"/>
      <w:r w:rsidRPr="00DB13B6">
        <w:t>видеофиксации</w:t>
      </w:r>
      <w:proofErr w:type="spellEnd"/>
      <w:r w:rsidRPr="00DB13B6">
        <w:t xml:space="preserve">, использования информации с камер для анализа загруженности дорог, состояния дорожного покрытия, контроля уборки/ремонта дорожного полотна, обеспечения доступа правоохранительных органов к данным из системы автоматической фото- и </w:t>
      </w:r>
      <w:proofErr w:type="spellStart"/>
      <w:r w:rsidRPr="00DB13B6">
        <w:t>видеофиксации</w:t>
      </w:r>
      <w:proofErr w:type="spellEnd"/>
      <w:r w:rsidRPr="00DB13B6">
        <w:t xml:space="preserve"> для осуществления оперативно-розыскных мероприятий.</w:t>
      </w:r>
    </w:p>
    <w:p w14:paraId="62E62D5A" w14:textId="77777777" w:rsidR="00121DEF" w:rsidRPr="00DB13B6" w:rsidRDefault="00121DEF" w:rsidP="00121DEF">
      <w:pPr>
        <w:ind w:firstLine="708"/>
        <w:jc w:val="both"/>
      </w:pPr>
      <w:r w:rsidRPr="00DB13B6">
        <w:lastRenderedPageBreak/>
        <w:t xml:space="preserve">4. Расширение использования систем интеллектуального учета коммунальных ресурсов. Данное направление уже реализуется путем установки в новых домах интеллектуальных приборов учета коммунальных ресурсов с возможностью автоматической отправки показаний, в дальнейшем планируется замена обычных приборов учета </w:t>
      </w:r>
      <w:proofErr w:type="gramStart"/>
      <w:r w:rsidRPr="00DB13B6">
        <w:t>на</w:t>
      </w:r>
      <w:proofErr w:type="gramEnd"/>
      <w:r w:rsidRPr="00DB13B6">
        <w:t xml:space="preserve"> интеллектуальные в домах, где их не установлено. Также планируется выбрать оператора, который будет </w:t>
      </w:r>
      <w:proofErr w:type="gramStart"/>
      <w:r w:rsidRPr="00DB13B6">
        <w:t>аккумулировать</w:t>
      </w:r>
      <w:proofErr w:type="gramEnd"/>
      <w:r w:rsidRPr="00DB13B6">
        <w:t xml:space="preserve"> и передавать данные с приборов учета в </w:t>
      </w:r>
      <w:proofErr w:type="spellStart"/>
      <w:r w:rsidRPr="00DB13B6">
        <w:t>ресурсоснабжающие</w:t>
      </w:r>
      <w:proofErr w:type="spellEnd"/>
      <w:r w:rsidRPr="00DB13B6">
        <w:t xml:space="preserve"> организации.</w:t>
      </w:r>
    </w:p>
    <w:p w14:paraId="05D347A9" w14:textId="5A50486E" w:rsidR="00121DEF" w:rsidRPr="00DB13B6" w:rsidRDefault="00121DEF" w:rsidP="009D0E21">
      <w:pPr>
        <w:ind w:firstLine="708"/>
        <w:jc w:val="both"/>
      </w:pPr>
      <w:r w:rsidRPr="00DB13B6">
        <w:t>5.</w:t>
      </w:r>
      <w:r w:rsidR="009D0E21" w:rsidRPr="00DB13B6">
        <w:t xml:space="preserve"> </w:t>
      </w:r>
      <w:r w:rsidRPr="00DB13B6">
        <w:rPr>
          <w:rFonts w:eastAsiaTheme="minorHAnsi"/>
          <w:lang w:eastAsia="en-US"/>
        </w:rPr>
        <w:t>Создание современной цифровой культурно - образовательной среды города:</w:t>
      </w:r>
    </w:p>
    <w:p w14:paraId="63EBA0BD" w14:textId="043CFB85" w:rsidR="00BA5B54" w:rsidRPr="00DB13B6" w:rsidRDefault="00121DEF" w:rsidP="00B83885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DB13B6">
        <w:rPr>
          <w:rFonts w:eastAsiaTheme="minorHAnsi"/>
          <w:lang w:eastAsia="en-US"/>
        </w:rPr>
        <w:t xml:space="preserve">- </w:t>
      </w:r>
      <w:r w:rsidR="00BA5B54" w:rsidRPr="00DB13B6">
        <w:rPr>
          <w:rFonts w:eastAsiaTheme="minorHAnsi"/>
          <w:lang w:eastAsia="en-US"/>
        </w:rPr>
        <w:t>развитие единого информационного пространства культурной и образовательной систем города (участие в федеральных проектах по созданию цифровой образовательной среды, включающей в себя обновление парка компьютерной техники, обеспечение бесперебойного доступа к государственным информационным ресурсам и системам; участие в региональных проектах по созданию школьных информационных библиотечных центров, по он-</w:t>
      </w:r>
      <w:proofErr w:type="spellStart"/>
      <w:r w:rsidR="00BA5B54" w:rsidRPr="00DB13B6">
        <w:rPr>
          <w:rFonts w:eastAsiaTheme="minorHAnsi"/>
          <w:lang w:eastAsia="en-US"/>
        </w:rPr>
        <w:t>лайн</w:t>
      </w:r>
      <w:proofErr w:type="spellEnd"/>
      <w:r w:rsidR="00BA5B54" w:rsidRPr="00DB13B6">
        <w:rPr>
          <w:rFonts w:eastAsiaTheme="minorHAnsi"/>
          <w:lang w:eastAsia="en-US"/>
        </w:rPr>
        <w:t xml:space="preserve"> записи детей в дошкольные учреждения и школы, записи детей на дополнительные образовательные программы</w:t>
      </w:r>
      <w:r w:rsidR="00B83885" w:rsidRPr="00DB13B6">
        <w:rPr>
          <w:rFonts w:eastAsiaTheme="minorHAnsi"/>
          <w:lang w:eastAsia="en-US"/>
        </w:rPr>
        <w:t>;</w:t>
      </w:r>
      <w:proofErr w:type="gramEnd"/>
      <w:r w:rsidR="00BA5B54" w:rsidRPr="00DB13B6">
        <w:rPr>
          <w:rFonts w:eastAsiaTheme="minorHAnsi"/>
          <w:lang w:eastAsia="en-US"/>
        </w:rPr>
        <w:t xml:space="preserve"> создание единой электронной платфор</w:t>
      </w:r>
      <w:r w:rsidR="00B83885" w:rsidRPr="00DB13B6">
        <w:rPr>
          <w:rFonts w:eastAsiaTheme="minorHAnsi"/>
          <w:lang w:eastAsia="en-US"/>
        </w:rPr>
        <w:t xml:space="preserve">мы, содержащей информацию </w:t>
      </w:r>
      <w:r w:rsidR="00BA5B54" w:rsidRPr="00DB13B6">
        <w:rPr>
          <w:rFonts w:eastAsiaTheme="minorHAnsi"/>
          <w:lang w:eastAsia="en-US"/>
        </w:rPr>
        <w:t>о мероприятиях в городе Иванов</w:t>
      </w:r>
      <w:r w:rsidR="001A5FAB" w:rsidRPr="00DB13B6">
        <w:rPr>
          <w:rFonts w:eastAsiaTheme="minorHAnsi"/>
          <w:lang w:eastAsia="en-US"/>
        </w:rPr>
        <w:t>е</w:t>
      </w:r>
      <w:r w:rsidR="00BA5B54" w:rsidRPr="00DB13B6">
        <w:rPr>
          <w:rFonts w:eastAsiaTheme="minorHAnsi"/>
          <w:lang w:eastAsia="en-US"/>
        </w:rPr>
        <w:t xml:space="preserve"> (концерты, выставки и др.)</w:t>
      </w:r>
      <w:r w:rsidR="00B83885" w:rsidRPr="00DB13B6">
        <w:rPr>
          <w:rFonts w:eastAsiaTheme="minorHAnsi"/>
          <w:lang w:eastAsia="en-US"/>
        </w:rPr>
        <w:t xml:space="preserve"> и т.д.)</w:t>
      </w:r>
      <w:r w:rsidR="00BA5B54" w:rsidRPr="00DB13B6">
        <w:rPr>
          <w:rFonts w:eastAsiaTheme="minorHAnsi"/>
          <w:lang w:eastAsia="en-US"/>
        </w:rPr>
        <w:t>;</w:t>
      </w:r>
    </w:p>
    <w:p w14:paraId="244448C8" w14:textId="77777777" w:rsidR="00121DEF" w:rsidRPr="00DB13B6" w:rsidRDefault="00121DEF" w:rsidP="00121DEF">
      <w:pPr>
        <w:ind w:firstLine="708"/>
        <w:jc w:val="both"/>
      </w:pPr>
      <w:r w:rsidRPr="00DB13B6">
        <w:rPr>
          <w:rFonts w:eastAsiaTheme="minorHAnsi"/>
          <w:lang w:eastAsia="en-US"/>
        </w:rPr>
        <w:t xml:space="preserve">- </w:t>
      </w:r>
      <w:r w:rsidRPr="00DB13B6">
        <w:t xml:space="preserve">увеличение доли учреждений образования и культуры, подключенных к сети Интернет по оптико-волоконным линиям; </w:t>
      </w:r>
    </w:p>
    <w:p w14:paraId="6AA8DD32" w14:textId="77777777" w:rsidR="00121DEF" w:rsidRPr="00DB13B6" w:rsidRDefault="00121DEF" w:rsidP="00121DEF">
      <w:pPr>
        <w:ind w:firstLine="708"/>
        <w:jc w:val="both"/>
      </w:pPr>
      <w:r w:rsidRPr="00DB13B6">
        <w:t xml:space="preserve">- внедрение цифрового профиля 100% </w:t>
      </w:r>
      <w:proofErr w:type="gramStart"/>
      <w:r w:rsidRPr="00DB13B6">
        <w:t>обучающихся</w:t>
      </w:r>
      <w:proofErr w:type="gramEnd"/>
      <w:r w:rsidRPr="00DB13B6">
        <w:t>;</w:t>
      </w:r>
    </w:p>
    <w:p w14:paraId="6B3ABE5F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B13B6">
        <w:t>-</w:t>
      </w:r>
      <w:r w:rsidRPr="00DB13B6">
        <w:rPr>
          <w:rFonts w:eastAsiaTheme="minorHAnsi"/>
          <w:lang w:eastAsia="en-US"/>
        </w:rPr>
        <w:t xml:space="preserve"> достижение доли педагогических работников в сфере культуры и образования, имеющих возможность создавать цифровой </w:t>
      </w:r>
      <w:proofErr w:type="gramStart"/>
      <w:r w:rsidRPr="00DB13B6">
        <w:rPr>
          <w:rFonts w:eastAsiaTheme="minorHAnsi"/>
          <w:lang w:eastAsia="en-US"/>
        </w:rPr>
        <w:t>культурно-образовательный</w:t>
      </w:r>
      <w:proofErr w:type="gramEnd"/>
      <w:r w:rsidRPr="00DB13B6">
        <w:rPr>
          <w:rFonts w:eastAsiaTheme="minorHAnsi"/>
          <w:lang w:eastAsia="en-US"/>
        </w:rPr>
        <w:t xml:space="preserve"> контент до 100%;</w:t>
      </w:r>
    </w:p>
    <w:p w14:paraId="47A64257" w14:textId="77777777" w:rsidR="00121DEF" w:rsidRPr="00DB13B6" w:rsidRDefault="00121DEF" w:rsidP="00121DEF">
      <w:pPr>
        <w:ind w:firstLine="709"/>
        <w:jc w:val="both"/>
        <w:rPr>
          <w:rFonts w:eastAsiaTheme="minorHAnsi"/>
          <w:lang w:eastAsia="en-US"/>
        </w:rPr>
      </w:pPr>
      <w:r w:rsidRPr="00DB13B6">
        <w:rPr>
          <w:rFonts w:eastAsiaTheme="minorHAnsi"/>
          <w:lang w:eastAsia="en-US"/>
        </w:rPr>
        <w:t xml:space="preserve">- повышение качества и разнообразия услуг, предоставляемых в сфере культуры </w:t>
      </w:r>
      <w:r w:rsidRPr="00DB13B6">
        <w:rPr>
          <w:rFonts w:eastAsiaTheme="minorHAnsi"/>
          <w:lang w:eastAsia="en-US"/>
        </w:rPr>
        <w:br/>
        <w:t xml:space="preserve">и образования, в том числе посредством информационных технологий. </w:t>
      </w:r>
    </w:p>
    <w:p w14:paraId="504BD8CC" w14:textId="77777777" w:rsidR="00121DEF" w:rsidRPr="00DB13B6" w:rsidRDefault="00121DEF" w:rsidP="00121DEF">
      <w:pPr>
        <w:tabs>
          <w:tab w:val="center" w:pos="5793"/>
        </w:tabs>
        <w:ind w:firstLine="709"/>
      </w:pPr>
      <w:r w:rsidRPr="00DB13B6">
        <w:t>6. Развитие цифровизации в наружной рекламе и оформления города.</w:t>
      </w:r>
    </w:p>
    <w:p w14:paraId="08C8F81C" w14:textId="77777777" w:rsidR="00121DEF" w:rsidRPr="00DB13B6" w:rsidRDefault="00121DEF" w:rsidP="00121DEF">
      <w:pPr>
        <w:ind w:firstLine="708"/>
        <w:jc w:val="both"/>
      </w:pPr>
      <w:proofErr w:type="gramStart"/>
      <w:r w:rsidRPr="00DB13B6">
        <w:t xml:space="preserve">Следуя мировым тенденциям, областной центр также наращивает долю цифровой наружной рекламы, продолжает расширять сетевые </w:t>
      </w:r>
      <w:proofErr w:type="spellStart"/>
      <w:r w:rsidRPr="00DB13B6">
        <w:t>digital</w:t>
      </w:r>
      <w:proofErr w:type="spellEnd"/>
      <w:r w:rsidRPr="00DB13B6">
        <w:t>-конструкции.</w:t>
      </w:r>
      <w:proofErr w:type="gramEnd"/>
      <w:r w:rsidRPr="00DB13B6">
        <w:t xml:space="preserve"> В ближайшие несколько лет рост доли цифровой наружной рекламы в сегменте </w:t>
      </w:r>
      <w:proofErr w:type="spellStart"/>
      <w:r w:rsidRPr="00DB13B6">
        <w:t>out-of-home</w:t>
      </w:r>
      <w:proofErr w:type="spellEnd"/>
      <w:r w:rsidRPr="00DB13B6">
        <w:t xml:space="preserve"> составит </w:t>
      </w:r>
      <w:r w:rsidRPr="00DB13B6">
        <w:br/>
        <w:t>до 25%. В планах вывод из центра города статичных и динамичных рекламных конструкций, переход на цифровые экраны.</w:t>
      </w:r>
    </w:p>
    <w:p w14:paraId="20E2F02A" w14:textId="77777777" w:rsidR="00121DEF" w:rsidRPr="00DB13B6" w:rsidRDefault="00121DEF" w:rsidP="00121DEF">
      <w:pPr>
        <w:autoSpaceDE w:val="0"/>
        <w:autoSpaceDN w:val="0"/>
        <w:adjustRightInd w:val="0"/>
        <w:ind w:left="709"/>
      </w:pPr>
      <w:r w:rsidRPr="00DB13B6">
        <w:t>7. Цифровизация в сфере торговли.</w:t>
      </w:r>
    </w:p>
    <w:p w14:paraId="3D243241" w14:textId="77777777" w:rsidR="00121DEF" w:rsidRPr="00DB13B6" w:rsidRDefault="00121DEF" w:rsidP="00121DEF">
      <w:pPr>
        <w:autoSpaceDE w:val="0"/>
        <w:autoSpaceDN w:val="0"/>
        <w:adjustRightInd w:val="0"/>
        <w:ind w:firstLine="709"/>
        <w:jc w:val="both"/>
        <w:rPr>
          <w:rStyle w:val="extendedtext-full"/>
        </w:rPr>
      </w:pPr>
      <w:r w:rsidRPr="00DB13B6">
        <w:rPr>
          <w:rStyle w:val="extendedtext-full"/>
        </w:rPr>
        <w:t xml:space="preserve">Учитывая динамику цифровизации и информатизации ритейла необходимо содействие предпринимателям, в том числе местным товаропроизводителям, </w:t>
      </w:r>
      <w:r w:rsidRPr="00DB13B6">
        <w:rPr>
          <w:rStyle w:val="extendedtext-full"/>
        </w:rPr>
        <w:br/>
        <w:t xml:space="preserve">по внедрению современных форматов торговли, выходу на </w:t>
      </w:r>
      <w:proofErr w:type="spellStart"/>
      <w:r w:rsidRPr="00DB13B6">
        <w:rPr>
          <w:rStyle w:val="extendedtext-full"/>
        </w:rPr>
        <w:t>маркетплейсы</w:t>
      </w:r>
      <w:proofErr w:type="spellEnd"/>
      <w:r w:rsidRPr="00DB13B6">
        <w:rPr>
          <w:rStyle w:val="extendedtext-full"/>
        </w:rPr>
        <w:t xml:space="preserve">. </w:t>
      </w:r>
      <w:proofErr w:type="gramStart"/>
      <w:r w:rsidRPr="00DB13B6">
        <w:rPr>
          <w:rStyle w:val="extendedtext-full"/>
        </w:rPr>
        <w:t xml:space="preserve">С этой целью на уровне региона реализуется и продолжит свою реализацию программа </w:t>
      </w:r>
      <w:r w:rsidRPr="00DB13B6">
        <w:rPr>
          <w:rStyle w:val="extendedtext-full"/>
        </w:rPr>
        <w:br/>
        <w:t xml:space="preserve">по продвижению местных брендов, в рамках которой предусмотрена помощь </w:t>
      </w:r>
      <w:r w:rsidRPr="00DB13B6">
        <w:rPr>
          <w:rStyle w:val="extendedtext-full"/>
        </w:rPr>
        <w:br/>
        <w:t>по регистрации на торговых площадках (</w:t>
      </w:r>
      <w:proofErr w:type="spellStart"/>
      <w:r w:rsidRPr="00DB13B6">
        <w:rPr>
          <w:rStyle w:val="extendedtext-full"/>
        </w:rPr>
        <w:t>Ozon</w:t>
      </w:r>
      <w:proofErr w:type="spellEnd"/>
      <w:r w:rsidRPr="00DB13B6">
        <w:rPr>
          <w:rStyle w:val="extendedtext-full"/>
        </w:rPr>
        <w:t xml:space="preserve">, </w:t>
      </w:r>
      <w:proofErr w:type="spellStart"/>
      <w:r w:rsidRPr="00DB13B6">
        <w:rPr>
          <w:rStyle w:val="extendedtext-full"/>
        </w:rPr>
        <w:t>Wildberries</w:t>
      </w:r>
      <w:proofErr w:type="spellEnd"/>
      <w:r w:rsidRPr="00DB13B6">
        <w:rPr>
          <w:rStyle w:val="extendedtext-full"/>
        </w:rPr>
        <w:t xml:space="preserve">, </w:t>
      </w:r>
      <w:proofErr w:type="spellStart"/>
      <w:r w:rsidRPr="00DB13B6">
        <w:rPr>
          <w:rStyle w:val="extendedtext-full"/>
        </w:rPr>
        <w:t>Lamoda</w:t>
      </w:r>
      <w:proofErr w:type="spellEnd"/>
      <w:r w:rsidRPr="00DB13B6">
        <w:rPr>
          <w:rStyle w:val="extendedtext-full"/>
        </w:rPr>
        <w:t xml:space="preserve">) с последующим сопровождением до первой отгрузки на склад, ведению отчетов и подготовке документов, помощь в выборе стратегии размещения товаров на </w:t>
      </w:r>
      <w:proofErr w:type="spellStart"/>
      <w:r w:rsidRPr="00DB13B6">
        <w:rPr>
          <w:rStyle w:val="extendedtext-full"/>
        </w:rPr>
        <w:t>маркетплейсе</w:t>
      </w:r>
      <w:proofErr w:type="spellEnd"/>
      <w:r w:rsidRPr="00DB13B6">
        <w:rPr>
          <w:rStyle w:val="extendedtext-full"/>
        </w:rPr>
        <w:t xml:space="preserve"> и т.д.</w:t>
      </w:r>
      <w:proofErr w:type="gramEnd"/>
    </w:p>
    <w:p w14:paraId="30A8CDE4" w14:textId="17B206B8" w:rsidR="00121DEF" w:rsidRPr="00DB13B6" w:rsidRDefault="00121DEF" w:rsidP="00121DEF">
      <w:pPr>
        <w:ind w:firstLine="708"/>
        <w:jc w:val="both"/>
      </w:pPr>
      <w:r w:rsidRPr="00DB13B6">
        <w:t xml:space="preserve">Также важным направлением в сфере цифровизации торговли является обеспечение информационной открытости и равного доступа хозяйствующих субъектов </w:t>
      </w:r>
      <w:r w:rsidRPr="00DB13B6">
        <w:br/>
        <w:t xml:space="preserve">к размещению нестационарных торговых объектов. В этой связи планируется </w:t>
      </w:r>
      <w:r w:rsidR="00694F6C">
        <w:t xml:space="preserve">поддержание в актуальном состоянии </w:t>
      </w:r>
      <w:r w:rsidRPr="00DB13B6">
        <w:t>интерактивной карты НТО.</w:t>
      </w:r>
    </w:p>
    <w:p w14:paraId="56EF7B58" w14:textId="77777777" w:rsidR="00121DEF" w:rsidRPr="00DB13B6" w:rsidRDefault="00121DEF" w:rsidP="00121DEF">
      <w:pPr>
        <w:pStyle w:val="ab"/>
        <w:spacing w:before="0" w:beforeAutospacing="0" w:after="0" w:afterAutospacing="0"/>
        <w:ind w:firstLine="708"/>
        <w:rPr>
          <w:rFonts w:ascii="Segoe UI" w:hAnsi="Segoe UI" w:cs="Segoe UI"/>
        </w:rPr>
      </w:pPr>
      <w:r w:rsidRPr="00DB13B6">
        <w:t>8. Цифровизация в сфере предоставления муниципальных услуг.</w:t>
      </w:r>
      <w:r w:rsidRPr="00DB13B6">
        <w:rPr>
          <w:rFonts w:ascii="Segoe UI" w:hAnsi="Segoe UI" w:cs="Segoe UI"/>
        </w:rPr>
        <w:t xml:space="preserve"> </w:t>
      </w:r>
    </w:p>
    <w:p w14:paraId="3C5BBECD" w14:textId="77777777" w:rsidR="00121DEF" w:rsidRPr="00DB13B6" w:rsidRDefault="00121DEF" w:rsidP="00121DEF">
      <w:pPr>
        <w:pStyle w:val="ab"/>
        <w:spacing w:before="0" w:beforeAutospacing="0" w:after="0" w:afterAutospacing="0"/>
        <w:ind w:firstLine="708"/>
        <w:jc w:val="both"/>
        <w:rPr>
          <w:rFonts w:ascii="Fira Sans" w:hAnsi="Fira Sans" w:cs="Arial"/>
        </w:rPr>
      </w:pPr>
      <w:r w:rsidRPr="00DB13B6">
        <w:rPr>
          <w:rStyle w:val="extendedtext-full"/>
        </w:rPr>
        <w:t xml:space="preserve">В соответствии с изменениями в законодательстве о государственных </w:t>
      </w:r>
      <w:r w:rsidRPr="00DB13B6">
        <w:rPr>
          <w:rStyle w:val="extendedtext-full"/>
        </w:rPr>
        <w:br/>
        <w:t xml:space="preserve">и муниципальных услугах, инициированные Министерством экономического развития Российской Федерации, </w:t>
      </w:r>
      <w:r w:rsidRPr="00DB13B6">
        <w:t xml:space="preserve">утверждены новые принципы предоставления муниципальных услуг, направленные на совершенствование порядка предоставления данных услуг, </w:t>
      </w:r>
      <w:r w:rsidRPr="00DB13B6">
        <w:br/>
        <w:t>и предусматривающие следующее:</w:t>
      </w:r>
      <w:r w:rsidRPr="00DB13B6">
        <w:rPr>
          <w:rFonts w:ascii="Fira Sans" w:hAnsi="Fira Sans" w:cs="Arial"/>
        </w:rPr>
        <w:t xml:space="preserve"> </w:t>
      </w:r>
    </w:p>
    <w:p w14:paraId="26B3A487" w14:textId="77777777" w:rsidR="00121DEF" w:rsidRPr="00DB13B6" w:rsidRDefault="00121DEF" w:rsidP="00121DEF">
      <w:pPr>
        <w:ind w:firstLine="708"/>
        <w:jc w:val="both"/>
      </w:pPr>
      <w:r w:rsidRPr="00DB13B6">
        <w:t>- возможность предоставления услуг исключительно в электронной форме, а также возможность их получения в коммерческих и некоммерческих организациях (при наличии у них технической возможности);</w:t>
      </w:r>
    </w:p>
    <w:p w14:paraId="54BB91A7" w14:textId="77777777" w:rsidR="00121DEF" w:rsidRPr="00DB13B6" w:rsidRDefault="00121DEF" w:rsidP="00121DEF">
      <w:pPr>
        <w:ind w:firstLine="708"/>
        <w:jc w:val="both"/>
      </w:pPr>
      <w:r w:rsidRPr="00DB13B6">
        <w:lastRenderedPageBreak/>
        <w:t>- возможность предоставления муниципальных услуг в упреждающем (</w:t>
      </w:r>
      <w:proofErr w:type="spellStart"/>
      <w:r w:rsidRPr="00DB13B6">
        <w:t>проактивном</w:t>
      </w:r>
      <w:proofErr w:type="spellEnd"/>
      <w:r w:rsidRPr="00DB13B6">
        <w:t xml:space="preserve">) режиме, </w:t>
      </w:r>
      <w:proofErr w:type="spellStart"/>
      <w:r w:rsidRPr="00DB13B6">
        <w:t>предзаполнения</w:t>
      </w:r>
      <w:proofErr w:type="spellEnd"/>
      <w:r w:rsidRPr="00DB13B6">
        <w:t xml:space="preserve"> заявления органом власти при наличии согласия на автоматическое предоставление услуги;</w:t>
      </w:r>
    </w:p>
    <w:p w14:paraId="3ACF9FDD" w14:textId="77777777" w:rsidR="00121DEF" w:rsidRPr="00DB13B6" w:rsidRDefault="00121DEF" w:rsidP="00121DEF">
      <w:pPr>
        <w:ind w:firstLine="708"/>
        <w:jc w:val="both"/>
      </w:pPr>
      <w:r w:rsidRPr="00DB13B6">
        <w:t xml:space="preserve">- перевод в электронный вид документов личного хранения. Создание в МФЦ электронных дубликатов документов личного хранения, а также их направление </w:t>
      </w:r>
      <w:r w:rsidRPr="00DB13B6">
        <w:br/>
        <w:t xml:space="preserve">в органы власти и в личный кабинет заявителя на единый портал государственных </w:t>
      </w:r>
      <w:r w:rsidRPr="00DB13B6">
        <w:br/>
        <w:t>и муниципальных услуг;</w:t>
      </w:r>
    </w:p>
    <w:p w14:paraId="4A34C637" w14:textId="77777777" w:rsidR="00121DEF" w:rsidRPr="00DB13B6" w:rsidRDefault="00121DEF" w:rsidP="00121DEF">
      <w:pPr>
        <w:ind w:firstLine="708"/>
        <w:jc w:val="both"/>
      </w:pPr>
      <w:r w:rsidRPr="00DB13B6">
        <w:t>- переход на реестровую модель. Реестровая модель учета результатов вводится при предоставлении всех муниципальных услуг.</w:t>
      </w:r>
    </w:p>
    <w:p w14:paraId="65A4F928" w14:textId="77777777" w:rsidR="00121DEF" w:rsidRPr="00DB13B6" w:rsidRDefault="00121DEF" w:rsidP="00121DEF">
      <w:pPr>
        <w:ind w:firstLine="708"/>
        <w:jc w:val="both"/>
      </w:pPr>
      <w:r w:rsidRPr="00DB13B6">
        <w:t>- отказ от бумажных административных регламентов.</w:t>
      </w:r>
    </w:p>
    <w:p w14:paraId="04F750D2" w14:textId="77777777" w:rsidR="00121DEF" w:rsidRPr="00DB13B6" w:rsidRDefault="00121DEF" w:rsidP="00121DEF">
      <w:pPr>
        <w:ind w:firstLine="708"/>
        <w:jc w:val="both"/>
      </w:pPr>
      <w:r w:rsidRPr="00DB13B6">
        <w:t xml:space="preserve">9. Создание условий для расширения доступа к широкополосному Интернету </w:t>
      </w:r>
      <w:r w:rsidRPr="00DB13B6">
        <w:br/>
        <w:t xml:space="preserve">для жителей города Иванова, в том числе в частном секторе. Указанное направление возможно реализовать путем стимулирования провайдеров проводного интернета </w:t>
      </w:r>
      <w:r w:rsidRPr="00DB13B6">
        <w:br/>
        <w:t xml:space="preserve">и оказания им мер поддержки при размещении оптико-волоконных кабелей на опорах линий наружного освещения в целях подключения ИЖС. Планируется внести соответствующие изменения в порядок передачи элементов контактной сети и опор линий наружного освещения для использования не по прямому назначению. </w:t>
      </w:r>
    </w:p>
    <w:p w14:paraId="1EE4413D" w14:textId="038EA40B" w:rsidR="00121DEF" w:rsidRPr="00DB13B6" w:rsidRDefault="0007501E" w:rsidP="00121DEF">
      <w:pPr>
        <w:ind w:firstLine="708"/>
        <w:jc w:val="both"/>
        <w:rPr>
          <w:b/>
        </w:rPr>
      </w:pPr>
      <w:r w:rsidRPr="00DB13B6">
        <w:rPr>
          <w:b/>
        </w:rPr>
        <w:t>Ожидаемые результаты до</w:t>
      </w:r>
      <w:r w:rsidR="00121DEF" w:rsidRPr="00DB13B6">
        <w:rPr>
          <w:b/>
        </w:rPr>
        <w:t xml:space="preserve"> 2030 год</w:t>
      </w:r>
      <w:r w:rsidRPr="00DB13B6">
        <w:rPr>
          <w:b/>
        </w:rPr>
        <w:t>а</w:t>
      </w:r>
      <w:r w:rsidR="00121DEF" w:rsidRPr="00DB13B6">
        <w:rPr>
          <w:b/>
        </w:rPr>
        <w:t>:</w:t>
      </w:r>
    </w:p>
    <w:p w14:paraId="35A7766F" w14:textId="77777777" w:rsidR="00121DEF" w:rsidRPr="00DB13B6" w:rsidRDefault="00121DEF" w:rsidP="00121DEF">
      <w:pPr>
        <w:widowControl w:val="0"/>
        <w:autoSpaceDE w:val="0"/>
        <w:autoSpaceDN w:val="0"/>
        <w:adjustRightInd w:val="0"/>
        <w:ind w:firstLine="708"/>
        <w:jc w:val="both"/>
      </w:pPr>
      <w:r w:rsidRPr="00DB13B6">
        <w:t>- увеличение доли муниципальных услуг, доступных в электронном виде;</w:t>
      </w:r>
    </w:p>
    <w:p w14:paraId="74775FC8" w14:textId="636BE1B3" w:rsidR="00121DEF" w:rsidRPr="00DB13B6" w:rsidRDefault="00A6186C" w:rsidP="00121DEF">
      <w:pPr>
        <w:widowControl w:val="0"/>
        <w:autoSpaceDE w:val="0"/>
        <w:autoSpaceDN w:val="0"/>
        <w:adjustRightInd w:val="0"/>
        <w:ind w:firstLine="708"/>
        <w:jc w:val="both"/>
      </w:pPr>
      <w:r w:rsidRPr="00DB13B6">
        <w:rPr>
          <w:rFonts w:ascii="Fira Sans" w:hAnsi="Fira Sans" w:cs="Arial"/>
        </w:rPr>
        <w:t>-</w:t>
      </w:r>
      <w:r w:rsidRPr="00DB13B6">
        <w:rPr>
          <w:rFonts w:ascii="Fira Sans" w:hAnsi="Fira Sans" w:cs="Arial" w:hint="eastAsia"/>
        </w:rPr>
        <w:t> </w:t>
      </w:r>
      <w:r w:rsidR="00121DEF" w:rsidRPr="00DB13B6">
        <w:rPr>
          <w:rFonts w:ascii="Fira Sans" w:hAnsi="Fira Sans" w:cs="Arial"/>
        </w:rPr>
        <w:t>повышение качества предоставления муниципальных услуг путем создания удобных для граждан сервис</w:t>
      </w:r>
      <w:r w:rsidR="0007501E" w:rsidRPr="00DB13B6">
        <w:rPr>
          <w:rFonts w:ascii="Fira Sans" w:hAnsi="Fira Sans" w:cs="Arial"/>
        </w:rPr>
        <w:t>ов с учётом новых технологий;</w:t>
      </w:r>
    </w:p>
    <w:p w14:paraId="22A2653B" w14:textId="77777777" w:rsidR="00121DEF" w:rsidRPr="00DB13B6" w:rsidRDefault="00121DEF" w:rsidP="00121DEF">
      <w:pPr>
        <w:ind w:firstLine="708"/>
        <w:jc w:val="both"/>
        <w:rPr>
          <w:b/>
        </w:rPr>
      </w:pPr>
      <w:r w:rsidRPr="00DB13B6">
        <w:t>- внедрение интеллектуальной транспортной системы;</w:t>
      </w:r>
    </w:p>
    <w:p w14:paraId="4B125FBA" w14:textId="034A9919" w:rsidR="00121DEF" w:rsidRPr="00DB13B6" w:rsidRDefault="00A6186C" w:rsidP="00121DEF">
      <w:pPr>
        <w:ind w:firstLine="708"/>
        <w:jc w:val="both"/>
      </w:pPr>
      <w:r w:rsidRPr="00DB13B6">
        <w:t>- </w:t>
      </w:r>
      <w:r w:rsidR="00121DEF" w:rsidRPr="00DB13B6">
        <w:t>установка дополнительных камер фот</w:t>
      </w:r>
      <w:proofErr w:type="gramStart"/>
      <w:r w:rsidR="00121DEF" w:rsidRPr="00DB13B6">
        <w:t>о-</w:t>
      </w:r>
      <w:proofErr w:type="gramEnd"/>
      <w:r w:rsidR="00121DEF" w:rsidRPr="00DB13B6">
        <w:t xml:space="preserve"> и </w:t>
      </w:r>
      <w:proofErr w:type="spellStart"/>
      <w:r w:rsidR="00121DEF" w:rsidRPr="00DB13B6">
        <w:t>видеофиксации</w:t>
      </w:r>
      <w:proofErr w:type="spellEnd"/>
      <w:r w:rsidR="00121DEF" w:rsidRPr="00DB13B6">
        <w:t xml:space="preserve"> нарушений правил дорожного движения;</w:t>
      </w:r>
    </w:p>
    <w:p w14:paraId="1AEF2D80" w14:textId="6ACF0588" w:rsidR="00121DEF" w:rsidRPr="00DB13B6" w:rsidRDefault="00A6186C" w:rsidP="00121DEF">
      <w:pPr>
        <w:ind w:firstLine="708"/>
        <w:jc w:val="both"/>
      </w:pPr>
      <w:r w:rsidRPr="00DB13B6">
        <w:t>- </w:t>
      </w:r>
      <w:r w:rsidR="00121DEF" w:rsidRPr="00DB13B6">
        <w:t>установка в новых домах интеллектуальных приборов учета коммунальных ресурсов с возможностью автоматической отправки показаний;</w:t>
      </w:r>
    </w:p>
    <w:p w14:paraId="64B1538D" w14:textId="08C0C04B" w:rsidR="00121DEF" w:rsidRPr="00DB13B6" w:rsidRDefault="00A6186C" w:rsidP="00121DEF">
      <w:pPr>
        <w:ind w:firstLine="708"/>
        <w:jc w:val="both"/>
        <w:rPr>
          <w:rFonts w:eastAsiaTheme="minorHAnsi"/>
          <w:lang w:eastAsia="en-US"/>
        </w:rPr>
      </w:pPr>
      <w:r w:rsidRPr="00DB13B6">
        <w:rPr>
          <w:b/>
        </w:rPr>
        <w:t>- </w:t>
      </w:r>
      <w:r w:rsidR="00121DEF" w:rsidRPr="00DB13B6">
        <w:rPr>
          <w:rFonts w:eastAsiaTheme="minorHAnsi"/>
          <w:lang w:eastAsia="en-US"/>
        </w:rPr>
        <w:t>создание современной цифровой среды во всех образовательных и культурных учреждениях города;</w:t>
      </w:r>
    </w:p>
    <w:p w14:paraId="01DF3014" w14:textId="77777777" w:rsidR="00121DEF" w:rsidRPr="00DB13B6" w:rsidRDefault="00121DEF" w:rsidP="00121DEF">
      <w:pPr>
        <w:ind w:firstLine="708"/>
        <w:jc w:val="both"/>
      </w:pPr>
      <w:r w:rsidRPr="00DB13B6">
        <w:t>- создание единой функциональной платформы для дистанционного обучения;</w:t>
      </w:r>
    </w:p>
    <w:p w14:paraId="6A44194C" w14:textId="49B2E56A" w:rsidR="00121DEF" w:rsidRPr="00DB13B6" w:rsidRDefault="00A6186C" w:rsidP="00121DEF">
      <w:pPr>
        <w:ind w:firstLine="708"/>
        <w:jc w:val="both"/>
      </w:pPr>
      <w:r w:rsidRPr="00DB13B6">
        <w:t>- </w:t>
      </w:r>
      <w:r w:rsidR="00121DEF" w:rsidRPr="00DB13B6">
        <w:t xml:space="preserve">увеличение доли цифровой наружной рекламы, расширение </w:t>
      </w:r>
      <w:proofErr w:type="gramStart"/>
      <w:r w:rsidR="00121DEF" w:rsidRPr="00DB13B6">
        <w:t>сетевых</w:t>
      </w:r>
      <w:proofErr w:type="gramEnd"/>
      <w:r w:rsidR="00121DEF" w:rsidRPr="00DB13B6">
        <w:t xml:space="preserve"> </w:t>
      </w:r>
      <w:proofErr w:type="spellStart"/>
      <w:r w:rsidR="00121DEF" w:rsidRPr="00DB13B6">
        <w:t>digital</w:t>
      </w:r>
      <w:proofErr w:type="spellEnd"/>
      <w:r w:rsidR="00121DEF" w:rsidRPr="00DB13B6">
        <w:t xml:space="preserve">-конструкций; </w:t>
      </w:r>
    </w:p>
    <w:p w14:paraId="518B74FE" w14:textId="77777777" w:rsidR="00121DEF" w:rsidRPr="00DB13B6" w:rsidRDefault="00121DEF" w:rsidP="00121DEF">
      <w:pPr>
        <w:ind w:firstLine="708"/>
        <w:jc w:val="both"/>
      </w:pPr>
      <w:r w:rsidRPr="00DB13B6">
        <w:rPr>
          <w:b/>
        </w:rPr>
        <w:t xml:space="preserve">- </w:t>
      </w:r>
      <w:r w:rsidRPr="00DB13B6">
        <w:t>внедрение и использование IT-технологий в розничной и оптовой торговле;</w:t>
      </w:r>
    </w:p>
    <w:p w14:paraId="1F3EE58B" w14:textId="3E69A9AC" w:rsidR="00171221" w:rsidRPr="00DB13B6" w:rsidRDefault="00121DEF" w:rsidP="00A52D6C">
      <w:pPr>
        <w:ind w:firstLine="708"/>
        <w:jc w:val="both"/>
      </w:pPr>
      <w:r w:rsidRPr="00DB13B6">
        <w:t>- увеличение охвата проводным Интернетом</w:t>
      </w:r>
      <w:r w:rsidR="00694F6C">
        <w:t xml:space="preserve"> жилых</w:t>
      </w:r>
      <w:r w:rsidRPr="00DB13B6">
        <w:t xml:space="preserve"> районов города, в том числе частного сектора. </w:t>
      </w:r>
    </w:p>
    <w:p w14:paraId="0AD34216" w14:textId="77777777" w:rsidR="00171221" w:rsidRPr="00DB13B6" w:rsidRDefault="00171221">
      <w:pPr>
        <w:spacing w:after="200" w:line="276" w:lineRule="auto"/>
      </w:pPr>
      <w:r w:rsidRPr="00DB13B6">
        <w:br w:type="page"/>
      </w:r>
    </w:p>
    <w:p w14:paraId="5167DAC9" w14:textId="77777777" w:rsidR="00171221" w:rsidRPr="00DB13B6" w:rsidRDefault="00171221" w:rsidP="00171221">
      <w:pPr>
        <w:jc w:val="center"/>
        <w:rPr>
          <w:b/>
        </w:rPr>
      </w:pPr>
      <w:r w:rsidRPr="00DB13B6">
        <w:rPr>
          <w:b/>
        </w:rPr>
        <w:lastRenderedPageBreak/>
        <w:t xml:space="preserve">5. Целевые индикаторы реализации Стратегии </w:t>
      </w:r>
    </w:p>
    <w:p w14:paraId="18413042" w14:textId="77777777" w:rsidR="00171221" w:rsidRPr="00DB13B6" w:rsidRDefault="00171221" w:rsidP="00171221">
      <w:pPr>
        <w:rPr>
          <w:b/>
        </w:rPr>
      </w:pPr>
    </w:p>
    <w:p w14:paraId="17E50249" w14:textId="77777777" w:rsidR="00171221" w:rsidRPr="00DB13B6" w:rsidRDefault="00171221" w:rsidP="00171221">
      <w:pPr>
        <w:jc w:val="both"/>
      </w:pPr>
      <w:r w:rsidRPr="00DB13B6">
        <w:tab/>
        <w:t xml:space="preserve"> В соответствии с Федеральным законом «О стратегическом планировании </w:t>
      </w:r>
      <w:r w:rsidRPr="00DB13B6">
        <w:br/>
        <w:t xml:space="preserve">в Российской Федерации» результаты социально-экономического развития характеризуются количественными и (или) качественными показателями. Качественные показатели отражены в ожидаемых результатах до 2030 года в разделе 4 Стратегии </w:t>
      </w:r>
      <w:r w:rsidRPr="00DB13B6">
        <w:br/>
        <w:t>по каждому стратегическому направлению.</w:t>
      </w:r>
    </w:p>
    <w:p w14:paraId="479567BC" w14:textId="77777777" w:rsidR="00171221" w:rsidRPr="00DB13B6" w:rsidRDefault="00171221" w:rsidP="00171221">
      <w:pPr>
        <w:autoSpaceDE w:val="0"/>
        <w:autoSpaceDN w:val="0"/>
        <w:adjustRightInd w:val="0"/>
        <w:ind w:firstLine="708"/>
        <w:jc w:val="both"/>
      </w:pPr>
      <w:r w:rsidRPr="00DB13B6">
        <w:t xml:space="preserve">Количественные целевые индикаторы реализации Стратегии также сформированы на основании ожидаемых результатов реализации стратегических направлений с учетом анализа показателей в сравнении с городами ЦФО, сгруппированы в два этапа реализации Стратегии – 2024 и 2030 годы.  </w:t>
      </w:r>
    </w:p>
    <w:p w14:paraId="49B9807F" w14:textId="77777777" w:rsidR="00171221" w:rsidRPr="00DB13B6" w:rsidRDefault="00171221" w:rsidP="00171221">
      <w:pPr>
        <w:jc w:val="right"/>
      </w:pPr>
      <w:r w:rsidRPr="00DB13B6">
        <w:t>Таблица 22</w:t>
      </w:r>
    </w:p>
    <w:p w14:paraId="6C8362DF" w14:textId="77777777" w:rsidR="00171221" w:rsidRPr="00DB13B6" w:rsidRDefault="00171221" w:rsidP="00171221">
      <w:pPr>
        <w:jc w:val="center"/>
        <w:rPr>
          <w:b/>
        </w:rPr>
      </w:pPr>
      <w:r w:rsidRPr="00DB13B6">
        <w:rPr>
          <w:b/>
        </w:rPr>
        <w:t>Основные целевые индикаторы реализации Стратегии</w:t>
      </w:r>
    </w:p>
    <w:p w14:paraId="077503F2" w14:textId="77777777" w:rsidR="00171221" w:rsidRPr="00DB13B6" w:rsidRDefault="00171221" w:rsidP="00171221">
      <w:pPr>
        <w:jc w:val="right"/>
      </w:pPr>
    </w:p>
    <w:tbl>
      <w:tblPr>
        <w:tblStyle w:val="ac"/>
        <w:tblW w:w="0" w:type="auto"/>
        <w:jc w:val="center"/>
        <w:tblInd w:w="-2106" w:type="dxa"/>
        <w:tblLook w:val="04A0" w:firstRow="1" w:lastRow="0" w:firstColumn="1" w:lastColumn="0" w:noHBand="0" w:noVBand="1"/>
      </w:tblPr>
      <w:tblGrid>
        <w:gridCol w:w="567"/>
        <w:gridCol w:w="4338"/>
        <w:gridCol w:w="1441"/>
        <w:gridCol w:w="1441"/>
        <w:gridCol w:w="1407"/>
      </w:tblGrid>
      <w:tr w:rsidR="00DB13B6" w:rsidRPr="00DB13B6" w14:paraId="681DBB83" w14:textId="77777777" w:rsidTr="00171221">
        <w:trPr>
          <w:jc w:val="center"/>
        </w:trPr>
        <w:tc>
          <w:tcPr>
            <w:tcW w:w="567" w:type="dxa"/>
            <w:vMerge w:val="restart"/>
          </w:tcPr>
          <w:p w14:paraId="2F2502DA" w14:textId="77777777" w:rsidR="00171221" w:rsidRPr="00DB13B6" w:rsidRDefault="00171221" w:rsidP="00171221">
            <w:pPr>
              <w:jc w:val="center"/>
            </w:pPr>
            <w:r w:rsidRPr="00DB13B6">
              <w:t xml:space="preserve">№ </w:t>
            </w:r>
            <w:proofErr w:type="gramStart"/>
            <w:r w:rsidRPr="00DB13B6">
              <w:t>п</w:t>
            </w:r>
            <w:proofErr w:type="gramEnd"/>
            <w:r w:rsidRPr="00DB13B6">
              <w:t>/п</w:t>
            </w:r>
          </w:p>
        </w:tc>
        <w:tc>
          <w:tcPr>
            <w:tcW w:w="4338" w:type="dxa"/>
            <w:vMerge w:val="restart"/>
          </w:tcPr>
          <w:p w14:paraId="39EB37EB" w14:textId="77777777" w:rsidR="00171221" w:rsidRPr="00DB13B6" w:rsidRDefault="00171221" w:rsidP="00171221">
            <w:pPr>
              <w:jc w:val="center"/>
            </w:pPr>
            <w:r w:rsidRPr="00DB13B6">
              <w:rPr>
                <w:bCs/>
              </w:rPr>
              <w:t>Наименование показателя</w:t>
            </w:r>
          </w:p>
        </w:tc>
        <w:tc>
          <w:tcPr>
            <w:tcW w:w="1441" w:type="dxa"/>
          </w:tcPr>
          <w:p w14:paraId="0FCCFA3B" w14:textId="77777777" w:rsidR="00171221" w:rsidRPr="00DB13B6" w:rsidRDefault="00171221" w:rsidP="00171221">
            <w:pPr>
              <w:jc w:val="center"/>
            </w:pPr>
            <w:r w:rsidRPr="00DB13B6">
              <w:t>Факт</w:t>
            </w:r>
          </w:p>
        </w:tc>
        <w:tc>
          <w:tcPr>
            <w:tcW w:w="2848" w:type="dxa"/>
            <w:gridSpan w:val="2"/>
          </w:tcPr>
          <w:p w14:paraId="45A86454" w14:textId="77777777" w:rsidR="00171221" w:rsidRPr="00DB13B6" w:rsidRDefault="00171221" w:rsidP="00171221">
            <w:pPr>
              <w:jc w:val="center"/>
            </w:pPr>
            <w:r w:rsidRPr="00DB13B6">
              <w:t>Значение целевого показателя</w:t>
            </w:r>
          </w:p>
        </w:tc>
      </w:tr>
      <w:tr w:rsidR="00DB13B6" w:rsidRPr="00DB13B6" w14:paraId="53B35F1E" w14:textId="77777777" w:rsidTr="00171221">
        <w:trPr>
          <w:jc w:val="center"/>
        </w:trPr>
        <w:tc>
          <w:tcPr>
            <w:tcW w:w="567" w:type="dxa"/>
            <w:vMerge/>
          </w:tcPr>
          <w:p w14:paraId="57AF77FD" w14:textId="77777777" w:rsidR="00171221" w:rsidRPr="00DB13B6" w:rsidRDefault="00171221" w:rsidP="00171221">
            <w:pPr>
              <w:jc w:val="center"/>
              <w:rPr>
                <w:bCs/>
              </w:rPr>
            </w:pPr>
          </w:p>
        </w:tc>
        <w:tc>
          <w:tcPr>
            <w:tcW w:w="4338" w:type="dxa"/>
            <w:vMerge/>
          </w:tcPr>
          <w:p w14:paraId="019B183B" w14:textId="77777777" w:rsidR="00171221" w:rsidRPr="00DB13B6" w:rsidRDefault="00171221" w:rsidP="00171221">
            <w:pPr>
              <w:jc w:val="center"/>
            </w:pPr>
          </w:p>
        </w:tc>
        <w:tc>
          <w:tcPr>
            <w:tcW w:w="1441" w:type="dxa"/>
          </w:tcPr>
          <w:p w14:paraId="35FD3174" w14:textId="77777777" w:rsidR="00171221" w:rsidRPr="00DB13B6" w:rsidRDefault="00171221" w:rsidP="00171221">
            <w:pPr>
              <w:jc w:val="center"/>
            </w:pPr>
            <w:r w:rsidRPr="00DB13B6">
              <w:t>2020 год</w:t>
            </w:r>
          </w:p>
        </w:tc>
        <w:tc>
          <w:tcPr>
            <w:tcW w:w="1441" w:type="dxa"/>
          </w:tcPr>
          <w:p w14:paraId="4D5EF473" w14:textId="77777777" w:rsidR="00171221" w:rsidRPr="00DB13B6" w:rsidRDefault="00171221" w:rsidP="00171221">
            <w:pPr>
              <w:jc w:val="center"/>
            </w:pPr>
            <w:r w:rsidRPr="00DB13B6">
              <w:t>2024 год</w:t>
            </w:r>
          </w:p>
        </w:tc>
        <w:tc>
          <w:tcPr>
            <w:tcW w:w="1407" w:type="dxa"/>
          </w:tcPr>
          <w:p w14:paraId="4ED4C5C1" w14:textId="77777777" w:rsidR="00171221" w:rsidRPr="00DB13B6" w:rsidRDefault="00171221" w:rsidP="00171221">
            <w:pPr>
              <w:jc w:val="center"/>
            </w:pPr>
            <w:r w:rsidRPr="00DB13B6">
              <w:t>2030 год</w:t>
            </w:r>
          </w:p>
        </w:tc>
      </w:tr>
      <w:tr w:rsidR="00DB13B6" w:rsidRPr="00DB13B6" w14:paraId="0CDD0C8A" w14:textId="77777777" w:rsidTr="00171221">
        <w:trPr>
          <w:jc w:val="center"/>
        </w:trPr>
        <w:tc>
          <w:tcPr>
            <w:tcW w:w="9194" w:type="dxa"/>
            <w:gridSpan w:val="5"/>
          </w:tcPr>
          <w:p w14:paraId="2354F238" w14:textId="77777777" w:rsidR="00171221" w:rsidRPr="00DB13B6" w:rsidRDefault="00171221" w:rsidP="00171221">
            <w:pPr>
              <w:jc w:val="center"/>
              <w:rPr>
                <w:b/>
              </w:rPr>
            </w:pPr>
            <w:r w:rsidRPr="00DB13B6">
              <w:rPr>
                <w:b/>
              </w:rPr>
              <w:t>Уровень жизни</w:t>
            </w:r>
          </w:p>
        </w:tc>
      </w:tr>
      <w:tr w:rsidR="00DB13B6" w:rsidRPr="00DB13B6" w14:paraId="09942BD8" w14:textId="77777777" w:rsidTr="00171221">
        <w:trPr>
          <w:jc w:val="center"/>
        </w:trPr>
        <w:tc>
          <w:tcPr>
            <w:tcW w:w="567" w:type="dxa"/>
          </w:tcPr>
          <w:p w14:paraId="1736B478" w14:textId="77777777" w:rsidR="00171221" w:rsidRPr="00DB13B6" w:rsidRDefault="00171221" w:rsidP="00171221">
            <w:pPr>
              <w:jc w:val="center"/>
            </w:pPr>
            <w:r w:rsidRPr="00DB13B6">
              <w:t>1</w:t>
            </w:r>
          </w:p>
        </w:tc>
        <w:tc>
          <w:tcPr>
            <w:tcW w:w="4338" w:type="dxa"/>
          </w:tcPr>
          <w:p w14:paraId="28B62B20" w14:textId="77777777" w:rsidR="00171221" w:rsidRPr="00DB13B6" w:rsidRDefault="00171221" w:rsidP="00171221">
            <w:r w:rsidRPr="00DB13B6">
              <w:t>Среднемесячная заработная плата</w:t>
            </w:r>
            <w:r w:rsidRPr="00DB13B6">
              <w:rPr>
                <w:bCs/>
                <w:vertAlign w:val="superscript"/>
              </w:rPr>
              <w:footnoteReference w:id="41"/>
            </w:r>
            <w:r w:rsidRPr="00DB13B6">
              <w:t>, руб.</w:t>
            </w:r>
          </w:p>
        </w:tc>
        <w:tc>
          <w:tcPr>
            <w:tcW w:w="1441" w:type="dxa"/>
          </w:tcPr>
          <w:p w14:paraId="6FA121B2" w14:textId="77777777" w:rsidR="00171221" w:rsidRPr="00DB13B6" w:rsidRDefault="00171221" w:rsidP="00171221">
            <w:pPr>
              <w:jc w:val="center"/>
            </w:pPr>
            <w:r w:rsidRPr="00DB13B6">
              <w:t>37 178,0</w:t>
            </w:r>
          </w:p>
        </w:tc>
        <w:tc>
          <w:tcPr>
            <w:tcW w:w="1441" w:type="dxa"/>
          </w:tcPr>
          <w:p w14:paraId="139696EA" w14:textId="77777777" w:rsidR="00171221" w:rsidRPr="00DB13B6" w:rsidRDefault="00171221" w:rsidP="00171221">
            <w:pPr>
              <w:jc w:val="center"/>
            </w:pPr>
            <w:r w:rsidRPr="00DB13B6">
              <w:t>47 700,0</w:t>
            </w:r>
          </w:p>
        </w:tc>
        <w:tc>
          <w:tcPr>
            <w:tcW w:w="1407" w:type="dxa"/>
          </w:tcPr>
          <w:p w14:paraId="13283C0B" w14:textId="77777777" w:rsidR="00171221" w:rsidRPr="00DB13B6" w:rsidRDefault="00171221" w:rsidP="00171221">
            <w:pPr>
              <w:jc w:val="center"/>
            </w:pPr>
            <w:r w:rsidRPr="00DB13B6">
              <w:t>63 900,0</w:t>
            </w:r>
          </w:p>
        </w:tc>
      </w:tr>
      <w:tr w:rsidR="00DB13B6" w:rsidRPr="00DB13B6" w14:paraId="3B7DCE31" w14:textId="77777777" w:rsidTr="00171221">
        <w:trPr>
          <w:jc w:val="center"/>
        </w:trPr>
        <w:tc>
          <w:tcPr>
            <w:tcW w:w="567" w:type="dxa"/>
          </w:tcPr>
          <w:p w14:paraId="1462B9A4" w14:textId="77777777" w:rsidR="00171221" w:rsidRPr="00DB13B6" w:rsidRDefault="00171221" w:rsidP="00171221">
            <w:pPr>
              <w:jc w:val="center"/>
            </w:pPr>
            <w:r w:rsidRPr="00DB13B6">
              <w:t>2</w:t>
            </w:r>
          </w:p>
        </w:tc>
        <w:tc>
          <w:tcPr>
            <w:tcW w:w="4338" w:type="dxa"/>
          </w:tcPr>
          <w:p w14:paraId="2A787696" w14:textId="77777777" w:rsidR="00171221" w:rsidRPr="00DB13B6" w:rsidRDefault="00171221" w:rsidP="00171221">
            <w:r w:rsidRPr="00DB13B6">
              <w:t>Уровень зарегистрированной безработицы, %</w:t>
            </w:r>
          </w:p>
        </w:tc>
        <w:tc>
          <w:tcPr>
            <w:tcW w:w="1441" w:type="dxa"/>
          </w:tcPr>
          <w:p w14:paraId="6A6A2032" w14:textId="77777777" w:rsidR="00171221" w:rsidRPr="00DB13B6" w:rsidRDefault="00171221" w:rsidP="00171221">
            <w:pPr>
              <w:jc w:val="center"/>
            </w:pPr>
            <w:r w:rsidRPr="00DB13B6">
              <w:t>4,2</w:t>
            </w:r>
          </w:p>
        </w:tc>
        <w:tc>
          <w:tcPr>
            <w:tcW w:w="1441" w:type="dxa"/>
          </w:tcPr>
          <w:p w14:paraId="046217DA" w14:textId="77777777" w:rsidR="00171221" w:rsidRPr="00DB13B6" w:rsidRDefault="00171221" w:rsidP="00171221">
            <w:pPr>
              <w:jc w:val="center"/>
            </w:pPr>
            <w:r w:rsidRPr="00DB13B6">
              <w:t>0,45</w:t>
            </w:r>
          </w:p>
        </w:tc>
        <w:tc>
          <w:tcPr>
            <w:tcW w:w="1407" w:type="dxa"/>
          </w:tcPr>
          <w:p w14:paraId="4239B912" w14:textId="77777777" w:rsidR="00171221" w:rsidRPr="00DB13B6" w:rsidRDefault="00171221" w:rsidP="00171221">
            <w:pPr>
              <w:jc w:val="center"/>
            </w:pPr>
            <w:r w:rsidRPr="00DB13B6">
              <w:t>0,3</w:t>
            </w:r>
          </w:p>
        </w:tc>
      </w:tr>
      <w:tr w:rsidR="00DB13B6" w:rsidRPr="00DB13B6" w14:paraId="227B1522" w14:textId="77777777" w:rsidTr="00171221">
        <w:trPr>
          <w:jc w:val="center"/>
        </w:trPr>
        <w:tc>
          <w:tcPr>
            <w:tcW w:w="567" w:type="dxa"/>
          </w:tcPr>
          <w:p w14:paraId="645C01CB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3</w:t>
            </w:r>
          </w:p>
        </w:tc>
        <w:tc>
          <w:tcPr>
            <w:tcW w:w="4338" w:type="dxa"/>
          </w:tcPr>
          <w:p w14:paraId="38BDBA57" w14:textId="77777777" w:rsidR="00171221" w:rsidRPr="00DB13B6" w:rsidRDefault="00171221" w:rsidP="00171221">
            <w:r w:rsidRPr="00DB13B6">
              <w:t>Доля  молодых  людей (от 15 до 39 лет) в миграционном оттоке населения, %</w:t>
            </w:r>
          </w:p>
        </w:tc>
        <w:tc>
          <w:tcPr>
            <w:tcW w:w="1441" w:type="dxa"/>
          </w:tcPr>
          <w:p w14:paraId="61A25D2A" w14:textId="77777777" w:rsidR="00171221" w:rsidRPr="00DB13B6" w:rsidRDefault="00171221" w:rsidP="00171221">
            <w:pPr>
              <w:jc w:val="center"/>
            </w:pPr>
            <w:r w:rsidRPr="00DB13B6">
              <w:t>60,0</w:t>
            </w:r>
          </w:p>
        </w:tc>
        <w:tc>
          <w:tcPr>
            <w:tcW w:w="1441" w:type="dxa"/>
          </w:tcPr>
          <w:p w14:paraId="2CDD11FD" w14:textId="77777777" w:rsidR="00171221" w:rsidRPr="00DB13B6" w:rsidRDefault="00171221" w:rsidP="00171221">
            <w:pPr>
              <w:jc w:val="center"/>
            </w:pPr>
            <w:r w:rsidRPr="00DB13B6">
              <w:t>50,0</w:t>
            </w:r>
          </w:p>
        </w:tc>
        <w:tc>
          <w:tcPr>
            <w:tcW w:w="1407" w:type="dxa"/>
          </w:tcPr>
          <w:p w14:paraId="3807E8CF" w14:textId="77777777" w:rsidR="00171221" w:rsidRPr="00DB13B6" w:rsidRDefault="00171221" w:rsidP="00171221">
            <w:pPr>
              <w:jc w:val="center"/>
            </w:pPr>
            <w:r w:rsidRPr="00DB13B6">
              <w:t>30,0</w:t>
            </w:r>
          </w:p>
        </w:tc>
      </w:tr>
      <w:tr w:rsidR="00DB13B6" w:rsidRPr="00DB13B6" w14:paraId="3311B9DC" w14:textId="77777777" w:rsidTr="00171221">
        <w:trPr>
          <w:jc w:val="center"/>
        </w:trPr>
        <w:tc>
          <w:tcPr>
            <w:tcW w:w="9194" w:type="dxa"/>
            <w:gridSpan w:val="5"/>
          </w:tcPr>
          <w:p w14:paraId="66E67B36" w14:textId="77777777" w:rsidR="00171221" w:rsidRPr="00DB13B6" w:rsidRDefault="00171221" w:rsidP="00171221">
            <w:pPr>
              <w:jc w:val="center"/>
              <w:rPr>
                <w:b/>
              </w:rPr>
            </w:pPr>
            <w:r w:rsidRPr="00DB13B6">
              <w:rPr>
                <w:b/>
              </w:rPr>
              <w:t>Экономика</w:t>
            </w:r>
          </w:p>
        </w:tc>
      </w:tr>
      <w:tr w:rsidR="00DB13B6" w:rsidRPr="00DB13B6" w14:paraId="7E74A1EB" w14:textId="77777777" w:rsidTr="00171221">
        <w:trPr>
          <w:jc w:val="center"/>
        </w:trPr>
        <w:tc>
          <w:tcPr>
            <w:tcW w:w="567" w:type="dxa"/>
          </w:tcPr>
          <w:p w14:paraId="4A13EE56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4</w:t>
            </w:r>
          </w:p>
        </w:tc>
        <w:tc>
          <w:tcPr>
            <w:tcW w:w="4338" w:type="dxa"/>
          </w:tcPr>
          <w:p w14:paraId="79AB22AB" w14:textId="77777777" w:rsidR="00171221" w:rsidRPr="00DB13B6" w:rsidRDefault="00171221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 xml:space="preserve">Число субъектов малого и среднего предпринимательства в расчете </w:t>
            </w:r>
            <w:r w:rsidRPr="00DB13B6">
              <w:rPr>
                <w:bCs/>
              </w:rPr>
              <w:br/>
              <w:t>на 10 тыс. чел. населения, ед.</w:t>
            </w:r>
          </w:p>
        </w:tc>
        <w:tc>
          <w:tcPr>
            <w:tcW w:w="1441" w:type="dxa"/>
          </w:tcPr>
          <w:p w14:paraId="355DFAA0" w14:textId="77777777" w:rsidR="00171221" w:rsidRPr="00DB13B6" w:rsidRDefault="00171221" w:rsidP="00171221">
            <w:pPr>
              <w:jc w:val="center"/>
            </w:pPr>
            <w:r w:rsidRPr="00DB13B6">
              <w:t>636,5</w:t>
            </w:r>
          </w:p>
        </w:tc>
        <w:tc>
          <w:tcPr>
            <w:tcW w:w="1441" w:type="dxa"/>
          </w:tcPr>
          <w:p w14:paraId="71649361" w14:textId="77777777" w:rsidR="00171221" w:rsidRPr="00DB13B6" w:rsidRDefault="00171221" w:rsidP="00171221">
            <w:pPr>
              <w:jc w:val="center"/>
            </w:pPr>
            <w:r w:rsidRPr="00DB13B6">
              <w:t>672,0</w:t>
            </w:r>
          </w:p>
        </w:tc>
        <w:tc>
          <w:tcPr>
            <w:tcW w:w="1407" w:type="dxa"/>
          </w:tcPr>
          <w:p w14:paraId="3A76E67A" w14:textId="77777777" w:rsidR="00171221" w:rsidRPr="00DB13B6" w:rsidRDefault="00171221" w:rsidP="00171221">
            <w:pPr>
              <w:jc w:val="center"/>
            </w:pPr>
            <w:r w:rsidRPr="00DB13B6">
              <w:t>703,0</w:t>
            </w:r>
          </w:p>
        </w:tc>
      </w:tr>
      <w:tr w:rsidR="00DB13B6" w:rsidRPr="00DB13B6" w14:paraId="2C3FEEE7" w14:textId="77777777" w:rsidTr="00171221">
        <w:trPr>
          <w:jc w:val="center"/>
        </w:trPr>
        <w:tc>
          <w:tcPr>
            <w:tcW w:w="567" w:type="dxa"/>
          </w:tcPr>
          <w:p w14:paraId="5B74BF23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5</w:t>
            </w:r>
          </w:p>
        </w:tc>
        <w:tc>
          <w:tcPr>
            <w:tcW w:w="4338" w:type="dxa"/>
          </w:tcPr>
          <w:p w14:paraId="28D58AD7" w14:textId="77777777" w:rsidR="00171221" w:rsidRPr="00DB13B6" w:rsidRDefault="00171221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>Объем инвестиций в основной капитал в расчете на 1 жителя, руб.</w:t>
            </w:r>
            <w:r w:rsidRPr="00DB13B6">
              <w:rPr>
                <w:bCs/>
                <w:vertAlign w:val="superscript"/>
              </w:rPr>
              <w:footnoteReference w:id="42"/>
            </w:r>
          </w:p>
        </w:tc>
        <w:tc>
          <w:tcPr>
            <w:tcW w:w="1441" w:type="dxa"/>
          </w:tcPr>
          <w:p w14:paraId="233C2DE1" w14:textId="61E45E7E" w:rsidR="00171221" w:rsidRPr="00DB13B6" w:rsidRDefault="00171221" w:rsidP="00171221">
            <w:pPr>
              <w:jc w:val="center"/>
            </w:pPr>
            <w:r w:rsidRPr="00DB13B6">
              <w:t>36</w:t>
            </w:r>
            <w:r w:rsidR="00967FF0" w:rsidRPr="00DB13B6">
              <w:t> </w:t>
            </w:r>
            <w:r w:rsidRPr="00DB13B6">
              <w:t>579,9</w:t>
            </w:r>
          </w:p>
        </w:tc>
        <w:tc>
          <w:tcPr>
            <w:tcW w:w="1441" w:type="dxa"/>
          </w:tcPr>
          <w:p w14:paraId="56B8C70F" w14:textId="77777777" w:rsidR="00171221" w:rsidRPr="00DB13B6" w:rsidRDefault="00171221" w:rsidP="00171221">
            <w:pPr>
              <w:jc w:val="center"/>
            </w:pPr>
            <w:r w:rsidRPr="00DB13B6">
              <w:t>40 700,0</w:t>
            </w:r>
          </w:p>
        </w:tc>
        <w:tc>
          <w:tcPr>
            <w:tcW w:w="1407" w:type="dxa"/>
          </w:tcPr>
          <w:p w14:paraId="09B97EBE" w14:textId="77777777" w:rsidR="00171221" w:rsidRPr="00DB13B6" w:rsidRDefault="00171221" w:rsidP="00171221">
            <w:pPr>
              <w:jc w:val="center"/>
            </w:pPr>
            <w:r w:rsidRPr="00DB13B6">
              <w:t>73 160,0</w:t>
            </w:r>
          </w:p>
        </w:tc>
      </w:tr>
      <w:tr w:rsidR="00DB13B6" w:rsidRPr="00DB13B6" w14:paraId="5BB5AF55" w14:textId="77777777" w:rsidTr="00171221">
        <w:trPr>
          <w:jc w:val="center"/>
        </w:trPr>
        <w:tc>
          <w:tcPr>
            <w:tcW w:w="567" w:type="dxa"/>
          </w:tcPr>
          <w:p w14:paraId="2BBCF062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6</w:t>
            </w:r>
          </w:p>
        </w:tc>
        <w:tc>
          <w:tcPr>
            <w:tcW w:w="4338" w:type="dxa"/>
          </w:tcPr>
          <w:p w14:paraId="0A5E98A0" w14:textId="77777777" w:rsidR="00171221" w:rsidRPr="00DB13B6" w:rsidRDefault="00171221" w:rsidP="00171221">
            <w:r w:rsidRPr="00DB13B6"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</w:t>
            </w:r>
            <w:r w:rsidRPr="00DB13B6">
              <w:br/>
              <w:t>и организаций,%</w:t>
            </w:r>
          </w:p>
        </w:tc>
        <w:tc>
          <w:tcPr>
            <w:tcW w:w="1441" w:type="dxa"/>
          </w:tcPr>
          <w:p w14:paraId="6A11EE5D" w14:textId="77777777" w:rsidR="00171221" w:rsidRPr="00DB13B6" w:rsidRDefault="00171221" w:rsidP="00171221">
            <w:pPr>
              <w:jc w:val="center"/>
            </w:pPr>
            <w:r w:rsidRPr="00DB13B6">
              <w:t>48,4</w:t>
            </w:r>
          </w:p>
        </w:tc>
        <w:tc>
          <w:tcPr>
            <w:tcW w:w="1441" w:type="dxa"/>
          </w:tcPr>
          <w:p w14:paraId="4CF2677C" w14:textId="77777777" w:rsidR="00171221" w:rsidRPr="00DB13B6" w:rsidRDefault="00171221" w:rsidP="00171221">
            <w:pPr>
              <w:jc w:val="center"/>
            </w:pPr>
            <w:r w:rsidRPr="00DB13B6">
              <w:t>50,6</w:t>
            </w:r>
          </w:p>
        </w:tc>
        <w:tc>
          <w:tcPr>
            <w:tcW w:w="1407" w:type="dxa"/>
          </w:tcPr>
          <w:p w14:paraId="0A78EA00" w14:textId="77777777" w:rsidR="00171221" w:rsidRPr="00DB13B6" w:rsidRDefault="00171221" w:rsidP="00171221">
            <w:pPr>
              <w:jc w:val="center"/>
            </w:pPr>
            <w:r w:rsidRPr="00DB13B6">
              <w:t>51,8</w:t>
            </w:r>
          </w:p>
        </w:tc>
      </w:tr>
      <w:tr w:rsidR="00DB13B6" w:rsidRPr="00DB13B6" w14:paraId="73F330A0" w14:textId="77777777" w:rsidTr="00171221">
        <w:trPr>
          <w:jc w:val="center"/>
        </w:trPr>
        <w:tc>
          <w:tcPr>
            <w:tcW w:w="9194" w:type="dxa"/>
            <w:gridSpan w:val="5"/>
          </w:tcPr>
          <w:p w14:paraId="64142598" w14:textId="77777777" w:rsidR="00171221" w:rsidRPr="00DB13B6" w:rsidRDefault="00171221" w:rsidP="00171221">
            <w:pPr>
              <w:jc w:val="center"/>
              <w:rPr>
                <w:b/>
              </w:rPr>
            </w:pPr>
            <w:r w:rsidRPr="00DB13B6">
              <w:rPr>
                <w:b/>
              </w:rPr>
              <w:t>Городская среда</w:t>
            </w:r>
          </w:p>
        </w:tc>
      </w:tr>
      <w:tr w:rsidR="00DB13B6" w:rsidRPr="00DB13B6" w14:paraId="7C193ABA" w14:textId="77777777" w:rsidTr="00171221">
        <w:trPr>
          <w:jc w:val="center"/>
        </w:trPr>
        <w:tc>
          <w:tcPr>
            <w:tcW w:w="567" w:type="dxa"/>
          </w:tcPr>
          <w:p w14:paraId="539D665B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7</w:t>
            </w:r>
          </w:p>
        </w:tc>
        <w:tc>
          <w:tcPr>
            <w:tcW w:w="4338" w:type="dxa"/>
          </w:tcPr>
          <w:p w14:paraId="586C910A" w14:textId="02D62C99" w:rsidR="00171221" w:rsidRPr="00DB13B6" w:rsidRDefault="00171221" w:rsidP="003B20B4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 xml:space="preserve">Общая площадь жилых помещений, приходящаяся в среднем на 1 жителя, </w:t>
            </w:r>
            <w:proofErr w:type="spellStart"/>
            <w:r w:rsidRPr="00DB13B6">
              <w:rPr>
                <w:bCs/>
              </w:rPr>
              <w:t>кв</w:t>
            </w:r>
            <w:proofErr w:type="gramStart"/>
            <w:r w:rsidRPr="00DB13B6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</w:tcPr>
          <w:p w14:paraId="5805209F" w14:textId="77777777" w:rsidR="00171221" w:rsidRPr="00DB13B6" w:rsidRDefault="00171221" w:rsidP="00171221">
            <w:pPr>
              <w:jc w:val="center"/>
            </w:pPr>
            <w:r w:rsidRPr="00DB13B6">
              <w:t>25,7</w:t>
            </w:r>
          </w:p>
        </w:tc>
        <w:tc>
          <w:tcPr>
            <w:tcW w:w="1441" w:type="dxa"/>
          </w:tcPr>
          <w:p w14:paraId="57C1547E" w14:textId="77777777" w:rsidR="00171221" w:rsidRPr="00DB13B6" w:rsidRDefault="00171221" w:rsidP="00171221">
            <w:pPr>
              <w:jc w:val="center"/>
            </w:pPr>
            <w:r w:rsidRPr="00DB13B6">
              <w:t>26,3</w:t>
            </w:r>
          </w:p>
        </w:tc>
        <w:tc>
          <w:tcPr>
            <w:tcW w:w="1407" w:type="dxa"/>
          </w:tcPr>
          <w:p w14:paraId="2ED352B8" w14:textId="77777777" w:rsidR="00171221" w:rsidRPr="00DB13B6" w:rsidRDefault="00171221" w:rsidP="00171221">
            <w:pPr>
              <w:jc w:val="center"/>
            </w:pPr>
            <w:r w:rsidRPr="00DB13B6">
              <w:t>28,8</w:t>
            </w:r>
          </w:p>
        </w:tc>
      </w:tr>
      <w:tr w:rsidR="00DB13B6" w:rsidRPr="00DB13B6" w14:paraId="1D4F67E2" w14:textId="77777777" w:rsidTr="00171221">
        <w:trPr>
          <w:jc w:val="center"/>
        </w:trPr>
        <w:tc>
          <w:tcPr>
            <w:tcW w:w="567" w:type="dxa"/>
          </w:tcPr>
          <w:p w14:paraId="6EEEE243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8</w:t>
            </w:r>
          </w:p>
        </w:tc>
        <w:tc>
          <w:tcPr>
            <w:tcW w:w="4338" w:type="dxa"/>
          </w:tcPr>
          <w:p w14:paraId="5D6B055F" w14:textId="77777777" w:rsidR="00171221" w:rsidRPr="00DB13B6" w:rsidRDefault="00171221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>Доля протяженности автомобильных дорог,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1441" w:type="dxa"/>
          </w:tcPr>
          <w:p w14:paraId="6DB9F00A" w14:textId="77777777" w:rsidR="00171221" w:rsidRPr="00DB13B6" w:rsidRDefault="00171221" w:rsidP="00171221">
            <w:pPr>
              <w:jc w:val="center"/>
            </w:pPr>
            <w:r w:rsidRPr="00DB13B6">
              <w:t>33,0</w:t>
            </w:r>
          </w:p>
        </w:tc>
        <w:tc>
          <w:tcPr>
            <w:tcW w:w="1441" w:type="dxa"/>
          </w:tcPr>
          <w:p w14:paraId="113AAA5E" w14:textId="77777777" w:rsidR="00171221" w:rsidRPr="00DB13B6" w:rsidRDefault="00171221" w:rsidP="00171221">
            <w:pPr>
              <w:jc w:val="center"/>
            </w:pPr>
            <w:r w:rsidRPr="00DB13B6">
              <w:t>13,7</w:t>
            </w:r>
          </w:p>
        </w:tc>
        <w:tc>
          <w:tcPr>
            <w:tcW w:w="1407" w:type="dxa"/>
          </w:tcPr>
          <w:p w14:paraId="12A69FDC" w14:textId="77777777" w:rsidR="00171221" w:rsidRPr="00DB13B6" w:rsidRDefault="00171221" w:rsidP="00171221">
            <w:pPr>
              <w:jc w:val="center"/>
            </w:pPr>
            <w:r w:rsidRPr="00DB13B6">
              <w:t>5,0</w:t>
            </w:r>
          </w:p>
        </w:tc>
      </w:tr>
      <w:tr w:rsidR="00DB13B6" w:rsidRPr="00DB13B6" w14:paraId="613862C4" w14:textId="77777777" w:rsidTr="00171221">
        <w:trPr>
          <w:jc w:val="center"/>
        </w:trPr>
        <w:tc>
          <w:tcPr>
            <w:tcW w:w="567" w:type="dxa"/>
          </w:tcPr>
          <w:p w14:paraId="0A50FBFB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9</w:t>
            </w:r>
          </w:p>
        </w:tc>
        <w:tc>
          <w:tcPr>
            <w:tcW w:w="4338" w:type="dxa"/>
          </w:tcPr>
          <w:p w14:paraId="5FDF8C78" w14:textId="479EE1FA" w:rsidR="00171221" w:rsidRPr="00DB13B6" w:rsidRDefault="00967FF0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 xml:space="preserve">Прирост индекса </w:t>
            </w:r>
            <w:r w:rsidR="00171221" w:rsidRPr="00DB13B6">
              <w:rPr>
                <w:bCs/>
              </w:rPr>
              <w:t>качества городской среды по отношению к 2020 году, %</w:t>
            </w:r>
          </w:p>
        </w:tc>
        <w:tc>
          <w:tcPr>
            <w:tcW w:w="1441" w:type="dxa"/>
          </w:tcPr>
          <w:p w14:paraId="1E1CD1F4" w14:textId="543EA007" w:rsidR="00171221" w:rsidRPr="00DB13B6" w:rsidRDefault="00587ACE" w:rsidP="00171221">
            <w:pPr>
              <w:jc w:val="center"/>
            </w:pPr>
            <w:r w:rsidRPr="00DB13B6">
              <w:t>-</w:t>
            </w:r>
          </w:p>
        </w:tc>
        <w:tc>
          <w:tcPr>
            <w:tcW w:w="1441" w:type="dxa"/>
          </w:tcPr>
          <w:p w14:paraId="52AF48DE" w14:textId="77777777" w:rsidR="00171221" w:rsidRPr="00DB13B6" w:rsidRDefault="00171221" w:rsidP="00171221">
            <w:pPr>
              <w:jc w:val="center"/>
            </w:pPr>
            <w:r w:rsidRPr="00DB13B6">
              <w:t>23,0</w:t>
            </w:r>
          </w:p>
        </w:tc>
        <w:tc>
          <w:tcPr>
            <w:tcW w:w="1407" w:type="dxa"/>
          </w:tcPr>
          <w:p w14:paraId="298B5493" w14:textId="77777777" w:rsidR="00171221" w:rsidRPr="00DB13B6" w:rsidRDefault="00171221" w:rsidP="00171221">
            <w:pPr>
              <w:jc w:val="center"/>
            </w:pPr>
            <w:r w:rsidRPr="00DB13B6">
              <w:t>52,0</w:t>
            </w:r>
          </w:p>
        </w:tc>
      </w:tr>
      <w:tr w:rsidR="00DB13B6" w:rsidRPr="00DB13B6" w14:paraId="56092A29" w14:textId="77777777" w:rsidTr="00171221">
        <w:trPr>
          <w:jc w:val="center"/>
        </w:trPr>
        <w:tc>
          <w:tcPr>
            <w:tcW w:w="9194" w:type="dxa"/>
            <w:gridSpan w:val="5"/>
          </w:tcPr>
          <w:p w14:paraId="4B31F176" w14:textId="77777777" w:rsidR="00171221" w:rsidRPr="00DB13B6" w:rsidRDefault="00171221" w:rsidP="00171221">
            <w:pPr>
              <w:jc w:val="center"/>
              <w:rPr>
                <w:b/>
              </w:rPr>
            </w:pPr>
            <w:r w:rsidRPr="00DB13B6">
              <w:rPr>
                <w:b/>
              </w:rPr>
              <w:t>Социальная инфраструктура</w:t>
            </w:r>
          </w:p>
        </w:tc>
      </w:tr>
      <w:tr w:rsidR="00DB13B6" w:rsidRPr="00DB13B6" w14:paraId="26C9A1FC" w14:textId="77777777" w:rsidTr="00171221">
        <w:trPr>
          <w:jc w:val="center"/>
        </w:trPr>
        <w:tc>
          <w:tcPr>
            <w:tcW w:w="567" w:type="dxa"/>
          </w:tcPr>
          <w:p w14:paraId="38A34F1F" w14:textId="77777777" w:rsidR="00171221" w:rsidRPr="00DB13B6" w:rsidRDefault="00171221" w:rsidP="0017122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B13B6">
              <w:rPr>
                <w:bCs/>
              </w:rPr>
              <w:t>10</w:t>
            </w:r>
          </w:p>
        </w:tc>
        <w:tc>
          <w:tcPr>
            <w:tcW w:w="4338" w:type="dxa"/>
          </w:tcPr>
          <w:p w14:paraId="6C1F2523" w14:textId="77777777" w:rsidR="00171221" w:rsidRPr="00DB13B6" w:rsidRDefault="00171221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 xml:space="preserve">Доля населения, систематически занимающегося физической культурой </w:t>
            </w:r>
            <w:r w:rsidRPr="00DB13B6">
              <w:rPr>
                <w:bCs/>
              </w:rPr>
              <w:lastRenderedPageBreak/>
              <w:t>и спортом, %</w:t>
            </w:r>
          </w:p>
        </w:tc>
        <w:tc>
          <w:tcPr>
            <w:tcW w:w="1441" w:type="dxa"/>
          </w:tcPr>
          <w:p w14:paraId="01E0977F" w14:textId="77777777" w:rsidR="00171221" w:rsidRPr="00DB13B6" w:rsidRDefault="00171221" w:rsidP="00171221">
            <w:pPr>
              <w:jc w:val="center"/>
            </w:pPr>
            <w:r w:rsidRPr="00DB13B6">
              <w:lastRenderedPageBreak/>
              <w:t>38,44</w:t>
            </w:r>
          </w:p>
        </w:tc>
        <w:tc>
          <w:tcPr>
            <w:tcW w:w="1441" w:type="dxa"/>
          </w:tcPr>
          <w:p w14:paraId="20208648" w14:textId="77777777" w:rsidR="00171221" w:rsidRPr="00DB13B6" w:rsidRDefault="00171221" w:rsidP="00171221">
            <w:pPr>
              <w:jc w:val="center"/>
            </w:pPr>
            <w:r w:rsidRPr="00DB13B6">
              <w:t>47,0</w:t>
            </w:r>
          </w:p>
        </w:tc>
        <w:tc>
          <w:tcPr>
            <w:tcW w:w="1407" w:type="dxa"/>
          </w:tcPr>
          <w:p w14:paraId="1ACC32E8" w14:textId="77777777" w:rsidR="00171221" w:rsidRPr="00DB13B6" w:rsidRDefault="00171221" w:rsidP="00171221">
            <w:pPr>
              <w:jc w:val="center"/>
            </w:pPr>
            <w:r w:rsidRPr="00DB13B6">
              <w:t>60,0</w:t>
            </w:r>
          </w:p>
        </w:tc>
      </w:tr>
      <w:tr w:rsidR="00DB13B6" w:rsidRPr="00DB13B6" w14:paraId="4A401E8B" w14:textId="77777777" w:rsidTr="00171221">
        <w:trPr>
          <w:jc w:val="center"/>
        </w:trPr>
        <w:tc>
          <w:tcPr>
            <w:tcW w:w="567" w:type="dxa"/>
          </w:tcPr>
          <w:p w14:paraId="205800C3" w14:textId="77777777" w:rsidR="00171221" w:rsidRPr="00DB13B6" w:rsidRDefault="00171221" w:rsidP="00171221">
            <w:pPr>
              <w:jc w:val="center"/>
            </w:pPr>
            <w:r w:rsidRPr="00DB13B6">
              <w:lastRenderedPageBreak/>
              <w:t>11</w:t>
            </w:r>
          </w:p>
        </w:tc>
        <w:tc>
          <w:tcPr>
            <w:tcW w:w="4338" w:type="dxa"/>
          </w:tcPr>
          <w:p w14:paraId="6B2205DD" w14:textId="77777777" w:rsidR="00171221" w:rsidRPr="00DB13B6" w:rsidRDefault="00171221" w:rsidP="00171221">
            <w:pPr>
              <w:autoSpaceDE w:val="0"/>
              <w:autoSpaceDN w:val="0"/>
              <w:adjustRightInd w:val="0"/>
              <w:rPr>
                <w:bCs/>
              </w:rPr>
            </w:pPr>
            <w:r w:rsidRPr="00DB13B6">
              <w:rPr>
                <w:bCs/>
              </w:rPr>
              <w:t xml:space="preserve">Доля детей первой и второй групп здоровья в общей </w:t>
            </w:r>
            <w:proofErr w:type="gramStart"/>
            <w:r w:rsidRPr="00DB13B6">
              <w:rPr>
                <w:bCs/>
              </w:rPr>
              <w:t>численности</w:t>
            </w:r>
            <w:proofErr w:type="gramEnd"/>
            <w:r w:rsidRPr="00DB13B6">
              <w:rPr>
                <w:bCs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1441" w:type="dxa"/>
          </w:tcPr>
          <w:p w14:paraId="1347E500" w14:textId="77777777" w:rsidR="00171221" w:rsidRPr="00DB13B6" w:rsidRDefault="00171221" w:rsidP="00171221">
            <w:pPr>
              <w:jc w:val="center"/>
            </w:pPr>
            <w:r w:rsidRPr="00DB13B6">
              <w:t>79,05</w:t>
            </w:r>
          </w:p>
        </w:tc>
        <w:tc>
          <w:tcPr>
            <w:tcW w:w="1441" w:type="dxa"/>
          </w:tcPr>
          <w:p w14:paraId="4828F243" w14:textId="77777777" w:rsidR="00171221" w:rsidRPr="00DB13B6" w:rsidRDefault="00171221" w:rsidP="00171221">
            <w:pPr>
              <w:jc w:val="center"/>
            </w:pPr>
            <w:r w:rsidRPr="00DB13B6">
              <w:t>79,1</w:t>
            </w:r>
          </w:p>
        </w:tc>
        <w:tc>
          <w:tcPr>
            <w:tcW w:w="1407" w:type="dxa"/>
          </w:tcPr>
          <w:p w14:paraId="65E2D632" w14:textId="77777777" w:rsidR="00171221" w:rsidRPr="00DB13B6" w:rsidRDefault="00171221" w:rsidP="00171221">
            <w:pPr>
              <w:jc w:val="center"/>
            </w:pPr>
            <w:r w:rsidRPr="00DB13B6">
              <w:t>85,0</w:t>
            </w:r>
          </w:p>
        </w:tc>
      </w:tr>
      <w:tr w:rsidR="00DB13B6" w:rsidRPr="00DB13B6" w14:paraId="07B89B6B" w14:textId="77777777" w:rsidTr="00171221">
        <w:trPr>
          <w:jc w:val="center"/>
        </w:trPr>
        <w:tc>
          <w:tcPr>
            <w:tcW w:w="567" w:type="dxa"/>
          </w:tcPr>
          <w:p w14:paraId="18E0A74B" w14:textId="77777777" w:rsidR="00171221" w:rsidRPr="00DB13B6" w:rsidRDefault="00171221" w:rsidP="00171221">
            <w:pPr>
              <w:jc w:val="center"/>
            </w:pPr>
            <w:r w:rsidRPr="00DB13B6">
              <w:t>12</w:t>
            </w:r>
          </w:p>
        </w:tc>
        <w:tc>
          <w:tcPr>
            <w:tcW w:w="4338" w:type="dxa"/>
          </w:tcPr>
          <w:p w14:paraId="7D7EB831" w14:textId="77777777" w:rsidR="00171221" w:rsidRPr="00DB13B6" w:rsidRDefault="00171221" w:rsidP="00171221">
            <w:r w:rsidRPr="00DB13B6">
              <w:rPr>
                <w:bCs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DB13B6">
              <w:rPr>
                <w:bCs/>
              </w:rPr>
              <w:t>численности</w:t>
            </w:r>
            <w:proofErr w:type="gramEnd"/>
            <w:r w:rsidRPr="00DB13B6">
              <w:rPr>
                <w:bCs/>
              </w:rPr>
              <w:t xml:space="preserve"> обучающихся в муниципальных общеобразовательных учреждениях,%</w:t>
            </w:r>
          </w:p>
        </w:tc>
        <w:tc>
          <w:tcPr>
            <w:tcW w:w="1441" w:type="dxa"/>
          </w:tcPr>
          <w:p w14:paraId="016D28BD" w14:textId="77777777" w:rsidR="00171221" w:rsidRPr="00DB13B6" w:rsidRDefault="00171221" w:rsidP="00171221">
            <w:pPr>
              <w:jc w:val="center"/>
            </w:pPr>
            <w:r w:rsidRPr="00DB13B6">
              <w:t>10,8</w:t>
            </w:r>
          </w:p>
        </w:tc>
        <w:tc>
          <w:tcPr>
            <w:tcW w:w="1441" w:type="dxa"/>
          </w:tcPr>
          <w:p w14:paraId="53C09494" w14:textId="77777777" w:rsidR="00171221" w:rsidRPr="00DB13B6" w:rsidRDefault="00171221" w:rsidP="00171221">
            <w:pPr>
              <w:jc w:val="center"/>
            </w:pPr>
            <w:r w:rsidRPr="00DB13B6">
              <w:t>10,7</w:t>
            </w:r>
          </w:p>
        </w:tc>
        <w:tc>
          <w:tcPr>
            <w:tcW w:w="1407" w:type="dxa"/>
          </w:tcPr>
          <w:p w14:paraId="1E10DB45" w14:textId="77777777" w:rsidR="00171221" w:rsidRPr="00DB13B6" w:rsidRDefault="00171221" w:rsidP="00171221">
            <w:pPr>
              <w:jc w:val="center"/>
            </w:pPr>
            <w:r w:rsidRPr="00DB13B6">
              <w:t>0,0</w:t>
            </w:r>
          </w:p>
        </w:tc>
      </w:tr>
      <w:tr w:rsidR="00DB13B6" w:rsidRPr="00DB13B6" w14:paraId="77D8BAAE" w14:textId="77777777" w:rsidTr="00171221">
        <w:trPr>
          <w:jc w:val="center"/>
        </w:trPr>
        <w:tc>
          <w:tcPr>
            <w:tcW w:w="567" w:type="dxa"/>
          </w:tcPr>
          <w:p w14:paraId="502F17EF" w14:textId="77777777" w:rsidR="00171221" w:rsidRPr="00DB13B6" w:rsidRDefault="00171221" w:rsidP="00171221">
            <w:pPr>
              <w:jc w:val="center"/>
            </w:pPr>
            <w:r w:rsidRPr="00DB13B6">
              <w:t>13</w:t>
            </w:r>
          </w:p>
        </w:tc>
        <w:tc>
          <w:tcPr>
            <w:tcW w:w="4338" w:type="dxa"/>
          </w:tcPr>
          <w:p w14:paraId="39B61147" w14:textId="77777777" w:rsidR="00171221" w:rsidRPr="00DB13B6" w:rsidRDefault="00171221" w:rsidP="00171221">
            <w:r w:rsidRPr="00DB13B6">
              <w:t xml:space="preserve">Доля детей в возрасте 1 – 6 лет, получающих дошкольную образовательную услугу и (или) услугу </w:t>
            </w:r>
            <w:r w:rsidRPr="00DB13B6">
              <w:br/>
              <w:t xml:space="preserve">по их содержанию в муниципальных образовательных учреждениях в общей численности детей в возрасте </w:t>
            </w:r>
            <w:r w:rsidRPr="00DB13B6">
              <w:br/>
              <w:t>1 – 6 лет,%</w:t>
            </w:r>
          </w:p>
        </w:tc>
        <w:tc>
          <w:tcPr>
            <w:tcW w:w="1441" w:type="dxa"/>
          </w:tcPr>
          <w:p w14:paraId="18C1A863" w14:textId="77777777" w:rsidR="00171221" w:rsidRPr="00DB13B6" w:rsidRDefault="00171221" w:rsidP="00171221">
            <w:pPr>
              <w:jc w:val="center"/>
            </w:pPr>
            <w:r w:rsidRPr="00DB13B6">
              <w:t>81,0</w:t>
            </w:r>
          </w:p>
        </w:tc>
        <w:tc>
          <w:tcPr>
            <w:tcW w:w="1441" w:type="dxa"/>
          </w:tcPr>
          <w:p w14:paraId="58659E67" w14:textId="77777777" w:rsidR="00171221" w:rsidRPr="00DB13B6" w:rsidRDefault="00171221" w:rsidP="00171221">
            <w:pPr>
              <w:jc w:val="center"/>
            </w:pPr>
            <w:r w:rsidRPr="00DB13B6">
              <w:t>82,0</w:t>
            </w:r>
          </w:p>
        </w:tc>
        <w:tc>
          <w:tcPr>
            <w:tcW w:w="1407" w:type="dxa"/>
          </w:tcPr>
          <w:p w14:paraId="4D7AB759" w14:textId="77777777" w:rsidR="00171221" w:rsidRPr="00DB13B6" w:rsidRDefault="00171221" w:rsidP="00171221">
            <w:pPr>
              <w:jc w:val="center"/>
            </w:pPr>
            <w:r w:rsidRPr="00DB13B6">
              <w:t>90,0</w:t>
            </w:r>
          </w:p>
        </w:tc>
      </w:tr>
      <w:tr w:rsidR="00DB13B6" w:rsidRPr="00DB13B6" w14:paraId="7553B6E2" w14:textId="77777777" w:rsidTr="00171221">
        <w:trPr>
          <w:jc w:val="center"/>
        </w:trPr>
        <w:tc>
          <w:tcPr>
            <w:tcW w:w="567" w:type="dxa"/>
          </w:tcPr>
          <w:p w14:paraId="507E8DE3" w14:textId="77777777" w:rsidR="00171221" w:rsidRPr="00DB13B6" w:rsidRDefault="00171221" w:rsidP="00171221">
            <w:pPr>
              <w:jc w:val="center"/>
            </w:pPr>
            <w:r w:rsidRPr="00DB13B6">
              <w:t>14</w:t>
            </w:r>
          </w:p>
        </w:tc>
        <w:tc>
          <w:tcPr>
            <w:tcW w:w="4338" w:type="dxa"/>
          </w:tcPr>
          <w:p w14:paraId="22160DDD" w14:textId="77777777" w:rsidR="00171221" w:rsidRPr="00DB13B6" w:rsidRDefault="00171221" w:rsidP="00171221">
            <w:pPr>
              <w:rPr>
                <w:bCs/>
              </w:rPr>
            </w:pPr>
            <w:r w:rsidRPr="00DB13B6">
              <w:t>Туристический поток, тыс. чел.</w:t>
            </w:r>
          </w:p>
        </w:tc>
        <w:tc>
          <w:tcPr>
            <w:tcW w:w="1441" w:type="dxa"/>
          </w:tcPr>
          <w:p w14:paraId="431EAD4E" w14:textId="579A4E76" w:rsidR="00171221" w:rsidRPr="00DB13B6" w:rsidRDefault="00587ACE" w:rsidP="00171221">
            <w:pPr>
              <w:jc w:val="center"/>
            </w:pPr>
            <w:r w:rsidRPr="00DB13B6">
              <w:t>130,9</w:t>
            </w:r>
          </w:p>
        </w:tc>
        <w:tc>
          <w:tcPr>
            <w:tcW w:w="1441" w:type="dxa"/>
          </w:tcPr>
          <w:p w14:paraId="0AEB50E5" w14:textId="77777777" w:rsidR="00171221" w:rsidRPr="00DB13B6" w:rsidRDefault="00171221" w:rsidP="00171221">
            <w:pPr>
              <w:jc w:val="center"/>
            </w:pPr>
            <w:r w:rsidRPr="00DB13B6">
              <w:t>680,0</w:t>
            </w:r>
          </w:p>
        </w:tc>
        <w:tc>
          <w:tcPr>
            <w:tcW w:w="1407" w:type="dxa"/>
          </w:tcPr>
          <w:p w14:paraId="008B2694" w14:textId="77777777" w:rsidR="00171221" w:rsidRPr="00DB13B6" w:rsidRDefault="00171221" w:rsidP="00171221">
            <w:pPr>
              <w:jc w:val="center"/>
            </w:pPr>
            <w:r w:rsidRPr="00DB13B6">
              <w:t>750,0</w:t>
            </w:r>
          </w:p>
        </w:tc>
      </w:tr>
      <w:tr w:rsidR="00DB13B6" w:rsidRPr="00DB13B6" w14:paraId="223A26F1" w14:textId="77777777" w:rsidTr="00171221">
        <w:trPr>
          <w:jc w:val="center"/>
        </w:trPr>
        <w:tc>
          <w:tcPr>
            <w:tcW w:w="9194" w:type="dxa"/>
            <w:gridSpan w:val="5"/>
          </w:tcPr>
          <w:p w14:paraId="279BE202" w14:textId="77777777" w:rsidR="00171221" w:rsidRPr="00DB13B6" w:rsidRDefault="00171221" w:rsidP="00171221">
            <w:pPr>
              <w:jc w:val="center"/>
              <w:rPr>
                <w:b/>
              </w:rPr>
            </w:pPr>
            <w:r w:rsidRPr="00DB13B6">
              <w:rPr>
                <w:b/>
              </w:rPr>
              <w:t>Муниципальное управление</w:t>
            </w:r>
          </w:p>
        </w:tc>
      </w:tr>
      <w:tr w:rsidR="00DB13B6" w:rsidRPr="00DB13B6" w14:paraId="01957196" w14:textId="77777777" w:rsidTr="00171221">
        <w:trPr>
          <w:jc w:val="center"/>
        </w:trPr>
        <w:tc>
          <w:tcPr>
            <w:tcW w:w="567" w:type="dxa"/>
          </w:tcPr>
          <w:p w14:paraId="2BF4B894" w14:textId="77777777" w:rsidR="00171221" w:rsidRPr="00DB13B6" w:rsidRDefault="00171221" w:rsidP="00171221">
            <w:pPr>
              <w:jc w:val="center"/>
            </w:pPr>
            <w:r w:rsidRPr="00DB13B6">
              <w:t>15</w:t>
            </w:r>
          </w:p>
        </w:tc>
        <w:tc>
          <w:tcPr>
            <w:tcW w:w="4338" w:type="dxa"/>
          </w:tcPr>
          <w:p w14:paraId="6659D51D" w14:textId="77777777" w:rsidR="00171221" w:rsidRPr="00DB13B6" w:rsidRDefault="00171221" w:rsidP="00171221">
            <w:r w:rsidRPr="00DB13B6">
              <w:t>Доля населения города Иванова, охваченного деятельностью ТОС, %</w:t>
            </w:r>
          </w:p>
        </w:tc>
        <w:tc>
          <w:tcPr>
            <w:tcW w:w="1441" w:type="dxa"/>
          </w:tcPr>
          <w:p w14:paraId="1F51A117" w14:textId="77777777" w:rsidR="00171221" w:rsidRPr="00DB13B6" w:rsidRDefault="00171221" w:rsidP="00171221">
            <w:pPr>
              <w:jc w:val="center"/>
            </w:pPr>
            <w:r w:rsidRPr="00DB13B6">
              <w:t>33,6</w:t>
            </w:r>
          </w:p>
        </w:tc>
        <w:tc>
          <w:tcPr>
            <w:tcW w:w="1441" w:type="dxa"/>
          </w:tcPr>
          <w:p w14:paraId="199DA3E2" w14:textId="77777777" w:rsidR="00171221" w:rsidRPr="00DB13B6" w:rsidRDefault="00171221" w:rsidP="00171221">
            <w:pPr>
              <w:jc w:val="center"/>
            </w:pPr>
            <w:r w:rsidRPr="00DB13B6">
              <w:t>40,0</w:t>
            </w:r>
          </w:p>
        </w:tc>
        <w:tc>
          <w:tcPr>
            <w:tcW w:w="1407" w:type="dxa"/>
          </w:tcPr>
          <w:p w14:paraId="4FA4D53D" w14:textId="77777777" w:rsidR="00171221" w:rsidRPr="00DB13B6" w:rsidRDefault="00171221" w:rsidP="00171221">
            <w:pPr>
              <w:jc w:val="center"/>
            </w:pPr>
            <w:r w:rsidRPr="00DB13B6">
              <w:t>50,0</w:t>
            </w:r>
          </w:p>
        </w:tc>
      </w:tr>
      <w:tr w:rsidR="00DB13B6" w:rsidRPr="00DB13B6" w14:paraId="404F6493" w14:textId="77777777" w:rsidTr="00171221">
        <w:trPr>
          <w:jc w:val="center"/>
        </w:trPr>
        <w:tc>
          <w:tcPr>
            <w:tcW w:w="567" w:type="dxa"/>
          </w:tcPr>
          <w:p w14:paraId="5D333499" w14:textId="77777777" w:rsidR="00171221" w:rsidRPr="00DB13B6" w:rsidRDefault="00171221" w:rsidP="00171221">
            <w:pPr>
              <w:jc w:val="center"/>
            </w:pPr>
            <w:r w:rsidRPr="00DB13B6">
              <w:t>16</w:t>
            </w:r>
          </w:p>
        </w:tc>
        <w:tc>
          <w:tcPr>
            <w:tcW w:w="4338" w:type="dxa"/>
          </w:tcPr>
          <w:p w14:paraId="1075B8C3" w14:textId="77777777" w:rsidR="00171221" w:rsidRPr="00DB13B6" w:rsidRDefault="00171221" w:rsidP="00171221">
            <w:r w:rsidRPr="00DB13B6">
              <w:t xml:space="preserve">Удовлетворенность населения деятельностью органов местного самоуправления городского округа, % </w:t>
            </w:r>
          </w:p>
        </w:tc>
        <w:tc>
          <w:tcPr>
            <w:tcW w:w="1441" w:type="dxa"/>
          </w:tcPr>
          <w:p w14:paraId="0F3DD45B" w14:textId="77777777" w:rsidR="00171221" w:rsidRPr="00DB13B6" w:rsidRDefault="00171221" w:rsidP="00171221">
            <w:pPr>
              <w:jc w:val="center"/>
            </w:pPr>
            <w:r w:rsidRPr="00DB13B6">
              <w:t>80,75</w:t>
            </w:r>
          </w:p>
        </w:tc>
        <w:tc>
          <w:tcPr>
            <w:tcW w:w="1441" w:type="dxa"/>
          </w:tcPr>
          <w:p w14:paraId="52084D6C" w14:textId="77777777" w:rsidR="00171221" w:rsidRPr="00DB13B6" w:rsidRDefault="00171221" w:rsidP="00171221">
            <w:pPr>
              <w:jc w:val="center"/>
            </w:pPr>
            <w:r w:rsidRPr="00DB13B6">
              <w:t>83,0</w:t>
            </w:r>
          </w:p>
        </w:tc>
        <w:tc>
          <w:tcPr>
            <w:tcW w:w="1407" w:type="dxa"/>
          </w:tcPr>
          <w:p w14:paraId="238F0213" w14:textId="77777777" w:rsidR="00171221" w:rsidRPr="00DB13B6" w:rsidRDefault="00171221" w:rsidP="00171221">
            <w:pPr>
              <w:jc w:val="center"/>
            </w:pPr>
            <w:r w:rsidRPr="00DB13B6">
              <w:t>88,0</w:t>
            </w:r>
          </w:p>
        </w:tc>
      </w:tr>
    </w:tbl>
    <w:p w14:paraId="40D234CB" w14:textId="77777777" w:rsidR="00171221" w:rsidRPr="00DB13B6" w:rsidRDefault="00171221" w:rsidP="00171221">
      <w:pPr>
        <w:jc w:val="both"/>
      </w:pPr>
      <w:r w:rsidRPr="00DB13B6">
        <w:tab/>
      </w:r>
    </w:p>
    <w:p w14:paraId="5B401DF8" w14:textId="625EEA75" w:rsidR="00BA47E3" w:rsidRPr="00DB13B6" w:rsidRDefault="00171221" w:rsidP="00171221">
      <w:pPr>
        <w:jc w:val="both"/>
      </w:pPr>
      <w:r w:rsidRPr="00DB13B6">
        <w:tab/>
        <w:t xml:space="preserve">В целях взаимосвязи документов стратегического планирования на уровне муниципального образования целевыми индикаторами реализации Стратегии являются также показатели муниципальных программ города Иванова, прогноза социально-экономического развития города Иванова на среднесрочный и долгосрочный периоды, бюджетного прогноза города Иванова. </w:t>
      </w:r>
    </w:p>
    <w:p w14:paraId="6E556786" w14:textId="77777777" w:rsidR="00BA47E3" w:rsidRPr="00DB13B6" w:rsidRDefault="00BA47E3">
      <w:pPr>
        <w:spacing w:after="200" w:line="276" w:lineRule="auto"/>
      </w:pPr>
      <w:r w:rsidRPr="00DB13B6">
        <w:br w:type="page"/>
      </w:r>
    </w:p>
    <w:p w14:paraId="19D6F407" w14:textId="77777777" w:rsidR="00BA47E3" w:rsidRPr="00DB13B6" w:rsidRDefault="00BA47E3" w:rsidP="00BA47E3">
      <w:pPr>
        <w:jc w:val="center"/>
        <w:rPr>
          <w:b/>
        </w:rPr>
      </w:pPr>
      <w:r w:rsidRPr="00DB13B6">
        <w:rPr>
          <w:b/>
        </w:rPr>
        <w:lastRenderedPageBreak/>
        <w:t xml:space="preserve">6. Этапы и механизмы реализации Стратегии </w:t>
      </w:r>
    </w:p>
    <w:p w14:paraId="665C6B82" w14:textId="77777777" w:rsidR="00BA47E3" w:rsidRPr="00DB13B6" w:rsidRDefault="00BA47E3" w:rsidP="00BA47E3">
      <w:pPr>
        <w:rPr>
          <w:b/>
        </w:rPr>
      </w:pPr>
    </w:p>
    <w:p w14:paraId="0295588F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 xml:space="preserve">Основные этапы реализации Стратегии – 2024 и 2030 годы. Указанные этапы определены с учетом сроков реализации национальных проектов, государственных </w:t>
      </w:r>
      <w:r w:rsidRPr="00DB13B6">
        <w:br/>
        <w:t xml:space="preserve">и муниципальных программ (до 2024 года), а также с учетом сроков, определенных Указом Президента России «О национальных целях развития Российской Федерации </w:t>
      </w:r>
      <w:r w:rsidRPr="00DB13B6">
        <w:br/>
        <w:t xml:space="preserve">на период до 2030 года» и требованиями к длительности долгосрочного периода планирования в соответствии с законодательством о стратегическом планировании. </w:t>
      </w:r>
    </w:p>
    <w:p w14:paraId="367322DE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 xml:space="preserve">Механизмами реализации стратегических направлений являются: </w:t>
      </w:r>
    </w:p>
    <w:p w14:paraId="7A0D6BF9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>- реализация муниципальных программ, в том числе с привлечением средств региональных и национальных проектов;</w:t>
      </w:r>
    </w:p>
    <w:p w14:paraId="6FF431AE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>- активное применение механизмов муниципально-частного партнерства;</w:t>
      </w:r>
    </w:p>
    <w:p w14:paraId="0622D494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>- поддержка частных инициатив и проектов, открытая информационная политика города Иванова.</w:t>
      </w:r>
    </w:p>
    <w:p w14:paraId="0141E8B1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 xml:space="preserve">Основным документом, в который включены инструменты реализации Стратегии, является план мероприятий по реализации Стратегии, который должен быть принят </w:t>
      </w:r>
      <w:r w:rsidRPr="00DB13B6">
        <w:br/>
        <w:t>в соответствии со сроками, определёнными Порядком разработки, корректировки, мониторинга и контроля реализации стратегии социально-экономического развития городского округа Иваново и плана мероприятий по реализации стратегии социально-экономического развития городского округа Иваново.</w:t>
      </w:r>
    </w:p>
    <w:p w14:paraId="5888873F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  <w:r w:rsidRPr="00DB13B6">
        <w:t xml:space="preserve">Перечень муниципальных программ города Иванова до 2024 года представлен </w:t>
      </w:r>
      <w:r w:rsidRPr="00DB13B6">
        <w:br/>
        <w:t>в таблице 22.</w:t>
      </w:r>
    </w:p>
    <w:p w14:paraId="08B95787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right"/>
      </w:pPr>
      <w:r w:rsidRPr="00DB13B6">
        <w:t>Таблица 22</w:t>
      </w:r>
    </w:p>
    <w:p w14:paraId="495F9A9A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DB13B6">
        <w:rPr>
          <w:b/>
        </w:rPr>
        <w:t>Перечень муниципальных программ города Иванова</w:t>
      </w:r>
    </w:p>
    <w:p w14:paraId="73BAE780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center"/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93"/>
        <w:gridCol w:w="2817"/>
        <w:gridCol w:w="6096"/>
      </w:tblGrid>
      <w:tr w:rsidR="00DB13B6" w:rsidRPr="00DB13B6" w14:paraId="1A8BF1B2" w14:textId="77777777" w:rsidTr="00D42E89">
        <w:trPr>
          <w:tblHeader/>
        </w:trPr>
        <w:tc>
          <w:tcPr>
            <w:tcW w:w="693" w:type="dxa"/>
            <w:vAlign w:val="center"/>
          </w:tcPr>
          <w:p w14:paraId="6450065E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13B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DB13B6">
              <w:rPr>
                <w:b/>
                <w:sz w:val="20"/>
                <w:szCs w:val="20"/>
              </w:rPr>
              <w:t>п</w:t>
            </w:r>
            <w:proofErr w:type="gramEnd"/>
            <w:r w:rsidRPr="00DB13B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17" w:type="dxa"/>
            <w:vAlign w:val="center"/>
          </w:tcPr>
          <w:p w14:paraId="6D114180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13B6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096" w:type="dxa"/>
            <w:vAlign w:val="center"/>
          </w:tcPr>
          <w:p w14:paraId="4A0AC748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B13B6">
              <w:rPr>
                <w:b/>
                <w:sz w:val="20"/>
                <w:szCs w:val="20"/>
              </w:rPr>
              <w:t>Основные цели программы</w:t>
            </w:r>
          </w:p>
        </w:tc>
      </w:tr>
      <w:tr w:rsidR="00DB13B6" w:rsidRPr="00DB13B6" w14:paraId="4FB94F2A" w14:textId="77777777" w:rsidTr="00D42E89">
        <w:tc>
          <w:tcPr>
            <w:tcW w:w="693" w:type="dxa"/>
          </w:tcPr>
          <w:p w14:paraId="05C3F9A8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</w:t>
            </w:r>
          </w:p>
        </w:tc>
        <w:tc>
          <w:tcPr>
            <w:tcW w:w="2817" w:type="dxa"/>
          </w:tcPr>
          <w:p w14:paraId="4A4D5A27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Развитие образования города Иванова</w:t>
            </w:r>
          </w:p>
        </w:tc>
        <w:tc>
          <w:tcPr>
            <w:tcW w:w="6096" w:type="dxa"/>
          </w:tcPr>
          <w:p w14:paraId="148865E2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Повышение качества образовательных услуг и обеспечение возможности для населения города Иванова получить доступное образование</w:t>
            </w:r>
          </w:p>
        </w:tc>
      </w:tr>
      <w:tr w:rsidR="00DB13B6" w:rsidRPr="00DB13B6" w14:paraId="166A8B85" w14:textId="77777777" w:rsidTr="00D42E89">
        <w:tc>
          <w:tcPr>
            <w:tcW w:w="693" w:type="dxa"/>
          </w:tcPr>
          <w:p w14:paraId="131EE3B7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2</w:t>
            </w:r>
          </w:p>
        </w:tc>
        <w:tc>
          <w:tcPr>
            <w:tcW w:w="2817" w:type="dxa"/>
          </w:tcPr>
          <w:p w14:paraId="231294B6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Забота и поддержка</w:t>
            </w:r>
          </w:p>
        </w:tc>
        <w:tc>
          <w:tcPr>
            <w:tcW w:w="6096" w:type="dxa"/>
          </w:tcPr>
          <w:p w14:paraId="1ADFCA8F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Обеспечение предоставления социальных гарантий </w:t>
            </w:r>
            <w:r w:rsidRPr="00DB13B6">
              <w:rPr>
                <w:sz w:val="20"/>
                <w:szCs w:val="20"/>
              </w:rPr>
              <w:br/>
              <w:t>и дополнительных мер социальной поддержки отдельным категориям граждан</w:t>
            </w:r>
          </w:p>
        </w:tc>
      </w:tr>
      <w:tr w:rsidR="00DB13B6" w:rsidRPr="00DB13B6" w14:paraId="7B527C3D" w14:textId="77777777" w:rsidTr="00D42E89">
        <w:tc>
          <w:tcPr>
            <w:tcW w:w="693" w:type="dxa"/>
          </w:tcPr>
          <w:p w14:paraId="1077304E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3</w:t>
            </w:r>
          </w:p>
        </w:tc>
        <w:tc>
          <w:tcPr>
            <w:tcW w:w="2817" w:type="dxa"/>
          </w:tcPr>
          <w:p w14:paraId="4784E2A6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Реализация молодежной политики и организация общегородских мероприятий </w:t>
            </w:r>
          </w:p>
        </w:tc>
        <w:tc>
          <w:tcPr>
            <w:tcW w:w="6096" w:type="dxa"/>
          </w:tcPr>
          <w:p w14:paraId="4FF7CAA1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Увеличение числа молодых людей, принимающих участие </w:t>
            </w:r>
            <w:r w:rsidRPr="00DB13B6">
              <w:rPr>
                <w:sz w:val="20"/>
                <w:szCs w:val="20"/>
              </w:rPr>
              <w:br/>
              <w:t>в мероприятиях для детей и молодежи, в том числе «трудных подростков».</w:t>
            </w:r>
          </w:p>
          <w:p w14:paraId="70255189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Нравственное, патриотическое и трудовое воспитание жителей города Иванова.</w:t>
            </w:r>
          </w:p>
          <w:p w14:paraId="62B5E6CF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Организация досуга горожан.</w:t>
            </w:r>
          </w:p>
          <w:p w14:paraId="77647E92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Поддержка сложившихся и становление новых традиций и форм городской жизни.</w:t>
            </w:r>
          </w:p>
          <w:p w14:paraId="65588C0A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Пропаганда здорового образа жизни.</w:t>
            </w:r>
          </w:p>
          <w:p w14:paraId="11015625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Поддержка талантливой молодежи</w:t>
            </w:r>
          </w:p>
        </w:tc>
      </w:tr>
      <w:tr w:rsidR="00DB13B6" w:rsidRPr="00DB13B6" w14:paraId="4C6DAF1F" w14:textId="77777777" w:rsidTr="00D42E89">
        <w:tc>
          <w:tcPr>
            <w:tcW w:w="693" w:type="dxa"/>
          </w:tcPr>
          <w:p w14:paraId="26753635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4</w:t>
            </w:r>
          </w:p>
        </w:tc>
        <w:tc>
          <w:tcPr>
            <w:tcW w:w="2817" w:type="dxa"/>
          </w:tcPr>
          <w:p w14:paraId="79AD6771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Культурное пространство города Иванова </w:t>
            </w:r>
          </w:p>
        </w:tc>
        <w:tc>
          <w:tcPr>
            <w:tcW w:w="6096" w:type="dxa"/>
          </w:tcPr>
          <w:p w14:paraId="0C66523D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Повышение доступности населения города Иванова </w:t>
            </w:r>
            <w:r w:rsidRPr="00DB13B6">
              <w:rPr>
                <w:sz w:val="20"/>
                <w:szCs w:val="20"/>
              </w:rPr>
              <w:br/>
              <w:t xml:space="preserve">к культурным ценностям, информации и знаниям, организация </w:t>
            </w:r>
            <w:r w:rsidRPr="00DB13B6">
              <w:rPr>
                <w:sz w:val="20"/>
                <w:szCs w:val="20"/>
              </w:rPr>
              <w:br/>
              <w:t>на высоком уровне досуга жителей города Иванова</w:t>
            </w:r>
          </w:p>
        </w:tc>
      </w:tr>
      <w:tr w:rsidR="00DB13B6" w:rsidRPr="00DB13B6" w14:paraId="18D54832" w14:textId="77777777" w:rsidTr="00D42E89">
        <w:tc>
          <w:tcPr>
            <w:tcW w:w="693" w:type="dxa"/>
          </w:tcPr>
          <w:p w14:paraId="26E4249C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5</w:t>
            </w:r>
          </w:p>
        </w:tc>
        <w:tc>
          <w:tcPr>
            <w:tcW w:w="2817" w:type="dxa"/>
          </w:tcPr>
          <w:p w14:paraId="195D412D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Развитие физической культуры и спорта в городе Иванове </w:t>
            </w:r>
          </w:p>
        </w:tc>
        <w:tc>
          <w:tcPr>
            <w:tcW w:w="6096" w:type="dxa"/>
          </w:tcPr>
          <w:p w14:paraId="299A2049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</w:tr>
      <w:tr w:rsidR="00DB13B6" w:rsidRPr="00DB13B6" w14:paraId="0F5B878C" w14:textId="77777777" w:rsidTr="00D42E89">
        <w:tc>
          <w:tcPr>
            <w:tcW w:w="693" w:type="dxa"/>
          </w:tcPr>
          <w:p w14:paraId="493F5811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6</w:t>
            </w:r>
          </w:p>
        </w:tc>
        <w:tc>
          <w:tcPr>
            <w:tcW w:w="2817" w:type="dxa"/>
          </w:tcPr>
          <w:p w14:paraId="1E225CF8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Благоустройство территорий города Иванова</w:t>
            </w:r>
          </w:p>
        </w:tc>
        <w:tc>
          <w:tcPr>
            <w:tcW w:w="6096" w:type="dxa"/>
          </w:tcPr>
          <w:p w14:paraId="275552F0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DB13B6" w:rsidRPr="00DB13B6" w14:paraId="5682F479" w14:textId="77777777" w:rsidTr="00D42E89">
        <w:tc>
          <w:tcPr>
            <w:tcW w:w="693" w:type="dxa"/>
          </w:tcPr>
          <w:p w14:paraId="456BCED7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7</w:t>
            </w:r>
          </w:p>
        </w:tc>
        <w:tc>
          <w:tcPr>
            <w:tcW w:w="2817" w:type="dxa"/>
          </w:tcPr>
          <w:p w14:paraId="53EAE4CC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Безопасный город</w:t>
            </w:r>
          </w:p>
        </w:tc>
        <w:tc>
          <w:tcPr>
            <w:tcW w:w="6096" w:type="dxa"/>
          </w:tcPr>
          <w:p w14:paraId="75584604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Повышение уровня безопасности города Иванова в части вопросов, отнесенных к ведению органов местного самоуправления</w:t>
            </w:r>
          </w:p>
        </w:tc>
      </w:tr>
      <w:tr w:rsidR="00DB13B6" w:rsidRPr="00DB13B6" w14:paraId="64D71898" w14:textId="77777777" w:rsidTr="00D42E89">
        <w:tc>
          <w:tcPr>
            <w:tcW w:w="693" w:type="dxa"/>
          </w:tcPr>
          <w:p w14:paraId="78E9AAE2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8</w:t>
            </w:r>
          </w:p>
        </w:tc>
        <w:tc>
          <w:tcPr>
            <w:tcW w:w="2817" w:type="dxa"/>
          </w:tcPr>
          <w:p w14:paraId="374D93A4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качественным жильем и услугами жилищно-коммунального хозяйства населения города</w:t>
            </w:r>
          </w:p>
        </w:tc>
        <w:tc>
          <w:tcPr>
            <w:tcW w:w="6096" w:type="dxa"/>
          </w:tcPr>
          <w:p w14:paraId="3625D7DD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Выполнение обязательств по обеспечению жильем определенных категорий граждан, а также обеспечение сохранности жилищного фонда и повышение качества предоставления жилищно-коммунальных услуг</w:t>
            </w:r>
          </w:p>
        </w:tc>
      </w:tr>
      <w:tr w:rsidR="00DB13B6" w:rsidRPr="00DB13B6" w14:paraId="547A35C2" w14:textId="77777777" w:rsidTr="00D42E89">
        <w:tc>
          <w:tcPr>
            <w:tcW w:w="693" w:type="dxa"/>
          </w:tcPr>
          <w:p w14:paraId="2AD75ADC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9</w:t>
            </w:r>
          </w:p>
        </w:tc>
        <w:tc>
          <w:tcPr>
            <w:tcW w:w="2817" w:type="dxa"/>
          </w:tcPr>
          <w:p w14:paraId="22C56305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Градостроительство</w:t>
            </w:r>
            <w:r w:rsidRPr="00DB13B6">
              <w:rPr>
                <w:sz w:val="20"/>
                <w:szCs w:val="20"/>
              </w:rPr>
              <w:br/>
              <w:t xml:space="preserve">и территориальное планирование </w:t>
            </w:r>
          </w:p>
        </w:tc>
        <w:tc>
          <w:tcPr>
            <w:tcW w:w="6096" w:type="dxa"/>
          </w:tcPr>
          <w:p w14:paraId="09747A08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Обеспечение устойчивого развития муниципального образования путем комплексного решения вопросов территориального планирования, направленного на создание условий для повышения </w:t>
            </w:r>
            <w:r w:rsidRPr="00DB13B6">
              <w:rPr>
                <w:sz w:val="20"/>
                <w:szCs w:val="20"/>
              </w:rPr>
              <w:lastRenderedPageBreak/>
              <w:t xml:space="preserve">качества жизни населения, повышение </w:t>
            </w:r>
            <w:proofErr w:type="gramStart"/>
            <w:r w:rsidRPr="00DB13B6">
              <w:rPr>
                <w:sz w:val="20"/>
                <w:szCs w:val="20"/>
              </w:rPr>
              <w:t>эффективности реализации мероприятий органов местного самоуправления</w:t>
            </w:r>
            <w:proofErr w:type="gramEnd"/>
            <w:r w:rsidRPr="00DB13B6">
              <w:rPr>
                <w:sz w:val="20"/>
                <w:szCs w:val="20"/>
              </w:rPr>
              <w:t xml:space="preserve"> в сфере градостроительной деятельности города Иванова</w:t>
            </w:r>
          </w:p>
        </w:tc>
      </w:tr>
      <w:tr w:rsidR="00DB13B6" w:rsidRPr="00DB13B6" w14:paraId="4A0E52CA" w14:textId="77777777" w:rsidTr="00D42E89">
        <w:tc>
          <w:tcPr>
            <w:tcW w:w="693" w:type="dxa"/>
          </w:tcPr>
          <w:p w14:paraId="6F6D3DCC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17" w:type="dxa"/>
          </w:tcPr>
          <w:p w14:paraId="4CE8B1A5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Развитие субъектов малого </w:t>
            </w:r>
            <w:r w:rsidRPr="00DB13B6">
              <w:rPr>
                <w:sz w:val="20"/>
                <w:szCs w:val="20"/>
              </w:rPr>
              <w:br/>
              <w:t xml:space="preserve">и среднего предпринимательства в городе Иванове </w:t>
            </w:r>
          </w:p>
        </w:tc>
        <w:tc>
          <w:tcPr>
            <w:tcW w:w="6096" w:type="dxa"/>
          </w:tcPr>
          <w:p w14:paraId="15F3EE6C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Создание условий для повышения предпринимательской активности и развития малого и среднего предпринимательства </w:t>
            </w:r>
            <w:r w:rsidRPr="00DB13B6">
              <w:rPr>
                <w:sz w:val="20"/>
                <w:szCs w:val="20"/>
              </w:rPr>
              <w:br/>
              <w:t>в городе Иванове</w:t>
            </w:r>
          </w:p>
        </w:tc>
      </w:tr>
      <w:tr w:rsidR="00DB13B6" w:rsidRPr="00DB13B6" w14:paraId="51D97F22" w14:textId="77777777" w:rsidTr="00D42E89">
        <w:tc>
          <w:tcPr>
            <w:tcW w:w="693" w:type="dxa"/>
          </w:tcPr>
          <w:p w14:paraId="228AFA02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11</w:t>
            </w:r>
          </w:p>
        </w:tc>
        <w:tc>
          <w:tcPr>
            <w:tcW w:w="2817" w:type="dxa"/>
          </w:tcPr>
          <w:p w14:paraId="48A5E469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Совершенствование местного самоуправления города Иванова </w:t>
            </w:r>
          </w:p>
        </w:tc>
        <w:tc>
          <w:tcPr>
            <w:tcW w:w="6096" w:type="dxa"/>
          </w:tcPr>
          <w:p w14:paraId="1F386723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открытого, ответственного и эффективного местного самоуправления в городе Иванове</w:t>
            </w:r>
          </w:p>
        </w:tc>
      </w:tr>
      <w:tr w:rsidR="00DB13B6" w:rsidRPr="00DB13B6" w14:paraId="788534DB" w14:textId="77777777" w:rsidTr="00D42E89">
        <w:tc>
          <w:tcPr>
            <w:tcW w:w="693" w:type="dxa"/>
          </w:tcPr>
          <w:p w14:paraId="1FEF17E4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12</w:t>
            </w:r>
          </w:p>
        </w:tc>
        <w:tc>
          <w:tcPr>
            <w:tcW w:w="2817" w:type="dxa"/>
          </w:tcPr>
          <w:p w14:paraId="327445D1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Управление муниципальными финансами и муниципальным долгом города Иванова </w:t>
            </w:r>
          </w:p>
        </w:tc>
        <w:tc>
          <w:tcPr>
            <w:tcW w:w="6096" w:type="dxa"/>
          </w:tcPr>
          <w:p w14:paraId="31A74169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качественного управления муниципальными финансами города Иванова</w:t>
            </w:r>
          </w:p>
        </w:tc>
      </w:tr>
      <w:tr w:rsidR="00DB13B6" w:rsidRPr="00DB13B6" w14:paraId="2E11C48D" w14:textId="77777777" w:rsidTr="00D42E89">
        <w:tc>
          <w:tcPr>
            <w:tcW w:w="693" w:type="dxa"/>
          </w:tcPr>
          <w:p w14:paraId="29499BFD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13</w:t>
            </w:r>
          </w:p>
        </w:tc>
        <w:tc>
          <w:tcPr>
            <w:tcW w:w="2817" w:type="dxa"/>
          </w:tcPr>
          <w:p w14:paraId="07F1F814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Управление муниципальным имуществом города Иванова </w:t>
            </w:r>
          </w:p>
        </w:tc>
        <w:tc>
          <w:tcPr>
            <w:tcW w:w="6096" w:type="dxa"/>
          </w:tcPr>
          <w:p w14:paraId="68C6CF76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эффективного управления муниципальным имуществом города Иванова</w:t>
            </w:r>
          </w:p>
        </w:tc>
      </w:tr>
      <w:tr w:rsidR="00DB13B6" w:rsidRPr="00DB13B6" w14:paraId="369A85E2" w14:textId="77777777" w:rsidTr="00D42E89">
        <w:tc>
          <w:tcPr>
            <w:tcW w:w="693" w:type="dxa"/>
          </w:tcPr>
          <w:p w14:paraId="7AAE1129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14</w:t>
            </w:r>
          </w:p>
        </w:tc>
        <w:tc>
          <w:tcPr>
            <w:tcW w:w="2817" w:type="dxa"/>
          </w:tcPr>
          <w:p w14:paraId="02D55E17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Электронный город</w:t>
            </w:r>
          </w:p>
        </w:tc>
        <w:tc>
          <w:tcPr>
            <w:tcW w:w="6096" w:type="dxa"/>
          </w:tcPr>
          <w:p w14:paraId="4E874623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Создание условий для получения населением </w:t>
            </w:r>
            <w:r w:rsidRPr="00DB13B6">
              <w:rPr>
                <w:sz w:val="20"/>
                <w:szCs w:val="20"/>
              </w:rPr>
              <w:br/>
              <w:t xml:space="preserve">и организациями преимуществ от применения информационных </w:t>
            </w:r>
            <w:r w:rsidRPr="00DB13B6">
              <w:rPr>
                <w:sz w:val="20"/>
                <w:szCs w:val="20"/>
              </w:rPr>
              <w:br/>
              <w:t>и телекоммуникационных технологий на основе формирования единого информационного пространства на территории города Иванова</w:t>
            </w:r>
          </w:p>
        </w:tc>
      </w:tr>
      <w:tr w:rsidR="00DB13B6" w:rsidRPr="00DB13B6" w14:paraId="023BE68F" w14:textId="77777777" w:rsidTr="00D42E89">
        <w:tc>
          <w:tcPr>
            <w:tcW w:w="693" w:type="dxa"/>
          </w:tcPr>
          <w:p w14:paraId="610EFF6C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15</w:t>
            </w:r>
          </w:p>
        </w:tc>
        <w:tc>
          <w:tcPr>
            <w:tcW w:w="2817" w:type="dxa"/>
          </w:tcPr>
          <w:p w14:paraId="1769C7A6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Энергосбережение </w:t>
            </w:r>
            <w:r w:rsidRPr="00DB13B6">
              <w:rPr>
                <w:sz w:val="20"/>
                <w:szCs w:val="20"/>
              </w:rPr>
              <w:br/>
              <w:t>и повышение энергетической эффективности в городе Иванове</w:t>
            </w:r>
          </w:p>
        </w:tc>
        <w:tc>
          <w:tcPr>
            <w:tcW w:w="6096" w:type="dxa"/>
          </w:tcPr>
          <w:p w14:paraId="501CF6FB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Координация мероприятий по энергосбережению </w:t>
            </w:r>
            <w:r w:rsidRPr="00DB13B6">
              <w:rPr>
                <w:sz w:val="20"/>
                <w:szCs w:val="20"/>
              </w:rPr>
              <w:br/>
              <w:t>и повышению энергетической эффективности</w:t>
            </w:r>
          </w:p>
        </w:tc>
      </w:tr>
      <w:tr w:rsidR="00DB13B6" w:rsidRPr="00DB13B6" w14:paraId="4C19F73D" w14:textId="77777777" w:rsidTr="00D42E89">
        <w:tc>
          <w:tcPr>
            <w:tcW w:w="693" w:type="dxa"/>
          </w:tcPr>
          <w:p w14:paraId="4F08BA97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16</w:t>
            </w:r>
          </w:p>
        </w:tc>
        <w:tc>
          <w:tcPr>
            <w:tcW w:w="2817" w:type="dxa"/>
          </w:tcPr>
          <w:p w14:paraId="1CEB0701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Формирование современной городской среды </w:t>
            </w:r>
          </w:p>
        </w:tc>
        <w:tc>
          <w:tcPr>
            <w:tcW w:w="6096" w:type="dxa"/>
          </w:tcPr>
          <w:p w14:paraId="7F787B2A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Повышение качества и комфорта городской среды </w:t>
            </w:r>
            <w:r w:rsidRPr="00DB13B6">
              <w:rPr>
                <w:sz w:val="20"/>
                <w:szCs w:val="20"/>
              </w:rPr>
              <w:br/>
              <w:t>на территории городского округа Иваново</w:t>
            </w:r>
          </w:p>
        </w:tc>
      </w:tr>
      <w:tr w:rsidR="00BA47E3" w:rsidRPr="00DB13B6" w14:paraId="30AE1721" w14:textId="77777777" w:rsidTr="00D42E89">
        <w:tc>
          <w:tcPr>
            <w:tcW w:w="693" w:type="dxa"/>
          </w:tcPr>
          <w:p w14:paraId="1B2EB81A" w14:textId="77777777" w:rsidR="00BA47E3" w:rsidRPr="00DB13B6" w:rsidRDefault="00BA47E3" w:rsidP="00D42E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17</w:t>
            </w:r>
          </w:p>
        </w:tc>
        <w:tc>
          <w:tcPr>
            <w:tcW w:w="2817" w:type="dxa"/>
          </w:tcPr>
          <w:p w14:paraId="6A598839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Охрана окружающей среды муниципального образования городской округ Иваново </w:t>
            </w:r>
          </w:p>
        </w:tc>
        <w:tc>
          <w:tcPr>
            <w:tcW w:w="6096" w:type="dxa"/>
          </w:tcPr>
          <w:p w14:paraId="07CBD731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Стабилизация и улучшение экологической обстановки путем снижения уровня антропогенного воздействия </w:t>
            </w:r>
            <w:r w:rsidRPr="00DB13B6">
              <w:rPr>
                <w:sz w:val="20"/>
                <w:szCs w:val="20"/>
              </w:rPr>
              <w:br/>
              <w:t>на окружающую среду на территории города Иванова.</w:t>
            </w:r>
          </w:p>
          <w:p w14:paraId="320B162B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>Обеспечение экологически устойчивого развития территорий зеленых насаждений, создание эффективной и устойчивой системы озеленения города Иванова</w:t>
            </w:r>
          </w:p>
          <w:p w14:paraId="6E5E3F44" w14:textId="77777777" w:rsidR="00BA47E3" w:rsidRPr="00DB13B6" w:rsidRDefault="00BA47E3" w:rsidP="00D42E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13B6">
              <w:rPr>
                <w:sz w:val="20"/>
                <w:szCs w:val="20"/>
              </w:rPr>
              <w:t xml:space="preserve">Регулирование численности животных без владельцев, </w:t>
            </w:r>
            <w:r w:rsidRPr="00DB13B6">
              <w:rPr>
                <w:sz w:val="20"/>
                <w:szCs w:val="20"/>
              </w:rPr>
              <w:br/>
              <w:t>а также недопущение появления и распространения заболеваний, общих для человека и животных</w:t>
            </w:r>
          </w:p>
        </w:tc>
      </w:tr>
    </w:tbl>
    <w:p w14:paraId="21BA1765" w14:textId="77777777" w:rsidR="00BA47E3" w:rsidRPr="00DB13B6" w:rsidRDefault="00BA47E3" w:rsidP="00BA47E3">
      <w:pPr>
        <w:autoSpaceDE w:val="0"/>
        <w:autoSpaceDN w:val="0"/>
        <w:adjustRightInd w:val="0"/>
        <w:ind w:firstLine="708"/>
        <w:jc w:val="both"/>
      </w:pPr>
    </w:p>
    <w:p w14:paraId="2ED64325" w14:textId="55366A93" w:rsidR="00BA47E3" w:rsidRPr="00DB13B6" w:rsidRDefault="00BA47E3" w:rsidP="00B32E5D">
      <w:pPr>
        <w:autoSpaceDE w:val="0"/>
        <w:autoSpaceDN w:val="0"/>
        <w:adjustRightInd w:val="0"/>
        <w:ind w:firstLine="708"/>
        <w:jc w:val="both"/>
      </w:pPr>
      <w:r w:rsidRPr="00DB13B6">
        <w:t xml:space="preserve">Муниципальные программы содержат комплекс планируемых мероприятий, взаимоувязанных по задачам, срокам осуществления, исполнителям и ресурсам </w:t>
      </w:r>
      <w:r w:rsidRPr="00DB13B6">
        <w:br/>
        <w:t xml:space="preserve">и обеспечивают наиболее эффективное достижение целей и решение задач социально-экономического развития города Иванова. </w:t>
      </w:r>
    </w:p>
    <w:p w14:paraId="773DF5A0" w14:textId="29983228" w:rsidR="000C092B" w:rsidRPr="00DB13B6" w:rsidRDefault="000C092B" w:rsidP="00B32E5D">
      <w:pPr>
        <w:autoSpaceDE w:val="0"/>
        <w:autoSpaceDN w:val="0"/>
        <w:adjustRightInd w:val="0"/>
        <w:ind w:firstLine="708"/>
        <w:jc w:val="both"/>
      </w:pPr>
      <w:r w:rsidRPr="00DB13B6">
        <w:t>Кроме этого, реализация страт</w:t>
      </w:r>
      <w:r w:rsidR="00F4745E" w:rsidRPr="00DB13B6">
        <w:t>егии будет осуществляться путем вы</w:t>
      </w:r>
      <w:r w:rsidR="00D26B85" w:rsidRPr="00DB13B6">
        <w:t xml:space="preserve">полнения </w:t>
      </w:r>
      <w:r w:rsidRPr="00DB13B6">
        <w:t>программ комплексного развития (</w:t>
      </w:r>
      <w:r w:rsidR="00D26B85" w:rsidRPr="00DB13B6">
        <w:rPr>
          <w:rFonts w:eastAsiaTheme="minorHAnsi"/>
          <w:bCs/>
          <w:lang w:eastAsia="en-US"/>
        </w:rPr>
        <w:t>транспортной инфраструктуры</w:t>
      </w:r>
      <w:r w:rsidR="00D26B85" w:rsidRPr="00DB13B6">
        <w:rPr>
          <w:rStyle w:val="a5"/>
          <w:rFonts w:eastAsiaTheme="minorHAnsi"/>
          <w:bCs/>
          <w:lang w:eastAsia="en-US"/>
        </w:rPr>
        <w:footnoteReference w:id="43"/>
      </w:r>
      <w:r w:rsidR="00D26B85" w:rsidRPr="00DB13B6">
        <w:rPr>
          <w:rFonts w:eastAsiaTheme="minorHAnsi"/>
          <w:bCs/>
          <w:lang w:eastAsia="en-US"/>
        </w:rPr>
        <w:t>, систем коммунальной инфраструктуры</w:t>
      </w:r>
      <w:r w:rsidR="00D26B85" w:rsidRPr="00DB13B6">
        <w:rPr>
          <w:rStyle w:val="a5"/>
          <w:rFonts w:eastAsiaTheme="minorHAnsi"/>
          <w:bCs/>
          <w:lang w:eastAsia="en-US"/>
        </w:rPr>
        <w:footnoteReference w:id="44"/>
      </w:r>
      <w:r w:rsidR="00D26B85" w:rsidRPr="00DB13B6">
        <w:rPr>
          <w:rFonts w:eastAsiaTheme="minorHAnsi"/>
          <w:bCs/>
          <w:lang w:eastAsia="en-US"/>
        </w:rPr>
        <w:t>, социальной инфраструктуры</w:t>
      </w:r>
      <w:r w:rsidR="00D26B85" w:rsidRPr="00DB13B6">
        <w:rPr>
          <w:rStyle w:val="a5"/>
          <w:rFonts w:eastAsiaTheme="minorHAnsi"/>
          <w:bCs/>
          <w:lang w:eastAsia="en-US"/>
        </w:rPr>
        <w:footnoteReference w:id="45"/>
      </w:r>
      <w:r w:rsidR="00D26B85" w:rsidRPr="00DB13B6">
        <w:t>), а также</w:t>
      </w:r>
      <w:r w:rsidR="00D26B85" w:rsidRPr="00DB13B6">
        <w:rPr>
          <w:rFonts w:eastAsiaTheme="minorHAnsi"/>
          <w:bCs/>
          <w:lang w:eastAsia="en-US"/>
        </w:rPr>
        <w:t xml:space="preserve"> муниципальной адресной инвестиционной программы</w:t>
      </w:r>
      <w:r w:rsidR="00D26B85" w:rsidRPr="00DB13B6">
        <w:rPr>
          <w:rStyle w:val="a5"/>
          <w:rFonts w:eastAsiaTheme="minorHAnsi"/>
          <w:bCs/>
          <w:lang w:eastAsia="en-US"/>
        </w:rPr>
        <w:footnoteReference w:id="46"/>
      </w:r>
      <w:r w:rsidRPr="00DB13B6">
        <w:t xml:space="preserve"> и различных проектов и инвестиционных программ, реализуемых предприятиями и организациями города.</w:t>
      </w:r>
    </w:p>
    <w:p w14:paraId="49AC6674" w14:textId="3BB85D51" w:rsidR="00625661" w:rsidRPr="00DB13B6" w:rsidRDefault="00625661" w:rsidP="00625661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 w:rsidRPr="00DB13B6">
        <w:rPr>
          <w:rFonts w:eastAsiaTheme="minorHAnsi"/>
          <w:bCs/>
          <w:lang w:eastAsia="en-US"/>
        </w:rPr>
        <w:t>.</w:t>
      </w:r>
    </w:p>
    <w:p w14:paraId="59E61C07" w14:textId="77777777" w:rsidR="00625661" w:rsidRPr="00DB13B6" w:rsidRDefault="00625661" w:rsidP="00B32E5D">
      <w:pPr>
        <w:autoSpaceDE w:val="0"/>
        <w:autoSpaceDN w:val="0"/>
        <w:adjustRightInd w:val="0"/>
        <w:ind w:firstLine="708"/>
        <w:jc w:val="both"/>
      </w:pPr>
    </w:p>
    <w:sectPr w:rsidR="00625661" w:rsidRPr="00DB13B6" w:rsidSect="002A6AA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0D231" w14:textId="77777777" w:rsidR="007D59DE" w:rsidRDefault="007D59DE" w:rsidP="00593BC7">
      <w:r>
        <w:separator/>
      </w:r>
    </w:p>
  </w:endnote>
  <w:endnote w:type="continuationSeparator" w:id="0">
    <w:p w14:paraId="5B31FB5D" w14:textId="77777777" w:rsidR="007D59DE" w:rsidRDefault="007D59DE" w:rsidP="0059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Fira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BE0BB" w14:textId="77777777" w:rsidR="007D59DE" w:rsidRDefault="007D59DE" w:rsidP="00593BC7">
      <w:r>
        <w:separator/>
      </w:r>
    </w:p>
  </w:footnote>
  <w:footnote w:type="continuationSeparator" w:id="0">
    <w:p w14:paraId="0A50B179" w14:textId="77777777" w:rsidR="007D59DE" w:rsidRDefault="007D59DE" w:rsidP="00593BC7">
      <w:r>
        <w:continuationSeparator/>
      </w:r>
    </w:p>
  </w:footnote>
  <w:footnote w:id="1">
    <w:p w14:paraId="44638814" w14:textId="2EC87860" w:rsidR="00DB13B6" w:rsidRDefault="00DB13B6" w:rsidP="00E25683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E25683">
        <w:t>Постановление Правительства Ивановской</w:t>
      </w:r>
      <w:r>
        <w:t xml:space="preserve"> области от 27.04.2021 N 220-п «</w:t>
      </w:r>
      <w:r w:rsidRPr="00E25683">
        <w:t>Об утверждении Стратегии социально-экономического развития Ивановской области до 2024 года</w:t>
      </w:r>
      <w:r>
        <w:t>».</w:t>
      </w:r>
    </w:p>
  </w:footnote>
  <w:footnote w:id="2">
    <w:p w14:paraId="7BAFEE07" w14:textId="4BDA7B54" w:rsidR="00DB13B6" w:rsidRDefault="00DB13B6" w:rsidP="00105481">
      <w:pPr>
        <w:pStyle w:val="a6"/>
        <w:jc w:val="both"/>
      </w:pPr>
      <w:r w:rsidRPr="0069343B">
        <w:rPr>
          <w:rStyle w:val="a5"/>
        </w:rPr>
        <w:footnoteRef/>
      </w:r>
      <w:r w:rsidRPr="0069343B">
        <w:t xml:space="preserve">Данные Территориального органа Федеральной службы государственной статистики </w:t>
      </w:r>
      <w:r w:rsidRPr="0069343B">
        <w:br/>
        <w:t>по Ивановской области (далее – Ивановостат).</w:t>
      </w:r>
      <w:r>
        <w:t xml:space="preserve"> </w:t>
      </w:r>
    </w:p>
  </w:footnote>
  <w:footnote w:id="3">
    <w:p w14:paraId="274B7110" w14:textId="77777777" w:rsidR="00DB13B6" w:rsidRDefault="00DB13B6" w:rsidP="00571AF0">
      <w:pPr>
        <w:pStyle w:val="a6"/>
        <w:rPr>
          <w:rFonts w:eastAsiaTheme="minorHAnsi"/>
          <w:lang w:eastAsia="en-US"/>
        </w:rPr>
      </w:pPr>
      <w:r>
        <w:rPr>
          <w:rStyle w:val="a5"/>
        </w:rPr>
        <w:footnoteRef/>
      </w:r>
      <w:r>
        <w:t xml:space="preserve">  Предварительные данные Ивановостат, будут </w:t>
      </w:r>
      <w:r w:rsidRPr="009F36C3">
        <w:t>уточнены в апреле-мае 2021 года.</w:t>
      </w:r>
    </w:p>
  </w:footnote>
  <w:footnote w:id="4">
    <w:p w14:paraId="143D49A8" w14:textId="77777777" w:rsidR="00DB13B6" w:rsidRDefault="00DB13B6">
      <w:pPr>
        <w:pStyle w:val="a6"/>
      </w:pPr>
      <w:r>
        <w:rPr>
          <w:rStyle w:val="a5"/>
        </w:rPr>
        <w:footnoteRef/>
      </w:r>
      <w:r>
        <w:t xml:space="preserve"> Данные Ивановостат на начало года.</w:t>
      </w:r>
    </w:p>
  </w:footnote>
  <w:footnote w:id="5">
    <w:p w14:paraId="6F495345" w14:textId="77777777" w:rsidR="00DB13B6" w:rsidRDefault="00DB13B6">
      <w:pPr>
        <w:pStyle w:val="a6"/>
      </w:pPr>
      <w:r>
        <w:rPr>
          <w:rStyle w:val="a5"/>
        </w:rPr>
        <w:footnoteRef/>
      </w:r>
      <w:r>
        <w:t xml:space="preserve"> Данные Ивановостат по организациям, не относящимся к субъектам малого предпринимательства.</w:t>
      </w:r>
    </w:p>
  </w:footnote>
  <w:footnote w:id="6">
    <w:p w14:paraId="339ADEE4" w14:textId="77777777" w:rsidR="00DB13B6" w:rsidRDefault="00DB13B6" w:rsidP="00C97B80">
      <w:pPr>
        <w:pStyle w:val="a6"/>
        <w:rPr>
          <w:rFonts w:eastAsiaTheme="minorHAnsi"/>
          <w:lang w:eastAsia="en-US"/>
        </w:rPr>
      </w:pPr>
      <w:r>
        <w:rPr>
          <w:rStyle w:val="a5"/>
        </w:rPr>
        <w:footnoteRef/>
      </w:r>
      <w:r>
        <w:t xml:space="preserve">  Предварительные данные Ивановостат, будут </w:t>
      </w:r>
      <w:r w:rsidRPr="009F36C3">
        <w:t>уточнены в апреле-мае 2021 года.</w:t>
      </w:r>
    </w:p>
  </w:footnote>
  <w:footnote w:id="7">
    <w:p w14:paraId="52DAAF57" w14:textId="579C22AD" w:rsidR="00DB13B6" w:rsidRDefault="00DB13B6" w:rsidP="00A31637">
      <w:pPr>
        <w:pStyle w:val="a6"/>
        <w:jc w:val="both"/>
      </w:pPr>
      <w:r>
        <w:rPr>
          <w:rStyle w:val="a5"/>
        </w:rPr>
        <w:footnoteRef/>
      </w:r>
      <w:r>
        <w:t xml:space="preserve"> Данные приведены по виду экономической деятельности «Производство и распределение электроэнергии, газа и воды». С 2017 года применяются виды деятельности по ОКВЭД 2. </w:t>
      </w:r>
    </w:p>
  </w:footnote>
  <w:footnote w:id="8">
    <w:p w14:paraId="1EEF0EBC" w14:textId="56C74832" w:rsidR="00DB13B6" w:rsidRPr="00600638" w:rsidRDefault="00DB13B6" w:rsidP="00A73569">
      <w:pPr>
        <w:pStyle w:val="a6"/>
        <w:jc w:val="both"/>
      </w:pPr>
      <w:r>
        <w:rPr>
          <w:rStyle w:val="a5"/>
        </w:rPr>
        <w:footnoteRef/>
      </w:r>
      <w:r>
        <w:t xml:space="preserve"> В</w:t>
      </w:r>
      <w:r w:rsidRPr="00A73569">
        <w:t xml:space="preserve"> январе - ноябре 2020</w:t>
      </w:r>
      <w:r>
        <w:t xml:space="preserve"> года п</w:t>
      </w:r>
      <w:r w:rsidRPr="00A73569">
        <w:t>о организациям, не относящимся к субъектам малого предпринимательства</w:t>
      </w:r>
      <w:r>
        <w:t>. Показатель у</w:t>
      </w:r>
      <w:r w:rsidRPr="00A73569">
        <w:t>дельн</w:t>
      </w:r>
      <w:r>
        <w:t>ого</w:t>
      </w:r>
      <w:r w:rsidRPr="00A73569">
        <w:t xml:space="preserve"> вес</w:t>
      </w:r>
      <w:r>
        <w:t>а</w:t>
      </w:r>
      <w:r w:rsidRPr="00A73569">
        <w:t xml:space="preserve"> прибыльных организаций </w:t>
      </w:r>
      <w:r>
        <w:t xml:space="preserve">по полному кругу предприятий предоставляется Ивановостат 1 раз в год в ноябре года, следующего за </w:t>
      </w:r>
      <w:proofErr w:type="gramStart"/>
      <w:r>
        <w:t>отчетным</w:t>
      </w:r>
      <w:proofErr w:type="gramEnd"/>
      <w:r>
        <w:t>.</w:t>
      </w:r>
    </w:p>
  </w:footnote>
  <w:footnote w:id="9">
    <w:p w14:paraId="4EEE1B5A" w14:textId="77777777" w:rsidR="00DB13B6" w:rsidRDefault="00DB13B6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 </w:t>
      </w:r>
    </w:p>
  </w:footnote>
  <w:footnote w:id="10">
    <w:p w14:paraId="1F9C2E61" w14:textId="77777777" w:rsidR="00DB13B6" w:rsidRDefault="00DB13B6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11">
    <w:p w14:paraId="6C5073FA" w14:textId="3756B4C4" w:rsidR="00DB13B6" w:rsidRDefault="00DB13B6" w:rsidP="00214956">
      <w:pPr>
        <w:pStyle w:val="a6"/>
        <w:rPr>
          <w:rFonts w:eastAsiaTheme="minorHAnsi"/>
          <w:lang w:eastAsia="en-US"/>
        </w:rPr>
      </w:pPr>
      <w:r>
        <w:rPr>
          <w:rStyle w:val="a5"/>
        </w:rPr>
        <w:footnoteRef/>
      </w:r>
      <w:r>
        <w:t xml:space="preserve">  Предварительные данные Ивановостат</w:t>
      </w:r>
      <w:r w:rsidRPr="009F36C3">
        <w:t>.</w:t>
      </w:r>
    </w:p>
  </w:footnote>
  <w:footnote w:id="12">
    <w:p w14:paraId="52187144" w14:textId="5F67ABD5" w:rsidR="00DB13B6" w:rsidRDefault="00DB13B6">
      <w:pPr>
        <w:pStyle w:val="a6"/>
      </w:pPr>
      <w:r>
        <w:rPr>
          <w:rStyle w:val="a5"/>
        </w:rPr>
        <w:footnoteRef/>
      </w:r>
      <w:r>
        <w:t xml:space="preserve"> В расчете на среднегодовую численность населения.</w:t>
      </w:r>
    </w:p>
  </w:footnote>
  <w:footnote w:id="13">
    <w:p w14:paraId="52A4F734" w14:textId="67656173" w:rsidR="00DB13B6" w:rsidRDefault="00DB13B6" w:rsidP="00B43F7C">
      <w:pPr>
        <w:pStyle w:val="a6"/>
        <w:jc w:val="both"/>
      </w:pPr>
      <w:r>
        <w:rPr>
          <w:rStyle w:val="a5"/>
        </w:rPr>
        <w:footnoteRef/>
      </w:r>
      <w:r>
        <w:t xml:space="preserve"> Постановление Администрации города</w:t>
      </w:r>
      <w:r w:rsidRPr="00B43F7C">
        <w:t xml:space="preserve"> Иванова от 23.10.2020 </w:t>
      </w:r>
      <w:r>
        <w:t>№ 1171 «</w:t>
      </w:r>
      <w:r w:rsidRPr="00B43F7C">
        <w:t>О создании штаба по улучшению инвестиционного клим</w:t>
      </w:r>
      <w:r>
        <w:t>ата в городском округе Иваново».</w:t>
      </w:r>
    </w:p>
  </w:footnote>
  <w:footnote w:id="14">
    <w:p w14:paraId="28B87ADC" w14:textId="77777777" w:rsidR="00DB13B6" w:rsidRDefault="00DB13B6" w:rsidP="00C558B2">
      <w:pPr>
        <w:pStyle w:val="a6"/>
        <w:rPr>
          <w:rFonts w:eastAsiaTheme="minorHAnsi"/>
          <w:lang w:eastAsia="en-US"/>
        </w:rPr>
      </w:pPr>
      <w:r>
        <w:rPr>
          <w:rStyle w:val="a5"/>
        </w:rPr>
        <w:footnoteRef/>
      </w:r>
      <w:r>
        <w:t xml:space="preserve">  Предварительные данные Ивановостат</w:t>
      </w:r>
      <w:r w:rsidRPr="009F36C3">
        <w:t>.</w:t>
      </w:r>
    </w:p>
  </w:footnote>
  <w:footnote w:id="15">
    <w:p w14:paraId="0505C30C" w14:textId="77777777" w:rsidR="00DB13B6" w:rsidRDefault="00DB13B6" w:rsidP="00BE0296">
      <w:pPr>
        <w:pStyle w:val="a6"/>
        <w:jc w:val="both"/>
      </w:pPr>
      <w:r>
        <w:rPr>
          <w:rStyle w:val="a5"/>
        </w:rPr>
        <w:footnoteRef/>
      </w:r>
      <w:r>
        <w:t xml:space="preserve"> По данным реестра </w:t>
      </w:r>
      <w:r w:rsidRPr="00870CAA">
        <w:rPr>
          <w:color w:val="000000"/>
        </w:rPr>
        <w:t>субъектов малого и среднего предпринимательства, размещенного на сайте Федеральной налоговой службы</w:t>
      </w:r>
      <w:r>
        <w:rPr>
          <w:color w:val="000000"/>
        </w:rPr>
        <w:t>, по состоянию на 10 декабря отчётного года.</w:t>
      </w:r>
    </w:p>
  </w:footnote>
  <w:footnote w:id="16">
    <w:p w14:paraId="3589F4CE" w14:textId="77777777" w:rsidR="00DB13B6" w:rsidRDefault="00DB13B6" w:rsidP="00AD0186">
      <w:pPr>
        <w:pStyle w:val="a6"/>
      </w:pPr>
      <w:r>
        <w:rPr>
          <w:rStyle w:val="a5"/>
        </w:rPr>
        <w:footnoteRef/>
      </w:r>
      <w:r>
        <w:t xml:space="preserve"> Расчетные данные. </w:t>
      </w:r>
    </w:p>
  </w:footnote>
  <w:footnote w:id="17">
    <w:p w14:paraId="612E5A6E" w14:textId="1635EA00" w:rsidR="00DB13B6" w:rsidRPr="00336931" w:rsidRDefault="00DB13B6" w:rsidP="0033693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336931">
        <w:rPr>
          <w:color w:val="000000"/>
          <w:sz w:val="20"/>
          <w:szCs w:val="20"/>
        </w:rPr>
        <w:t>Федеральный закон</w:t>
      </w:r>
      <w:r>
        <w:rPr>
          <w:color w:val="000000"/>
          <w:sz w:val="20"/>
          <w:szCs w:val="20"/>
        </w:rPr>
        <w:t xml:space="preserve"> от 24.07.2007 </w:t>
      </w:r>
      <w:r w:rsidRPr="00336931">
        <w:rPr>
          <w:color w:val="000000"/>
          <w:sz w:val="20"/>
          <w:szCs w:val="20"/>
        </w:rPr>
        <w:t xml:space="preserve">№ 209-ФЗ </w:t>
      </w:r>
      <w:r>
        <w:rPr>
          <w:color w:val="000000"/>
          <w:sz w:val="20"/>
          <w:szCs w:val="20"/>
        </w:rPr>
        <w:t>«</w:t>
      </w:r>
      <w:r w:rsidRPr="00336931">
        <w:rPr>
          <w:color w:val="000000"/>
          <w:sz w:val="20"/>
          <w:szCs w:val="20"/>
        </w:rPr>
        <w:t xml:space="preserve">О развитии малого и среднего предпринимательства </w:t>
      </w:r>
      <w:r>
        <w:rPr>
          <w:color w:val="000000"/>
          <w:sz w:val="20"/>
          <w:szCs w:val="20"/>
        </w:rPr>
        <w:br/>
      </w:r>
      <w:r w:rsidRPr="00336931">
        <w:rPr>
          <w:color w:val="000000"/>
          <w:sz w:val="20"/>
          <w:szCs w:val="20"/>
        </w:rPr>
        <w:t>в Российской Федерации</w:t>
      </w:r>
      <w:r>
        <w:rPr>
          <w:color w:val="000000"/>
          <w:sz w:val="20"/>
          <w:szCs w:val="20"/>
        </w:rPr>
        <w:t>»</w:t>
      </w:r>
      <w:r w:rsidRPr="00336931">
        <w:rPr>
          <w:color w:val="000000"/>
          <w:sz w:val="20"/>
          <w:szCs w:val="20"/>
        </w:rPr>
        <w:t>.</w:t>
      </w:r>
    </w:p>
    <w:p w14:paraId="664257B9" w14:textId="3016E42F" w:rsidR="00DB13B6" w:rsidRDefault="00DB13B6">
      <w:pPr>
        <w:pStyle w:val="a6"/>
      </w:pPr>
    </w:p>
  </w:footnote>
  <w:footnote w:id="18">
    <w:p w14:paraId="4CF33879" w14:textId="31F1901A" w:rsidR="00DB13B6" w:rsidRDefault="00DB13B6" w:rsidP="009E472F">
      <w:pPr>
        <w:pStyle w:val="a6"/>
        <w:jc w:val="both"/>
      </w:pPr>
      <w:r>
        <w:rPr>
          <w:rStyle w:val="a5"/>
        </w:rPr>
        <w:footnoteRef/>
      </w:r>
      <w:r>
        <w:t xml:space="preserve"> В отношении оборота розничной торговли – данные Ивановостат по полному кругу организаций, </w:t>
      </w:r>
      <w:r>
        <w:br/>
        <w:t>в отношении оборота общественного питания – без учета малого предпринимательства.</w:t>
      </w:r>
    </w:p>
  </w:footnote>
  <w:footnote w:id="19">
    <w:p w14:paraId="27495E0B" w14:textId="5987E4BC" w:rsidR="00DB13B6" w:rsidRDefault="00DB13B6" w:rsidP="00AD0186">
      <w:pPr>
        <w:pStyle w:val="a6"/>
        <w:jc w:val="both"/>
      </w:pPr>
      <w:r>
        <w:rPr>
          <w:rStyle w:val="a5"/>
        </w:rPr>
        <w:footnoteRef/>
      </w:r>
      <w:r>
        <w:t xml:space="preserve"> Постановление Правительства Ивановской области от 10.11.2016 № 381-п «Об утверждении нормативов минимальной обеспеченности населения площадью торговых объектов для Ивановской области, в том числе входящих в состав Ивановской области муниципальных образований».</w:t>
      </w:r>
    </w:p>
  </w:footnote>
  <w:footnote w:id="20">
    <w:p w14:paraId="7EC7B637" w14:textId="3032EB56" w:rsidR="00DB13B6" w:rsidRDefault="00DB13B6" w:rsidP="00AD0186">
      <w:pPr>
        <w:pStyle w:val="a6"/>
        <w:jc w:val="both"/>
      </w:pPr>
      <w:r>
        <w:rPr>
          <w:rStyle w:val="a5"/>
        </w:rPr>
        <w:footnoteRef/>
      </w:r>
      <w:r>
        <w:t xml:space="preserve"> Решение Ивановской городской Думы от 29.06.2016 № 235 «Об утверждении местных нормативов </w:t>
      </w:r>
      <w:r w:rsidRPr="00BE76FF">
        <w:t>градостроительного проектирования города Иванова</w:t>
      </w:r>
      <w:r>
        <w:t>».</w:t>
      </w:r>
    </w:p>
  </w:footnote>
  <w:footnote w:id="21">
    <w:p w14:paraId="5CED6F57" w14:textId="77777777" w:rsidR="00DB13B6" w:rsidRDefault="00DB13B6" w:rsidP="00AD0186">
      <w:pPr>
        <w:pStyle w:val="a6"/>
      </w:pPr>
      <w:r>
        <w:rPr>
          <w:rStyle w:val="a5"/>
        </w:rPr>
        <w:footnoteRef/>
      </w:r>
      <w:r>
        <w:t xml:space="preserve"> Данные будут предоставлены Ивановостат не ранее ноября 2021 года.</w:t>
      </w:r>
    </w:p>
  </w:footnote>
  <w:footnote w:id="22">
    <w:p w14:paraId="359307EE" w14:textId="1DBA7A90" w:rsidR="00DB13B6" w:rsidRPr="00FB6B10" w:rsidRDefault="00DB13B6" w:rsidP="002043D9">
      <w:pPr>
        <w:pStyle w:val="a6"/>
        <w:jc w:val="both"/>
      </w:pPr>
      <w:r>
        <w:rPr>
          <w:rStyle w:val="a5"/>
        </w:rPr>
        <w:footnoteRef/>
      </w:r>
      <w:r>
        <w:t xml:space="preserve"> Закон</w:t>
      </w:r>
      <w:r w:rsidRPr="00FB6B10">
        <w:t xml:space="preserve"> Ивановской области от 20.12.2019 № 83-ОЗ </w:t>
      </w:r>
      <w:r>
        <w:t>«</w:t>
      </w:r>
      <w:r w:rsidRPr="00FB6B10">
        <w:t xml:space="preserve">О перераспределении отдельных полномочий в сфере организации регулярных перевозок пассажиров и багажа автомобильным транспортом на территории городского округа Иваново между органами местного самоуправления городского округа Иваново </w:t>
      </w:r>
      <w:r>
        <w:br/>
      </w:r>
      <w:r w:rsidRPr="00FB6B10">
        <w:t>и органами государственной власти Ивановской области</w:t>
      </w:r>
      <w:r>
        <w:t>».</w:t>
      </w:r>
    </w:p>
  </w:footnote>
  <w:footnote w:id="23">
    <w:p w14:paraId="4A75071F" w14:textId="52581C5A" w:rsidR="00DB13B6" w:rsidRPr="00E35EE7" w:rsidRDefault="00DB13B6" w:rsidP="002043D9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E35EE7">
        <w:t xml:space="preserve">Протоколом заседания проектного комитета по национальному проекту </w:t>
      </w:r>
      <w:r>
        <w:t>«</w:t>
      </w:r>
      <w:r w:rsidRPr="00E35EE7">
        <w:t>Безопасные и качественные автомобильные дороги</w:t>
      </w:r>
      <w:r>
        <w:t>»</w:t>
      </w:r>
      <w:r w:rsidRPr="00E35EE7">
        <w:t xml:space="preserve"> от 19.11.2019 № 8</w:t>
      </w:r>
      <w:r>
        <w:t>.</w:t>
      </w:r>
    </w:p>
  </w:footnote>
  <w:footnote w:id="24">
    <w:p w14:paraId="10CB9CE8" w14:textId="77777777" w:rsidR="00DB13B6" w:rsidRDefault="00DB13B6" w:rsidP="00DD65C1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DD65C1">
        <w:t>Постановление Правительства Ив</w:t>
      </w:r>
      <w:r>
        <w:t>ановской области от 28.12.2020 №</w:t>
      </w:r>
      <w:r w:rsidRPr="00DD65C1">
        <w:t xml:space="preserve"> 678-п </w:t>
      </w:r>
      <w:r>
        <w:t>«</w:t>
      </w:r>
      <w:r w:rsidRPr="00DD65C1">
        <w:t>Об утверждении Региональной программы газификации жилищно-коммунального хозяйства, промышленных и иных организаций Ивановс</w:t>
      </w:r>
      <w:r>
        <w:t>кой области на 2020 - 2024 годы».</w:t>
      </w:r>
    </w:p>
  </w:footnote>
  <w:footnote w:id="25">
    <w:p w14:paraId="3B322902" w14:textId="77777777" w:rsidR="00DB13B6" w:rsidRDefault="00DB13B6" w:rsidP="00335C33">
      <w:pPr>
        <w:pStyle w:val="a6"/>
      </w:pPr>
      <w:r>
        <w:rPr>
          <w:rStyle w:val="a5"/>
        </w:rPr>
        <w:footnoteRef/>
      </w:r>
      <w:r>
        <w:t xml:space="preserve"> </w:t>
      </w:r>
      <w:r w:rsidRPr="004F347B">
        <w:t>Лес</w:t>
      </w:r>
      <w:r>
        <w:t>ной кодекс Российской Федерации от 04.12.2006 №</w:t>
      </w:r>
      <w:r w:rsidRPr="004F347B">
        <w:t xml:space="preserve"> 200-ФЗ</w:t>
      </w:r>
      <w:r>
        <w:t>.</w:t>
      </w:r>
    </w:p>
  </w:footnote>
  <w:footnote w:id="26">
    <w:p w14:paraId="1E01826A" w14:textId="77777777" w:rsidR="00DB13B6" w:rsidRDefault="00DB13B6" w:rsidP="00F0046B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>
        <w:rPr>
          <w:kern w:val="3"/>
        </w:rPr>
        <w:t>Постановление</w:t>
      </w:r>
      <w:r w:rsidRPr="0067637D">
        <w:rPr>
          <w:kern w:val="3"/>
        </w:rPr>
        <w:t xml:space="preserve"> Правительства Российской Федерации от 31.08.2018</w:t>
      </w:r>
      <w:r>
        <w:rPr>
          <w:kern w:val="3"/>
        </w:rPr>
        <w:t xml:space="preserve"> </w:t>
      </w:r>
      <w:r w:rsidRPr="0067637D">
        <w:rPr>
          <w:kern w:val="3"/>
        </w:rPr>
        <w:t>№ 1039 «Об утверждении Правил обустройства мест (площадок) накопления твердых коммунальных отходов и ведения их реестра»</w:t>
      </w:r>
      <w:r>
        <w:rPr>
          <w:kern w:val="3"/>
        </w:rPr>
        <w:t>.</w:t>
      </w:r>
    </w:p>
  </w:footnote>
  <w:footnote w:id="27">
    <w:p w14:paraId="6D92255B" w14:textId="480676E7" w:rsidR="00DB13B6" w:rsidRPr="0092649E" w:rsidRDefault="00DB13B6" w:rsidP="009264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92649E">
        <w:rPr>
          <w:sz w:val="20"/>
          <w:szCs w:val="20"/>
        </w:rPr>
        <w:t xml:space="preserve">Решение Ивановской городской Думы от 21.12.2018 № 665 «О безвозмездной передаче акций акционерных обществ «Гостиничное хозяйство города Иванова» и «Гостиница «Иваново» </w:t>
      </w:r>
      <w:r>
        <w:rPr>
          <w:sz w:val="20"/>
          <w:szCs w:val="20"/>
        </w:rPr>
        <w:br/>
      </w:r>
      <w:r w:rsidRPr="0092649E">
        <w:rPr>
          <w:sz w:val="20"/>
          <w:szCs w:val="20"/>
        </w:rPr>
        <w:t>из муниципальной собственности города Иванова в собственность Ивановской области».</w:t>
      </w:r>
    </w:p>
  </w:footnote>
  <w:footnote w:id="28">
    <w:p w14:paraId="158C78E7" w14:textId="77777777" w:rsidR="00DB13B6" w:rsidRDefault="00DB13B6" w:rsidP="00D652EA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F013A5">
        <w:t>Решение Ивановской городской Думы от 21.12.2018 № 667 «Об утверждении перечня имущества, предлагаемого к безвозмездной передаче из муниципальной собственности города Иванова в собственность Ивановской области»</w:t>
      </w:r>
      <w:r>
        <w:t>.</w:t>
      </w:r>
    </w:p>
  </w:footnote>
  <w:footnote w:id="29">
    <w:p w14:paraId="4E2871D1" w14:textId="45B2AABF" w:rsidR="00DB13B6" w:rsidRPr="00533112" w:rsidRDefault="00DB13B6" w:rsidP="00533112">
      <w:pPr>
        <w:pStyle w:val="a6"/>
        <w:jc w:val="both"/>
        <w:rPr>
          <w:sz w:val="32"/>
          <w:szCs w:val="32"/>
        </w:rPr>
      </w:pPr>
      <w:r w:rsidRPr="00533112">
        <w:rPr>
          <w:rStyle w:val="a5"/>
        </w:rPr>
        <w:footnoteRef/>
      </w:r>
      <w:r w:rsidRPr="00533112">
        <w:rPr>
          <w:rStyle w:val="a5"/>
        </w:rPr>
        <w:t xml:space="preserve"> </w:t>
      </w:r>
      <w:r w:rsidRPr="00533112">
        <w:t xml:space="preserve">Решение Ивановской городской Думы от </w:t>
      </w:r>
      <w:r w:rsidRPr="00D652EA">
        <w:t xml:space="preserve">26.02.2020 № 861 </w:t>
      </w:r>
      <w:r w:rsidRPr="00533112">
        <w:t>«О продаже акций акционерного общества «И</w:t>
      </w:r>
      <w:r>
        <w:t>вгорэлектросеть».</w:t>
      </w:r>
    </w:p>
  </w:footnote>
  <w:footnote w:id="30">
    <w:p w14:paraId="4369302F" w14:textId="04A9C942" w:rsidR="00DB13B6" w:rsidRDefault="00DB13B6" w:rsidP="007E5EF7">
      <w:pPr>
        <w:pStyle w:val="a6"/>
        <w:jc w:val="both"/>
      </w:pPr>
      <w:r>
        <w:rPr>
          <w:rStyle w:val="a5"/>
        </w:rPr>
        <w:footnoteRef/>
      </w:r>
      <w:r>
        <w:t xml:space="preserve"> Постановление Администрации города Иванова от 03.08.2020 № 860 «О плане мероприятий </w:t>
      </w:r>
      <w:r>
        <w:br/>
        <w:t xml:space="preserve">по реформированию муниципальных предприятий города Иванова на период до 1 января 2025 года». </w:t>
      </w:r>
    </w:p>
  </w:footnote>
  <w:footnote w:id="31">
    <w:p w14:paraId="451B1547" w14:textId="047A23CA" w:rsidR="00DB13B6" w:rsidRDefault="00DB13B6">
      <w:pPr>
        <w:pStyle w:val="a6"/>
      </w:pPr>
      <w:r>
        <w:rPr>
          <w:rStyle w:val="a5"/>
        </w:rPr>
        <w:footnoteRef/>
      </w:r>
      <w:r>
        <w:t xml:space="preserve"> Без учета Москвы и Московской области.</w:t>
      </w:r>
    </w:p>
  </w:footnote>
  <w:footnote w:id="32">
    <w:p w14:paraId="22DA9B47" w14:textId="24782F98" w:rsidR="00DB13B6" w:rsidRDefault="00DB13B6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3">
    <w:p w14:paraId="5877A831" w14:textId="77777777" w:rsidR="00DB13B6" w:rsidRDefault="00DB13B6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4">
    <w:p w14:paraId="30E1EE68" w14:textId="2C2709A9" w:rsidR="00DB13B6" w:rsidRDefault="00DB13B6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5">
    <w:p w14:paraId="1F281288" w14:textId="77777777" w:rsidR="00DB13B6" w:rsidRDefault="00DB13B6" w:rsidP="006462C2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6">
    <w:p w14:paraId="5F5BB5F5" w14:textId="77777777" w:rsidR="00DB13B6" w:rsidRDefault="00DB13B6" w:rsidP="006462C2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7">
    <w:p w14:paraId="5C606DF1" w14:textId="77777777" w:rsidR="00DB13B6" w:rsidRDefault="00DB13B6" w:rsidP="006462C2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8">
    <w:p w14:paraId="182E3A09" w14:textId="77777777" w:rsidR="00DB13B6" w:rsidRDefault="00DB13B6" w:rsidP="00120179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39">
    <w:p w14:paraId="2FF3D68D" w14:textId="77777777" w:rsidR="00DB13B6" w:rsidRDefault="00DB13B6" w:rsidP="00677AEB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40">
    <w:p w14:paraId="069908E1" w14:textId="77777777" w:rsidR="00DB13B6" w:rsidRDefault="00DB13B6" w:rsidP="00677AEB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41">
    <w:p w14:paraId="45CAA536" w14:textId="77777777" w:rsidR="00DB13B6" w:rsidRDefault="00DB13B6" w:rsidP="00171221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42">
    <w:p w14:paraId="0A30D499" w14:textId="77777777" w:rsidR="00DB13B6" w:rsidRDefault="00DB13B6" w:rsidP="00171221">
      <w:pPr>
        <w:pStyle w:val="a6"/>
      </w:pPr>
      <w:r>
        <w:rPr>
          <w:rStyle w:val="a5"/>
        </w:rPr>
        <w:footnoteRef/>
      </w:r>
      <w:r>
        <w:t xml:space="preserve"> По организациям, не относящимся к субъектам малого предпринимательства.</w:t>
      </w:r>
    </w:p>
  </w:footnote>
  <w:footnote w:id="43">
    <w:p w14:paraId="119D8676" w14:textId="77777777" w:rsidR="00DB13B6" w:rsidRPr="00E32FF8" w:rsidRDefault="00DB13B6" w:rsidP="00D26B85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hyperlink r:id="rId1" w:history="1">
        <w:r w:rsidRPr="00E32FF8">
          <w:rPr>
            <w:rFonts w:eastAsiaTheme="minorHAnsi"/>
            <w:bCs/>
            <w:color w:val="000000" w:themeColor="text1"/>
            <w:lang w:eastAsia="en-US"/>
          </w:rPr>
          <w:t>Постановление</w:t>
        </w:r>
      </w:hyperlink>
      <w:r w:rsidRPr="00E32FF8">
        <w:rPr>
          <w:rFonts w:eastAsiaTheme="minorHAnsi"/>
          <w:bCs/>
          <w:color w:val="000000" w:themeColor="text1"/>
          <w:lang w:eastAsia="en-US"/>
        </w:rPr>
        <w:t xml:space="preserve"> Администрации города Иванова от 31.10.2018 </w:t>
      </w:r>
      <w:r>
        <w:rPr>
          <w:rFonts w:eastAsiaTheme="minorHAnsi"/>
          <w:bCs/>
          <w:color w:val="000000" w:themeColor="text1"/>
          <w:lang w:eastAsia="en-US"/>
        </w:rPr>
        <w:t>№ 1400 «</w:t>
      </w:r>
      <w:r w:rsidRPr="00E32FF8">
        <w:rPr>
          <w:rFonts w:eastAsiaTheme="minorHAnsi"/>
          <w:bCs/>
          <w:color w:val="000000" w:themeColor="text1"/>
          <w:lang w:eastAsia="en-US"/>
        </w:rPr>
        <w:t>Об утверждении программ</w:t>
      </w:r>
      <w:r>
        <w:rPr>
          <w:rFonts w:eastAsiaTheme="minorHAnsi"/>
          <w:bCs/>
          <w:color w:val="000000" w:themeColor="text1"/>
          <w:lang w:eastAsia="en-US"/>
        </w:rPr>
        <w:t>ы</w:t>
      </w:r>
      <w:r w:rsidRPr="00E32FF8">
        <w:rPr>
          <w:rFonts w:eastAsiaTheme="minorHAnsi"/>
          <w:bCs/>
          <w:color w:val="000000" w:themeColor="text1"/>
          <w:lang w:eastAsia="en-US"/>
        </w:rPr>
        <w:t xml:space="preserve"> комплексного развития транспортной инфраструктуры городского округа Иваново на 2018 - 2025 годы»</w:t>
      </w:r>
      <w:r>
        <w:rPr>
          <w:rFonts w:eastAsiaTheme="minorHAnsi"/>
          <w:bCs/>
          <w:color w:val="000000" w:themeColor="text1"/>
          <w:lang w:eastAsia="en-US"/>
        </w:rPr>
        <w:t>;</w:t>
      </w:r>
      <w:r w:rsidRPr="00E32FF8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</w:footnote>
  <w:footnote w:id="44">
    <w:p w14:paraId="1C476724" w14:textId="77777777" w:rsidR="00DB13B6" w:rsidRPr="00E32FF8" w:rsidRDefault="00DB13B6" w:rsidP="00D26B85">
      <w:pPr>
        <w:pStyle w:val="a6"/>
        <w:jc w:val="both"/>
        <w:rPr>
          <w:rFonts w:eastAsiaTheme="minorHAnsi"/>
          <w:bCs/>
          <w:color w:val="000000" w:themeColor="text1"/>
          <w:lang w:eastAsia="en-US"/>
        </w:rPr>
      </w:pPr>
      <w:r w:rsidRPr="00E32FF8">
        <w:rPr>
          <w:rStyle w:val="a5"/>
        </w:rPr>
        <w:footnoteRef/>
      </w:r>
      <w:r w:rsidRPr="00E32FF8">
        <w:t xml:space="preserve"> </w:t>
      </w:r>
      <w:hyperlink r:id="rId2" w:history="1">
        <w:r w:rsidRPr="00E32FF8">
          <w:rPr>
            <w:rFonts w:eastAsiaTheme="minorHAnsi"/>
            <w:bCs/>
            <w:color w:val="000000" w:themeColor="text1"/>
            <w:lang w:eastAsia="en-US"/>
          </w:rPr>
          <w:t>Постановление</w:t>
        </w:r>
      </w:hyperlink>
      <w:r>
        <w:rPr>
          <w:rFonts w:eastAsiaTheme="minorHAnsi"/>
          <w:bCs/>
          <w:color w:val="000000" w:themeColor="text1"/>
          <w:lang w:eastAsia="en-US"/>
        </w:rPr>
        <w:t xml:space="preserve"> от 15.04.2019 № 552 «</w:t>
      </w:r>
      <w:r w:rsidRPr="00E32FF8">
        <w:rPr>
          <w:rFonts w:eastAsiaTheme="minorHAnsi"/>
          <w:bCs/>
          <w:color w:val="000000" w:themeColor="text1"/>
          <w:lang w:eastAsia="en-US"/>
        </w:rPr>
        <w:t xml:space="preserve">Об утверждении </w:t>
      </w:r>
      <w:proofErr w:type="gramStart"/>
      <w:r w:rsidRPr="00E32FF8">
        <w:rPr>
          <w:rFonts w:eastAsiaTheme="minorHAnsi"/>
          <w:bCs/>
          <w:color w:val="000000" w:themeColor="text1"/>
          <w:lang w:eastAsia="en-US"/>
        </w:rPr>
        <w:t>программы комплексного развития систем коммунальной инфраструктуры города Иванова</w:t>
      </w:r>
      <w:proofErr w:type="gramEnd"/>
      <w:r w:rsidRPr="00E32FF8">
        <w:rPr>
          <w:rFonts w:eastAsiaTheme="minorHAnsi"/>
          <w:bCs/>
          <w:color w:val="000000" w:themeColor="text1"/>
          <w:lang w:eastAsia="en-US"/>
        </w:rPr>
        <w:t xml:space="preserve"> на 2018 - 2025 годы»;</w:t>
      </w:r>
    </w:p>
  </w:footnote>
  <w:footnote w:id="45">
    <w:p w14:paraId="006F9E08" w14:textId="77777777" w:rsidR="00DB13B6" w:rsidRPr="00E32FF8" w:rsidRDefault="00DB13B6" w:rsidP="00D26B85">
      <w:pPr>
        <w:pStyle w:val="a6"/>
        <w:jc w:val="both"/>
      </w:pPr>
      <w:r w:rsidRPr="00E32FF8">
        <w:rPr>
          <w:rStyle w:val="a5"/>
        </w:rPr>
        <w:footnoteRef/>
      </w:r>
      <w:r w:rsidRPr="00E32FF8">
        <w:rPr>
          <w:rStyle w:val="a5"/>
        </w:rPr>
        <w:t xml:space="preserve"> </w:t>
      </w:r>
      <w:hyperlink r:id="rId3" w:history="1">
        <w:r w:rsidRPr="00E32FF8">
          <w:rPr>
            <w:rFonts w:eastAsiaTheme="minorHAnsi"/>
            <w:bCs/>
            <w:color w:val="000000" w:themeColor="text1"/>
            <w:lang w:eastAsia="en-US"/>
          </w:rPr>
          <w:t>Постановление</w:t>
        </w:r>
      </w:hyperlink>
      <w:r w:rsidRPr="00E32FF8">
        <w:rPr>
          <w:rFonts w:eastAsiaTheme="minorHAnsi"/>
          <w:bCs/>
          <w:color w:val="000000" w:themeColor="text1"/>
          <w:lang w:eastAsia="en-US"/>
        </w:rPr>
        <w:t xml:space="preserve"> Администраци</w:t>
      </w:r>
      <w:r>
        <w:rPr>
          <w:rFonts w:eastAsiaTheme="minorHAnsi"/>
          <w:bCs/>
          <w:color w:val="000000" w:themeColor="text1"/>
          <w:lang w:eastAsia="en-US"/>
        </w:rPr>
        <w:t>и города Иванова от 13.02.2018 № 168 «</w:t>
      </w:r>
      <w:r w:rsidRPr="00E32FF8">
        <w:rPr>
          <w:rFonts w:eastAsiaTheme="minorHAnsi"/>
          <w:bCs/>
          <w:color w:val="000000" w:themeColor="text1"/>
          <w:lang w:eastAsia="en-US"/>
        </w:rPr>
        <w:t>Об утверждении программы комплексного развития социальной инфраструктуры города Иванова до 2025 года</w:t>
      </w:r>
      <w:r>
        <w:rPr>
          <w:rFonts w:eastAsiaTheme="minorHAnsi"/>
          <w:bCs/>
          <w:color w:val="000000" w:themeColor="text1"/>
          <w:lang w:eastAsia="en-US"/>
        </w:rPr>
        <w:t>»;</w:t>
      </w:r>
    </w:p>
  </w:footnote>
  <w:footnote w:id="46">
    <w:p w14:paraId="0906B434" w14:textId="77777777" w:rsidR="00DB13B6" w:rsidRDefault="00DB13B6" w:rsidP="00D26B85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E32FF8">
        <w:rPr>
          <w:rFonts w:eastAsiaTheme="minorHAnsi"/>
          <w:bCs/>
          <w:color w:val="000000" w:themeColor="text1"/>
          <w:lang w:eastAsia="en-US"/>
        </w:rPr>
        <w:t>Постановление Админист</w:t>
      </w:r>
      <w:r>
        <w:rPr>
          <w:rFonts w:eastAsiaTheme="minorHAnsi"/>
          <w:bCs/>
          <w:color w:val="000000" w:themeColor="text1"/>
          <w:lang w:eastAsia="en-US"/>
        </w:rPr>
        <w:t>рации г. Иванова от 09.11.2020 №</w:t>
      </w:r>
      <w:r w:rsidRPr="00E32FF8">
        <w:rPr>
          <w:rFonts w:eastAsiaTheme="minorHAnsi"/>
          <w:bCs/>
          <w:color w:val="000000" w:themeColor="text1"/>
          <w:lang w:eastAsia="en-US"/>
        </w:rPr>
        <w:t xml:space="preserve"> 1250 </w:t>
      </w:r>
      <w:r>
        <w:rPr>
          <w:rFonts w:eastAsiaTheme="minorHAnsi"/>
          <w:bCs/>
          <w:color w:val="000000" w:themeColor="text1"/>
          <w:lang w:eastAsia="en-US"/>
        </w:rPr>
        <w:t>«</w:t>
      </w:r>
      <w:r w:rsidRPr="00E32FF8">
        <w:rPr>
          <w:rFonts w:eastAsiaTheme="minorHAnsi"/>
          <w:bCs/>
          <w:color w:val="000000" w:themeColor="text1"/>
          <w:lang w:eastAsia="en-US"/>
        </w:rPr>
        <w:t>Об утверждении муниципальной адресной инвестиционной программы города Иванова на 2021 - 2023 годы</w:t>
      </w:r>
      <w:r>
        <w:rPr>
          <w:rFonts w:eastAsiaTheme="minorHAnsi"/>
          <w:bCs/>
          <w:color w:val="000000" w:themeColor="text1"/>
          <w:lang w:eastAsia="en-US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893826"/>
      <w:docPartObj>
        <w:docPartGallery w:val="Page Numbers (Top of Page)"/>
        <w:docPartUnique/>
      </w:docPartObj>
    </w:sdtPr>
    <w:sdtEndPr/>
    <w:sdtContent>
      <w:p w14:paraId="0F588FAF" w14:textId="77777777" w:rsidR="00DB13B6" w:rsidRDefault="00DB13B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193">
          <w:rPr>
            <w:noProof/>
          </w:rPr>
          <w:t>82</w:t>
        </w:r>
        <w:r>
          <w:fldChar w:fldCharType="end"/>
        </w:r>
      </w:p>
    </w:sdtContent>
  </w:sdt>
  <w:p w14:paraId="538CEFA2" w14:textId="77777777" w:rsidR="00DB13B6" w:rsidRDefault="00DB13B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7CC"/>
    <w:multiLevelType w:val="multilevel"/>
    <w:tmpl w:val="EE8A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F0F19"/>
    <w:multiLevelType w:val="hybridMultilevel"/>
    <w:tmpl w:val="DE9CBB96"/>
    <w:lvl w:ilvl="0" w:tplc="ED92A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533589"/>
    <w:multiLevelType w:val="hybridMultilevel"/>
    <w:tmpl w:val="F9D4D1F4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77E93"/>
    <w:multiLevelType w:val="multilevel"/>
    <w:tmpl w:val="1638D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2" w:hanging="66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36" w:hanging="1800"/>
      </w:pPr>
      <w:rPr>
        <w:rFonts w:hint="default"/>
      </w:rPr>
    </w:lvl>
  </w:abstractNum>
  <w:abstractNum w:abstractNumId="4">
    <w:nsid w:val="0BB425C8"/>
    <w:multiLevelType w:val="hybridMultilevel"/>
    <w:tmpl w:val="FA8A32E2"/>
    <w:lvl w:ilvl="0" w:tplc="0419000F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>
    <w:nsid w:val="0C11079C"/>
    <w:multiLevelType w:val="multilevel"/>
    <w:tmpl w:val="1FB859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6">
    <w:nsid w:val="119D75BC"/>
    <w:multiLevelType w:val="hybridMultilevel"/>
    <w:tmpl w:val="EF345712"/>
    <w:lvl w:ilvl="0" w:tplc="B12C95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F39C2"/>
    <w:multiLevelType w:val="hybridMultilevel"/>
    <w:tmpl w:val="18BA1D24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AD6D31"/>
    <w:multiLevelType w:val="multilevel"/>
    <w:tmpl w:val="75C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D03091"/>
    <w:multiLevelType w:val="multilevel"/>
    <w:tmpl w:val="E258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A06089B"/>
    <w:multiLevelType w:val="hybridMultilevel"/>
    <w:tmpl w:val="468AA1BC"/>
    <w:lvl w:ilvl="0" w:tplc="DC1A6F90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621E10"/>
    <w:multiLevelType w:val="multilevel"/>
    <w:tmpl w:val="26D6242C"/>
    <w:lvl w:ilvl="0">
      <w:start w:val="2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2E8840B3"/>
    <w:multiLevelType w:val="hybridMultilevel"/>
    <w:tmpl w:val="8E5CCF68"/>
    <w:lvl w:ilvl="0" w:tplc="BFA0E8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350F65"/>
    <w:multiLevelType w:val="hybridMultilevel"/>
    <w:tmpl w:val="8A58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21A5"/>
    <w:multiLevelType w:val="hybridMultilevel"/>
    <w:tmpl w:val="CC94BE46"/>
    <w:lvl w:ilvl="0" w:tplc="BFA0E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E57297"/>
    <w:multiLevelType w:val="multilevel"/>
    <w:tmpl w:val="A0D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E56E1F"/>
    <w:multiLevelType w:val="hybridMultilevel"/>
    <w:tmpl w:val="F1501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785C19"/>
    <w:multiLevelType w:val="hybridMultilevel"/>
    <w:tmpl w:val="EE62DE8A"/>
    <w:lvl w:ilvl="0" w:tplc="9F8EA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1D7B43"/>
    <w:multiLevelType w:val="multilevel"/>
    <w:tmpl w:val="1B0E47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437B751C"/>
    <w:multiLevelType w:val="multilevel"/>
    <w:tmpl w:val="0EC6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06901"/>
    <w:multiLevelType w:val="multilevel"/>
    <w:tmpl w:val="15DE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E253FC"/>
    <w:multiLevelType w:val="hybridMultilevel"/>
    <w:tmpl w:val="9C8E99CE"/>
    <w:lvl w:ilvl="0" w:tplc="2C4A69E2">
      <w:start w:val="2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2">
    <w:nsid w:val="599E55BF"/>
    <w:multiLevelType w:val="multilevel"/>
    <w:tmpl w:val="E2580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62C908BD"/>
    <w:multiLevelType w:val="multilevel"/>
    <w:tmpl w:val="EAD0C10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eastAsiaTheme="minorHAnsi" w:hint="default"/>
      </w:rPr>
    </w:lvl>
  </w:abstractNum>
  <w:abstractNum w:abstractNumId="24">
    <w:nsid w:val="64FA1365"/>
    <w:multiLevelType w:val="multilevel"/>
    <w:tmpl w:val="7D00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61F60"/>
    <w:multiLevelType w:val="multilevel"/>
    <w:tmpl w:val="7808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76E75872"/>
    <w:multiLevelType w:val="multilevel"/>
    <w:tmpl w:val="C20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51F1B"/>
    <w:multiLevelType w:val="multilevel"/>
    <w:tmpl w:val="0016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1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7"/>
  </w:num>
  <w:num w:numId="10">
    <w:abstractNumId w:val="14"/>
  </w:num>
  <w:num w:numId="11">
    <w:abstractNumId w:val="18"/>
  </w:num>
  <w:num w:numId="12">
    <w:abstractNumId w:val="13"/>
  </w:num>
  <w:num w:numId="13">
    <w:abstractNumId w:val="9"/>
  </w:num>
  <w:num w:numId="14">
    <w:abstractNumId w:val="24"/>
  </w:num>
  <w:num w:numId="15">
    <w:abstractNumId w:val="19"/>
  </w:num>
  <w:num w:numId="16">
    <w:abstractNumId w:val="8"/>
  </w:num>
  <w:num w:numId="17">
    <w:abstractNumId w:val="15"/>
  </w:num>
  <w:num w:numId="18">
    <w:abstractNumId w:val="26"/>
  </w:num>
  <w:num w:numId="19">
    <w:abstractNumId w:val="0"/>
  </w:num>
  <w:num w:numId="20">
    <w:abstractNumId w:val="27"/>
  </w:num>
  <w:num w:numId="21">
    <w:abstractNumId w:val="20"/>
  </w:num>
  <w:num w:numId="22">
    <w:abstractNumId w:val="17"/>
  </w:num>
  <w:num w:numId="23">
    <w:abstractNumId w:val="1"/>
  </w:num>
  <w:num w:numId="24">
    <w:abstractNumId w:val="23"/>
  </w:num>
  <w:num w:numId="25">
    <w:abstractNumId w:val="21"/>
  </w:num>
  <w:num w:numId="26">
    <w:abstractNumId w:val="22"/>
  </w:num>
  <w:num w:numId="27">
    <w:abstractNumId w:val="6"/>
  </w:num>
  <w:num w:numId="28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A1"/>
    <w:rsid w:val="00000996"/>
    <w:rsid w:val="00001C7A"/>
    <w:rsid w:val="00002582"/>
    <w:rsid w:val="00003740"/>
    <w:rsid w:val="000061DA"/>
    <w:rsid w:val="000069D1"/>
    <w:rsid w:val="000075CB"/>
    <w:rsid w:val="0001100D"/>
    <w:rsid w:val="00011A3C"/>
    <w:rsid w:val="000136A3"/>
    <w:rsid w:val="000139B5"/>
    <w:rsid w:val="00014824"/>
    <w:rsid w:val="00016182"/>
    <w:rsid w:val="00016FF9"/>
    <w:rsid w:val="00017E6D"/>
    <w:rsid w:val="00017F13"/>
    <w:rsid w:val="00020636"/>
    <w:rsid w:val="0002136B"/>
    <w:rsid w:val="00021783"/>
    <w:rsid w:val="0002178B"/>
    <w:rsid w:val="00022FB1"/>
    <w:rsid w:val="00027F68"/>
    <w:rsid w:val="00031245"/>
    <w:rsid w:val="00031724"/>
    <w:rsid w:val="0003271E"/>
    <w:rsid w:val="000334C6"/>
    <w:rsid w:val="00034F47"/>
    <w:rsid w:val="00035F39"/>
    <w:rsid w:val="00036143"/>
    <w:rsid w:val="00036733"/>
    <w:rsid w:val="00036F5B"/>
    <w:rsid w:val="00040C74"/>
    <w:rsid w:val="00041280"/>
    <w:rsid w:val="000424C3"/>
    <w:rsid w:val="00042569"/>
    <w:rsid w:val="000431C0"/>
    <w:rsid w:val="0004437A"/>
    <w:rsid w:val="00044459"/>
    <w:rsid w:val="000448C5"/>
    <w:rsid w:val="00045057"/>
    <w:rsid w:val="00045EF9"/>
    <w:rsid w:val="000462DE"/>
    <w:rsid w:val="00047122"/>
    <w:rsid w:val="00047577"/>
    <w:rsid w:val="00047749"/>
    <w:rsid w:val="0005023A"/>
    <w:rsid w:val="0005030E"/>
    <w:rsid w:val="000524D1"/>
    <w:rsid w:val="00052F4C"/>
    <w:rsid w:val="00053075"/>
    <w:rsid w:val="00053089"/>
    <w:rsid w:val="00053279"/>
    <w:rsid w:val="000546E6"/>
    <w:rsid w:val="00054AC0"/>
    <w:rsid w:val="00055911"/>
    <w:rsid w:val="000578A8"/>
    <w:rsid w:val="00060038"/>
    <w:rsid w:val="0006027D"/>
    <w:rsid w:val="00062EA5"/>
    <w:rsid w:val="000633C9"/>
    <w:rsid w:val="00063677"/>
    <w:rsid w:val="0006413C"/>
    <w:rsid w:val="00064E1D"/>
    <w:rsid w:val="000653DF"/>
    <w:rsid w:val="00065F3F"/>
    <w:rsid w:val="00066981"/>
    <w:rsid w:val="000673A8"/>
    <w:rsid w:val="000675E6"/>
    <w:rsid w:val="00067C1B"/>
    <w:rsid w:val="00071AA3"/>
    <w:rsid w:val="000723CF"/>
    <w:rsid w:val="00072838"/>
    <w:rsid w:val="000748A6"/>
    <w:rsid w:val="00074D85"/>
    <w:rsid w:val="0007501E"/>
    <w:rsid w:val="000762E7"/>
    <w:rsid w:val="0008138C"/>
    <w:rsid w:val="00081FA6"/>
    <w:rsid w:val="00083270"/>
    <w:rsid w:val="00083B3C"/>
    <w:rsid w:val="0008568C"/>
    <w:rsid w:val="000857B1"/>
    <w:rsid w:val="00087844"/>
    <w:rsid w:val="00090CFD"/>
    <w:rsid w:val="0009119E"/>
    <w:rsid w:val="000911F7"/>
    <w:rsid w:val="00091FEF"/>
    <w:rsid w:val="00096370"/>
    <w:rsid w:val="000A40DC"/>
    <w:rsid w:val="000A4106"/>
    <w:rsid w:val="000A43EA"/>
    <w:rsid w:val="000B05B4"/>
    <w:rsid w:val="000B133A"/>
    <w:rsid w:val="000B15B6"/>
    <w:rsid w:val="000B27D9"/>
    <w:rsid w:val="000B4387"/>
    <w:rsid w:val="000B5098"/>
    <w:rsid w:val="000B58AA"/>
    <w:rsid w:val="000B625D"/>
    <w:rsid w:val="000B6679"/>
    <w:rsid w:val="000B7AC2"/>
    <w:rsid w:val="000C092B"/>
    <w:rsid w:val="000C0B3E"/>
    <w:rsid w:val="000C106E"/>
    <w:rsid w:val="000C1BDD"/>
    <w:rsid w:val="000C2C03"/>
    <w:rsid w:val="000C2FF2"/>
    <w:rsid w:val="000C3B58"/>
    <w:rsid w:val="000C573B"/>
    <w:rsid w:val="000C5965"/>
    <w:rsid w:val="000C5C25"/>
    <w:rsid w:val="000C5C94"/>
    <w:rsid w:val="000C6A54"/>
    <w:rsid w:val="000D0515"/>
    <w:rsid w:val="000D24E4"/>
    <w:rsid w:val="000D292D"/>
    <w:rsid w:val="000D2E8B"/>
    <w:rsid w:val="000D5AF3"/>
    <w:rsid w:val="000D5CEE"/>
    <w:rsid w:val="000D6AA6"/>
    <w:rsid w:val="000E1DB5"/>
    <w:rsid w:val="000E2F07"/>
    <w:rsid w:val="000E3411"/>
    <w:rsid w:val="000E3CA5"/>
    <w:rsid w:val="000E3FD8"/>
    <w:rsid w:val="000E4278"/>
    <w:rsid w:val="000E4607"/>
    <w:rsid w:val="000E4670"/>
    <w:rsid w:val="000F05BA"/>
    <w:rsid w:val="000F1271"/>
    <w:rsid w:val="000F2A11"/>
    <w:rsid w:val="000F3C28"/>
    <w:rsid w:val="000F513A"/>
    <w:rsid w:val="000F513D"/>
    <w:rsid w:val="000F58B1"/>
    <w:rsid w:val="001006C2"/>
    <w:rsid w:val="00100C72"/>
    <w:rsid w:val="00101285"/>
    <w:rsid w:val="00102094"/>
    <w:rsid w:val="00102C00"/>
    <w:rsid w:val="00104070"/>
    <w:rsid w:val="001052E1"/>
    <w:rsid w:val="00105481"/>
    <w:rsid w:val="00110104"/>
    <w:rsid w:val="00110AC1"/>
    <w:rsid w:val="00111D5F"/>
    <w:rsid w:val="0011266A"/>
    <w:rsid w:val="00112F41"/>
    <w:rsid w:val="00113C76"/>
    <w:rsid w:val="001143D6"/>
    <w:rsid w:val="00115178"/>
    <w:rsid w:val="001155BB"/>
    <w:rsid w:val="00117FA4"/>
    <w:rsid w:val="00120179"/>
    <w:rsid w:val="0012073E"/>
    <w:rsid w:val="00121165"/>
    <w:rsid w:val="001219F1"/>
    <w:rsid w:val="00121AAD"/>
    <w:rsid w:val="00121DEF"/>
    <w:rsid w:val="001220F0"/>
    <w:rsid w:val="001223D6"/>
    <w:rsid w:val="00123D63"/>
    <w:rsid w:val="00124FBC"/>
    <w:rsid w:val="0012593B"/>
    <w:rsid w:val="00125BF2"/>
    <w:rsid w:val="0012695B"/>
    <w:rsid w:val="001273E8"/>
    <w:rsid w:val="001324B0"/>
    <w:rsid w:val="001329CB"/>
    <w:rsid w:val="00135603"/>
    <w:rsid w:val="001359E5"/>
    <w:rsid w:val="00135CC7"/>
    <w:rsid w:val="00137642"/>
    <w:rsid w:val="00140CCC"/>
    <w:rsid w:val="00141FCC"/>
    <w:rsid w:val="00143158"/>
    <w:rsid w:val="00143F38"/>
    <w:rsid w:val="00144850"/>
    <w:rsid w:val="001449DE"/>
    <w:rsid w:val="00144E5D"/>
    <w:rsid w:val="00145004"/>
    <w:rsid w:val="0015011D"/>
    <w:rsid w:val="0015048D"/>
    <w:rsid w:val="00150F5A"/>
    <w:rsid w:val="00151013"/>
    <w:rsid w:val="001538AD"/>
    <w:rsid w:val="00154E2A"/>
    <w:rsid w:val="00154E8A"/>
    <w:rsid w:val="00156984"/>
    <w:rsid w:val="00156E28"/>
    <w:rsid w:val="0016085D"/>
    <w:rsid w:val="00162038"/>
    <w:rsid w:val="001627C4"/>
    <w:rsid w:val="00163CD9"/>
    <w:rsid w:val="00164DE3"/>
    <w:rsid w:val="001665D6"/>
    <w:rsid w:val="00167F13"/>
    <w:rsid w:val="00170509"/>
    <w:rsid w:val="00170C45"/>
    <w:rsid w:val="00170CE3"/>
    <w:rsid w:val="00171221"/>
    <w:rsid w:val="001714CD"/>
    <w:rsid w:val="00171A96"/>
    <w:rsid w:val="00172ACF"/>
    <w:rsid w:val="00173E42"/>
    <w:rsid w:val="001740C1"/>
    <w:rsid w:val="001805FB"/>
    <w:rsid w:val="00181853"/>
    <w:rsid w:val="001819DA"/>
    <w:rsid w:val="00181B87"/>
    <w:rsid w:val="00181F6A"/>
    <w:rsid w:val="00182406"/>
    <w:rsid w:val="00182E97"/>
    <w:rsid w:val="001847E8"/>
    <w:rsid w:val="00187201"/>
    <w:rsid w:val="0018733D"/>
    <w:rsid w:val="00187726"/>
    <w:rsid w:val="00190275"/>
    <w:rsid w:val="001914D6"/>
    <w:rsid w:val="00192234"/>
    <w:rsid w:val="00193196"/>
    <w:rsid w:val="0019325B"/>
    <w:rsid w:val="00194531"/>
    <w:rsid w:val="001949BA"/>
    <w:rsid w:val="001A038D"/>
    <w:rsid w:val="001A06A2"/>
    <w:rsid w:val="001A206B"/>
    <w:rsid w:val="001A2751"/>
    <w:rsid w:val="001A471F"/>
    <w:rsid w:val="001A4ACE"/>
    <w:rsid w:val="001A5525"/>
    <w:rsid w:val="001A5FAB"/>
    <w:rsid w:val="001A64F4"/>
    <w:rsid w:val="001A786D"/>
    <w:rsid w:val="001B2A3F"/>
    <w:rsid w:val="001B2AA4"/>
    <w:rsid w:val="001B3744"/>
    <w:rsid w:val="001B4F69"/>
    <w:rsid w:val="001B4FCC"/>
    <w:rsid w:val="001B6584"/>
    <w:rsid w:val="001B6696"/>
    <w:rsid w:val="001B66D6"/>
    <w:rsid w:val="001B6CD9"/>
    <w:rsid w:val="001B7373"/>
    <w:rsid w:val="001B7B9E"/>
    <w:rsid w:val="001C0DE0"/>
    <w:rsid w:val="001C14A4"/>
    <w:rsid w:val="001C1695"/>
    <w:rsid w:val="001C2631"/>
    <w:rsid w:val="001C29D5"/>
    <w:rsid w:val="001C2D4F"/>
    <w:rsid w:val="001C37D8"/>
    <w:rsid w:val="001C3B39"/>
    <w:rsid w:val="001C718D"/>
    <w:rsid w:val="001C79C3"/>
    <w:rsid w:val="001D0024"/>
    <w:rsid w:val="001D10AD"/>
    <w:rsid w:val="001D1C60"/>
    <w:rsid w:val="001D2D6C"/>
    <w:rsid w:val="001D3C52"/>
    <w:rsid w:val="001D4CAA"/>
    <w:rsid w:val="001D5261"/>
    <w:rsid w:val="001D534C"/>
    <w:rsid w:val="001D5B29"/>
    <w:rsid w:val="001D663C"/>
    <w:rsid w:val="001D6A9C"/>
    <w:rsid w:val="001D7727"/>
    <w:rsid w:val="001E0963"/>
    <w:rsid w:val="001E2867"/>
    <w:rsid w:val="001E3365"/>
    <w:rsid w:val="001E5504"/>
    <w:rsid w:val="001E5CD6"/>
    <w:rsid w:val="001F1395"/>
    <w:rsid w:val="001F194D"/>
    <w:rsid w:val="001F485B"/>
    <w:rsid w:val="001F4F8D"/>
    <w:rsid w:val="001F7546"/>
    <w:rsid w:val="00200772"/>
    <w:rsid w:val="00202335"/>
    <w:rsid w:val="00203C1C"/>
    <w:rsid w:val="002043D9"/>
    <w:rsid w:val="00206C0B"/>
    <w:rsid w:val="00206D1C"/>
    <w:rsid w:val="002114E2"/>
    <w:rsid w:val="00213DAC"/>
    <w:rsid w:val="00213EED"/>
    <w:rsid w:val="00214956"/>
    <w:rsid w:val="00215AB6"/>
    <w:rsid w:val="00215CB5"/>
    <w:rsid w:val="002166CA"/>
    <w:rsid w:val="002169BB"/>
    <w:rsid w:val="00217236"/>
    <w:rsid w:val="00217723"/>
    <w:rsid w:val="00217863"/>
    <w:rsid w:val="00220228"/>
    <w:rsid w:val="002208C4"/>
    <w:rsid w:val="0022219D"/>
    <w:rsid w:val="00222A9C"/>
    <w:rsid w:val="00222D3F"/>
    <w:rsid w:val="00224B94"/>
    <w:rsid w:val="002255D4"/>
    <w:rsid w:val="00225896"/>
    <w:rsid w:val="00225E0D"/>
    <w:rsid w:val="0022633A"/>
    <w:rsid w:val="00226A00"/>
    <w:rsid w:val="00227A98"/>
    <w:rsid w:val="00231F4C"/>
    <w:rsid w:val="0023348A"/>
    <w:rsid w:val="002347E2"/>
    <w:rsid w:val="00234CAB"/>
    <w:rsid w:val="00235D2C"/>
    <w:rsid w:val="002369C0"/>
    <w:rsid w:val="0023785E"/>
    <w:rsid w:val="002408D5"/>
    <w:rsid w:val="00240905"/>
    <w:rsid w:val="00241A13"/>
    <w:rsid w:val="00244C7D"/>
    <w:rsid w:val="00245508"/>
    <w:rsid w:val="00245F6A"/>
    <w:rsid w:val="00245FF0"/>
    <w:rsid w:val="00246862"/>
    <w:rsid w:val="00246923"/>
    <w:rsid w:val="00246DBE"/>
    <w:rsid w:val="002503EE"/>
    <w:rsid w:val="0025079E"/>
    <w:rsid w:val="00250960"/>
    <w:rsid w:val="002511D6"/>
    <w:rsid w:val="00251E75"/>
    <w:rsid w:val="002539FC"/>
    <w:rsid w:val="00254EC9"/>
    <w:rsid w:val="0025634B"/>
    <w:rsid w:val="00256D65"/>
    <w:rsid w:val="00257574"/>
    <w:rsid w:val="00262278"/>
    <w:rsid w:val="00263F85"/>
    <w:rsid w:val="00265D2F"/>
    <w:rsid w:val="00266809"/>
    <w:rsid w:val="00267CED"/>
    <w:rsid w:val="00270E58"/>
    <w:rsid w:val="002727F5"/>
    <w:rsid w:val="00274DA9"/>
    <w:rsid w:val="002756A4"/>
    <w:rsid w:val="0027753E"/>
    <w:rsid w:val="00281845"/>
    <w:rsid w:val="00281C06"/>
    <w:rsid w:val="00282C76"/>
    <w:rsid w:val="002833D9"/>
    <w:rsid w:val="00283AC6"/>
    <w:rsid w:val="00284BEE"/>
    <w:rsid w:val="00285A4A"/>
    <w:rsid w:val="00286369"/>
    <w:rsid w:val="00287CE2"/>
    <w:rsid w:val="002903A5"/>
    <w:rsid w:val="00290BC6"/>
    <w:rsid w:val="00291981"/>
    <w:rsid w:val="00291FF5"/>
    <w:rsid w:val="00292296"/>
    <w:rsid w:val="002924AB"/>
    <w:rsid w:val="00295932"/>
    <w:rsid w:val="0029652B"/>
    <w:rsid w:val="002966A6"/>
    <w:rsid w:val="002978FA"/>
    <w:rsid w:val="002A04EE"/>
    <w:rsid w:val="002A21D7"/>
    <w:rsid w:val="002A2A54"/>
    <w:rsid w:val="002A36C8"/>
    <w:rsid w:val="002A4BCA"/>
    <w:rsid w:val="002A591F"/>
    <w:rsid w:val="002A5C05"/>
    <w:rsid w:val="002A5DF7"/>
    <w:rsid w:val="002A5F4F"/>
    <w:rsid w:val="002A639C"/>
    <w:rsid w:val="002A6AAA"/>
    <w:rsid w:val="002B00CC"/>
    <w:rsid w:val="002B146D"/>
    <w:rsid w:val="002B3D7F"/>
    <w:rsid w:val="002B4306"/>
    <w:rsid w:val="002B48C1"/>
    <w:rsid w:val="002B4E3F"/>
    <w:rsid w:val="002B5B22"/>
    <w:rsid w:val="002B5D28"/>
    <w:rsid w:val="002B62D2"/>
    <w:rsid w:val="002B7CAA"/>
    <w:rsid w:val="002C0768"/>
    <w:rsid w:val="002C48AE"/>
    <w:rsid w:val="002C5A29"/>
    <w:rsid w:val="002D3717"/>
    <w:rsid w:val="002D37B3"/>
    <w:rsid w:val="002D3E51"/>
    <w:rsid w:val="002D47A8"/>
    <w:rsid w:val="002D75F2"/>
    <w:rsid w:val="002E0C6C"/>
    <w:rsid w:val="002E12EE"/>
    <w:rsid w:val="002E1A7F"/>
    <w:rsid w:val="002F1600"/>
    <w:rsid w:val="002F3144"/>
    <w:rsid w:val="002F323E"/>
    <w:rsid w:val="002F4CAE"/>
    <w:rsid w:val="002F6072"/>
    <w:rsid w:val="002F6F13"/>
    <w:rsid w:val="002F7337"/>
    <w:rsid w:val="0030018D"/>
    <w:rsid w:val="00300671"/>
    <w:rsid w:val="00301E4D"/>
    <w:rsid w:val="003050D6"/>
    <w:rsid w:val="00305796"/>
    <w:rsid w:val="00305E08"/>
    <w:rsid w:val="00307186"/>
    <w:rsid w:val="00307906"/>
    <w:rsid w:val="003104F6"/>
    <w:rsid w:val="003110E6"/>
    <w:rsid w:val="00311923"/>
    <w:rsid w:val="00311BE1"/>
    <w:rsid w:val="00313DC9"/>
    <w:rsid w:val="0031450C"/>
    <w:rsid w:val="00314535"/>
    <w:rsid w:val="00314FB2"/>
    <w:rsid w:val="00315A54"/>
    <w:rsid w:val="00315DBB"/>
    <w:rsid w:val="00315F92"/>
    <w:rsid w:val="00317064"/>
    <w:rsid w:val="003201A1"/>
    <w:rsid w:val="00323A9C"/>
    <w:rsid w:val="00324586"/>
    <w:rsid w:val="00327685"/>
    <w:rsid w:val="00331096"/>
    <w:rsid w:val="00331D34"/>
    <w:rsid w:val="00331EFA"/>
    <w:rsid w:val="00335BB3"/>
    <w:rsid w:val="00335C33"/>
    <w:rsid w:val="00335FF2"/>
    <w:rsid w:val="00336931"/>
    <w:rsid w:val="0033729F"/>
    <w:rsid w:val="00340DBE"/>
    <w:rsid w:val="00342B84"/>
    <w:rsid w:val="00342FEA"/>
    <w:rsid w:val="00343350"/>
    <w:rsid w:val="00343B38"/>
    <w:rsid w:val="003443E1"/>
    <w:rsid w:val="00344835"/>
    <w:rsid w:val="003448B7"/>
    <w:rsid w:val="0034675F"/>
    <w:rsid w:val="00346C65"/>
    <w:rsid w:val="00347070"/>
    <w:rsid w:val="00351050"/>
    <w:rsid w:val="0035195A"/>
    <w:rsid w:val="00352DB0"/>
    <w:rsid w:val="00355142"/>
    <w:rsid w:val="003566B6"/>
    <w:rsid w:val="003576A3"/>
    <w:rsid w:val="003606D5"/>
    <w:rsid w:val="00360DE5"/>
    <w:rsid w:val="003648B0"/>
    <w:rsid w:val="00370044"/>
    <w:rsid w:val="003704A6"/>
    <w:rsid w:val="003707DB"/>
    <w:rsid w:val="00370E9F"/>
    <w:rsid w:val="0037178B"/>
    <w:rsid w:val="00371BC0"/>
    <w:rsid w:val="00376DCE"/>
    <w:rsid w:val="00376FE7"/>
    <w:rsid w:val="00380011"/>
    <w:rsid w:val="0038095F"/>
    <w:rsid w:val="00386415"/>
    <w:rsid w:val="003872A8"/>
    <w:rsid w:val="00390549"/>
    <w:rsid w:val="00393547"/>
    <w:rsid w:val="00393B2D"/>
    <w:rsid w:val="00394725"/>
    <w:rsid w:val="00394846"/>
    <w:rsid w:val="0039553C"/>
    <w:rsid w:val="0039681D"/>
    <w:rsid w:val="003979F6"/>
    <w:rsid w:val="003A1654"/>
    <w:rsid w:val="003A2B05"/>
    <w:rsid w:val="003A3C06"/>
    <w:rsid w:val="003A48B7"/>
    <w:rsid w:val="003A53D3"/>
    <w:rsid w:val="003A6CF5"/>
    <w:rsid w:val="003A6F95"/>
    <w:rsid w:val="003A7CBB"/>
    <w:rsid w:val="003A7DE8"/>
    <w:rsid w:val="003B20B4"/>
    <w:rsid w:val="003B2AF6"/>
    <w:rsid w:val="003B345C"/>
    <w:rsid w:val="003B40D0"/>
    <w:rsid w:val="003B4505"/>
    <w:rsid w:val="003B4650"/>
    <w:rsid w:val="003B5758"/>
    <w:rsid w:val="003B64DA"/>
    <w:rsid w:val="003C09C5"/>
    <w:rsid w:val="003C0A68"/>
    <w:rsid w:val="003C0A8B"/>
    <w:rsid w:val="003C1DB1"/>
    <w:rsid w:val="003C574A"/>
    <w:rsid w:val="003C5B7B"/>
    <w:rsid w:val="003C6D96"/>
    <w:rsid w:val="003C75F1"/>
    <w:rsid w:val="003C78FA"/>
    <w:rsid w:val="003C7C9D"/>
    <w:rsid w:val="003D0465"/>
    <w:rsid w:val="003D0957"/>
    <w:rsid w:val="003D2F90"/>
    <w:rsid w:val="003D3AA6"/>
    <w:rsid w:val="003D5E6C"/>
    <w:rsid w:val="003D6FBE"/>
    <w:rsid w:val="003D750C"/>
    <w:rsid w:val="003E110E"/>
    <w:rsid w:val="003E2424"/>
    <w:rsid w:val="003E2F6F"/>
    <w:rsid w:val="003E6954"/>
    <w:rsid w:val="003E753A"/>
    <w:rsid w:val="003E758C"/>
    <w:rsid w:val="003E7C12"/>
    <w:rsid w:val="003F0761"/>
    <w:rsid w:val="003F0E09"/>
    <w:rsid w:val="003F103B"/>
    <w:rsid w:val="003F11A4"/>
    <w:rsid w:val="003F1789"/>
    <w:rsid w:val="003F20AE"/>
    <w:rsid w:val="003F2759"/>
    <w:rsid w:val="003F2EA0"/>
    <w:rsid w:val="003F30BA"/>
    <w:rsid w:val="003F31A5"/>
    <w:rsid w:val="003F49CB"/>
    <w:rsid w:val="003F4CE6"/>
    <w:rsid w:val="003F5098"/>
    <w:rsid w:val="003F5A24"/>
    <w:rsid w:val="003F6015"/>
    <w:rsid w:val="003F7469"/>
    <w:rsid w:val="003F7DD7"/>
    <w:rsid w:val="0040029D"/>
    <w:rsid w:val="0040191C"/>
    <w:rsid w:val="00401F38"/>
    <w:rsid w:val="004028C0"/>
    <w:rsid w:val="00404B55"/>
    <w:rsid w:val="00404B6D"/>
    <w:rsid w:val="00404D07"/>
    <w:rsid w:val="00405633"/>
    <w:rsid w:val="00406CF5"/>
    <w:rsid w:val="00410EEF"/>
    <w:rsid w:val="004113FB"/>
    <w:rsid w:val="00412A3E"/>
    <w:rsid w:val="00412DA4"/>
    <w:rsid w:val="00412E83"/>
    <w:rsid w:val="00413921"/>
    <w:rsid w:val="00413EF0"/>
    <w:rsid w:val="004144B6"/>
    <w:rsid w:val="0041613E"/>
    <w:rsid w:val="0041663B"/>
    <w:rsid w:val="004170BA"/>
    <w:rsid w:val="00417341"/>
    <w:rsid w:val="0042096D"/>
    <w:rsid w:val="0042100A"/>
    <w:rsid w:val="00421B7B"/>
    <w:rsid w:val="00421F38"/>
    <w:rsid w:val="0042248B"/>
    <w:rsid w:val="004229BB"/>
    <w:rsid w:val="00424506"/>
    <w:rsid w:val="00424ED5"/>
    <w:rsid w:val="004261A1"/>
    <w:rsid w:val="00430F3E"/>
    <w:rsid w:val="00431A2C"/>
    <w:rsid w:val="00432958"/>
    <w:rsid w:val="00433513"/>
    <w:rsid w:val="00433630"/>
    <w:rsid w:val="00434472"/>
    <w:rsid w:val="00434855"/>
    <w:rsid w:val="00434FC0"/>
    <w:rsid w:val="00435E64"/>
    <w:rsid w:val="00436114"/>
    <w:rsid w:val="00436DE8"/>
    <w:rsid w:val="00437B45"/>
    <w:rsid w:val="00437D45"/>
    <w:rsid w:val="00437DBD"/>
    <w:rsid w:val="004401E2"/>
    <w:rsid w:val="00440D95"/>
    <w:rsid w:val="00440E1B"/>
    <w:rsid w:val="00440EB8"/>
    <w:rsid w:val="004438EF"/>
    <w:rsid w:val="00444109"/>
    <w:rsid w:val="00446608"/>
    <w:rsid w:val="00450123"/>
    <w:rsid w:val="00450ED5"/>
    <w:rsid w:val="00451430"/>
    <w:rsid w:val="004518CD"/>
    <w:rsid w:val="00453A98"/>
    <w:rsid w:val="00456493"/>
    <w:rsid w:val="004569E9"/>
    <w:rsid w:val="00457560"/>
    <w:rsid w:val="00457A4C"/>
    <w:rsid w:val="00460C36"/>
    <w:rsid w:val="00462717"/>
    <w:rsid w:val="00463655"/>
    <w:rsid w:val="0046647E"/>
    <w:rsid w:val="00467513"/>
    <w:rsid w:val="00470D48"/>
    <w:rsid w:val="0047118A"/>
    <w:rsid w:val="00473392"/>
    <w:rsid w:val="004742C5"/>
    <w:rsid w:val="00475FD7"/>
    <w:rsid w:val="004774FE"/>
    <w:rsid w:val="00477E34"/>
    <w:rsid w:val="0048050E"/>
    <w:rsid w:val="00480A5B"/>
    <w:rsid w:val="00483C8E"/>
    <w:rsid w:val="0048552D"/>
    <w:rsid w:val="00486CBD"/>
    <w:rsid w:val="00487228"/>
    <w:rsid w:val="004875A6"/>
    <w:rsid w:val="0048768A"/>
    <w:rsid w:val="00487F2F"/>
    <w:rsid w:val="00490EC2"/>
    <w:rsid w:val="00490F58"/>
    <w:rsid w:val="00491B3C"/>
    <w:rsid w:val="004932A7"/>
    <w:rsid w:val="00495C28"/>
    <w:rsid w:val="004962B0"/>
    <w:rsid w:val="004963A5"/>
    <w:rsid w:val="004A0002"/>
    <w:rsid w:val="004A05B3"/>
    <w:rsid w:val="004A13D6"/>
    <w:rsid w:val="004A16A6"/>
    <w:rsid w:val="004A5A4D"/>
    <w:rsid w:val="004A5B3F"/>
    <w:rsid w:val="004A69FC"/>
    <w:rsid w:val="004B036E"/>
    <w:rsid w:val="004B0744"/>
    <w:rsid w:val="004B1548"/>
    <w:rsid w:val="004B21CB"/>
    <w:rsid w:val="004B2BDB"/>
    <w:rsid w:val="004B37AE"/>
    <w:rsid w:val="004B3903"/>
    <w:rsid w:val="004B3EB8"/>
    <w:rsid w:val="004B3F6A"/>
    <w:rsid w:val="004B4307"/>
    <w:rsid w:val="004B498D"/>
    <w:rsid w:val="004B4A48"/>
    <w:rsid w:val="004B5FAD"/>
    <w:rsid w:val="004B7004"/>
    <w:rsid w:val="004C0718"/>
    <w:rsid w:val="004C2639"/>
    <w:rsid w:val="004C2958"/>
    <w:rsid w:val="004C3CEE"/>
    <w:rsid w:val="004C4048"/>
    <w:rsid w:val="004C4F2F"/>
    <w:rsid w:val="004C649D"/>
    <w:rsid w:val="004C7315"/>
    <w:rsid w:val="004C7C08"/>
    <w:rsid w:val="004D1337"/>
    <w:rsid w:val="004D1599"/>
    <w:rsid w:val="004D1EB9"/>
    <w:rsid w:val="004D3047"/>
    <w:rsid w:val="004D36AA"/>
    <w:rsid w:val="004D3B96"/>
    <w:rsid w:val="004D4DAD"/>
    <w:rsid w:val="004D4DC0"/>
    <w:rsid w:val="004D580C"/>
    <w:rsid w:val="004D5A0F"/>
    <w:rsid w:val="004D5B30"/>
    <w:rsid w:val="004D6930"/>
    <w:rsid w:val="004D76C4"/>
    <w:rsid w:val="004E0056"/>
    <w:rsid w:val="004E0DDF"/>
    <w:rsid w:val="004E18F9"/>
    <w:rsid w:val="004E240D"/>
    <w:rsid w:val="004E2448"/>
    <w:rsid w:val="004E4130"/>
    <w:rsid w:val="004E4904"/>
    <w:rsid w:val="004E5C83"/>
    <w:rsid w:val="004E6326"/>
    <w:rsid w:val="004E730F"/>
    <w:rsid w:val="004E7FD6"/>
    <w:rsid w:val="004F0FCC"/>
    <w:rsid w:val="004F17BE"/>
    <w:rsid w:val="004F1812"/>
    <w:rsid w:val="004F3B7F"/>
    <w:rsid w:val="004F4857"/>
    <w:rsid w:val="004F4A18"/>
    <w:rsid w:val="004F4E09"/>
    <w:rsid w:val="004F4E9C"/>
    <w:rsid w:val="004F5114"/>
    <w:rsid w:val="004F68B8"/>
    <w:rsid w:val="00500986"/>
    <w:rsid w:val="00502584"/>
    <w:rsid w:val="00502933"/>
    <w:rsid w:val="005031E8"/>
    <w:rsid w:val="00506AD6"/>
    <w:rsid w:val="00510F2A"/>
    <w:rsid w:val="00510F63"/>
    <w:rsid w:val="0051221C"/>
    <w:rsid w:val="00513150"/>
    <w:rsid w:val="00513A92"/>
    <w:rsid w:val="00516083"/>
    <w:rsid w:val="00516AFA"/>
    <w:rsid w:val="00520396"/>
    <w:rsid w:val="00520F92"/>
    <w:rsid w:val="00521675"/>
    <w:rsid w:val="00525388"/>
    <w:rsid w:val="00525774"/>
    <w:rsid w:val="005258AE"/>
    <w:rsid w:val="00530773"/>
    <w:rsid w:val="00531783"/>
    <w:rsid w:val="00533112"/>
    <w:rsid w:val="00535182"/>
    <w:rsid w:val="005357DE"/>
    <w:rsid w:val="00535A7C"/>
    <w:rsid w:val="00536EBA"/>
    <w:rsid w:val="005379E9"/>
    <w:rsid w:val="0054019C"/>
    <w:rsid w:val="0054403B"/>
    <w:rsid w:val="0055024F"/>
    <w:rsid w:val="005503A6"/>
    <w:rsid w:val="00550C7A"/>
    <w:rsid w:val="00550CCC"/>
    <w:rsid w:val="00551219"/>
    <w:rsid w:val="005528FC"/>
    <w:rsid w:val="0055360B"/>
    <w:rsid w:val="00553781"/>
    <w:rsid w:val="00555247"/>
    <w:rsid w:val="00555726"/>
    <w:rsid w:val="00557154"/>
    <w:rsid w:val="005604E2"/>
    <w:rsid w:val="0056194A"/>
    <w:rsid w:val="00562605"/>
    <w:rsid w:val="005640EB"/>
    <w:rsid w:val="00564D4F"/>
    <w:rsid w:val="00565768"/>
    <w:rsid w:val="00566961"/>
    <w:rsid w:val="0057030F"/>
    <w:rsid w:val="00571334"/>
    <w:rsid w:val="00571A0A"/>
    <w:rsid w:val="00571AF0"/>
    <w:rsid w:val="00572B3D"/>
    <w:rsid w:val="00573405"/>
    <w:rsid w:val="0057452B"/>
    <w:rsid w:val="005747C5"/>
    <w:rsid w:val="005762DB"/>
    <w:rsid w:val="0057636B"/>
    <w:rsid w:val="00577072"/>
    <w:rsid w:val="00577903"/>
    <w:rsid w:val="00580780"/>
    <w:rsid w:val="0058133E"/>
    <w:rsid w:val="0058252A"/>
    <w:rsid w:val="00583E5D"/>
    <w:rsid w:val="0058498E"/>
    <w:rsid w:val="00585396"/>
    <w:rsid w:val="00585416"/>
    <w:rsid w:val="00586BCB"/>
    <w:rsid w:val="00587330"/>
    <w:rsid w:val="00587ACE"/>
    <w:rsid w:val="00587C3F"/>
    <w:rsid w:val="00590BC1"/>
    <w:rsid w:val="00591FE1"/>
    <w:rsid w:val="00592317"/>
    <w:rsid w:val="00592FC0"/>
    <w:rsid w:val="00593162"/>
    <w:rsid w:val="00593935"/>
    <w:rsid w:val="00593BC7"/>
    <w:rsid w:val="00593C7F"/>
    <w:rsid w:val="00596650"/>
    <w:rsid w:val="00597396"/>
    <w:rsid w:val="005A074B"/>
    <w:rsid w:val="005A0F81"/>
    <w:rsid w:val="005A2741"/>
    <w:rsid w:val="005A6364"/>
    <w:rsid w:val="005A7A86"/>
    <w:rsid w:val="005B0300"/>
    <w:rsid w:val="005B20D1"/>
    <w:rsid w:val="005B4D96"/>
    <w:rsid w:val="005B515F"/>
    <w:rsid w:val="005B5802"/>
    <w:rsid w:val="005B5A11"/>
    <w:rsid w:val="005B5C2E"/>
    <w:rsid w:val="005B5D6E"/>
    <w:rsid w:val="005B6FDC"/>
    <w:rsid w:val="005B7DAC"/>
    <w:rsid w:val="005C0773"/>
    <w:rsid w:val="005C4976"/>
    <w:rsid w:val="005C509D"/>
    <w:rsid w:val="005C5FFD"/>
    <w:rsid w:val="005C6193"/>
    <w:rsid w:val="005D05B9"/>
    <w:rsid w:val="005D0AAC"/>
    <w:rsid w:val="005D14C1"/>
    <w:rsid w:val="005D4255"/>
    <w:rsid w:val="005D5150"/>
    <w:rsid w:val="005D57F5"/>
    <w:rsid w:val="005D7818"/>
    <w:rsid w:val="005E0B41"/>
    <w:rsid w:val="005E1BC9"/>
    <w:rsid w:val="005E3349"/>
    <w:rsid w:val="005E3664"/>
    <w:rsid w:val="005E3A1B"/>
    <w:rsid w:val="005E4DCA"/>
    <w:rsid w:val="005E5D9E"/>
    <w:rsid w:val="005E75F8"/>
    <w:rsid w:val="005F017B"/>
    <w:rsid w:val="005F0BE3"/>
    <w:rsid w:val="005F2E50"/>
    <w:rsid w:val="005F318D"/>
    <w:rsid w:val="005F3C3C"/>
    <w:rsid w:val="005F44C7"/>
    <w:rsid w:val="005F542F"/>
    <w:rsid w:val="005F5DB3"/>
    <w:rsid w:val="005F7306"/>
    <w:rsid w:val="005F7A98"/>
    <w:rsid w:val="00600638"/>
    <w:rsid w:val="00600C3E"/>
    <w:rsid w:val="006020FB"/>
    <w:rsid w:val="00602B5D"/>
    <w:rsid w:val="0060383A"/>
    <w:rsid w:val="0060491D"/>
    <w:rsid w:val="00605DC4"/>
    <w:rsid w:val="00606CEF"/>
    <w:rsid w:val="006072C1"/>
    <w:rsid w:val="00607BD2"/>
    <w:rsid w:val="00611013"/>
    <w:rsid w:val="006119B0"/>
    <w:rsid w:val="00611A73"/>
    <w:rsid w:val="0061301A"/>
    <w:rsid w:val="00613292"/>
    <w:rsid w:val="00613594"/>
    <w:rsid w:val="00613861"/>
    <w:rsid w:val="00613916"/>
    <w:rsid w:val="00613B7D"/>
    <w:rsid w:val="00614389"/>
    <w:rsid w:val="00616D13"/>
    <w:rsid w:val="00617E06"/>
    <w:rsid w:val="00620E6A"/>
    <w:rsid w:val="00620F99"/>
    <w:rsid w:val="00621400"/>
    <w:rsid w:val="006214CC"/>
    <w:rsid w:val="00621DB5"/>
    <w:rsid w:val="006227C0"/>
    <w:rsid w:val="00622F0E"/>
    <w:rsid w:val="00622F68"/>
    <w:rsid w:val="00624D4D"/>
    <w:rsid w:val="00624FDD"/>
    <w:rsid w:val="00625575"/>
    <w:rsid w:val="00625661"/>
    <w:rsid w:val="00625FA0"/>
    <w:rsid w:val="00626770"/>
    <w:rsid w:val="00630342"/>
    <w:rsid w:val="00630AB8"/>
    <w:rsid w:val="00630FE3"/>
    <w:rsid w:val="00631283"/>
    <w:rsid w:val="00631B8D"/>
    <w:rsid w:val="00632464"/>
    <w:rsid w:val="00633877"/>
    <w:rsid w:val="006343E1"/>
    <w:rsid w:val="00635C5D"/>
    <w:rsid w:val="00636211"/>
    <w:rsid w:val="006366F0"/>
    <w:rsid w:val="00637237"/>
    <w:rsid w:val="006401EF"/>
    <w:rsid w:val="00640294"/>
    <w:rsid w:val="00640C9D"/>
    <w:rsid w:val="0064154C"/>
    <w:rsid w:val="00641639"/>
    <w:rsid w:val="00644796"/>
    <w:rsid w:val="00644800"/>
    <w:rsid w:val="00644C25"/>
    <w:rsid w:val="006462C2"/>
    <w:rsid w:val="00646B57"/>
    <w:rsid w:val="006473A2"/>
    <w:rsid w:val="0065197E"/>
    <w:rsid w:val="00652846"/>
    <w:rsid w:val="00652D8A"/>
    <w:rsid w:val="00654CED"/>
    <w:rsid w:val="00655017"/>
    <w:rsid w:val="006553DD"/>
    <w:rsid w:val="00655668"/>
    <w:rsid w:val="00656A15"/>
    <w:rsid w:val="00656E67"/>
    <w:rsid w:val="006576C2"/>
    <w:rsid w:val="00661CB0"/>
    <w:rsid w:val="00661F5C"/>
    <w:rsid w:val="00662C85"/>
    <w:rsid w:val="00662F09"/>
    <w:rsid w:val="006631D9"/>
    <w:rsid w:val="006653C8"/>
    <w:rsid w:val="00666245"/>
    <w:rsid w:val="0066624D"/>
    <w:rsid w:val="006667D6"/>
    <w:rsid w:val="00666C8E"/>
    <w:rsid w:val="006715CA"/>
    <w:rsid w:val="00671C77"/>
    <w:rsid w:val="00672C3C"/>
    <w:rsid w:val="006743FE"/>
    <w:rsid w:val="00675B2C"/>
    <w:rsid w:val="0067637D"/>
    <w:rsid w:val="00676FA0"/>
    <w:rsid w:val="00677034"/>
    <w:rsid w:val="00677AEB"/>
    <w:rsid w:val="00680453"/>
    <w:rsid w:val="00680750"/>
    <w:rsid w:val="00680EEC"/>
    <w:rsid w:val="006815C1"/>
    <w:rsid w:val="0068186B"/>
    <w:rsid w:val="00683E98"/>
    <w:rsid w:val="00683EB4"/>
    <w:rsid w:val="006841C4"/>
    <w:rsid w:val="00684B3B"/>
    <w:rsid w:val="00684E1D"/>
    <w:rsid w:val="006854B5"/>
    <w:rsid w:val="0068594E"/>
    <w:rsid w:val="00691395"/>
    <w:rsid w:val="0069343B"/>
    <w:rsid w:val="00693971"/>
    <w:rsid w:val="00694F6C"/>
    <w:rsid w:val="006959CB"/>
    <w:rsid w:val="00695D6F"/>
    <w:rsid w:val="00696BFC"/>
    <w:rsid w:val="00696F5C"/>
    <w:rsid w:val="006972AB"/>
    <w:rsid w:val="0069767F"/>
    <w:rsid w:val="006979DB"/>
    <w:rsid w:val="006A23A3"/>
    <w:rsid w:val="006A32B6"/>
    <w:rsid w:val="006A42A5"/>
    <w:rsid w:val="006A42BA"/>
    <w:rsid w:val="006A455B"/>
    <w:rsid w:val="006A4E86"/>
    <w:rsid w:val="006A659B"/>
    <w:rsid w:val="006A77AB"/>
    <w:rsid w:val="006A7BA3"/>
    <w:rsid w:val="006B0EE8"/>
    <w:rsid w:val="006B144B"/>
    <w:rsid w:val="006B1AE2"/>
    <w:rsid w:val="006B3339"/>
    <w:rsid w:val="006B442D"/>
    <w:rsid w:val="006B4677"/>
    <w:rsid w:val="006B7230"/>
    <w:rsid w:val="006B785B"/>
    <w:rsid w:val="006C02AE"/>
    <w:rsid w:val="006C07ED"/>
    <w:rsid w:val="006C1436"/>
    <w:rsid w:val="006C2799"/>
    <w:rsid w:val="006C3903"/>
    <w:rsid w:val="006C4A4B"/>
    <w:rsid w:val="006C4C19"/>
    <w:rsid w:val="006C5934"/>
    <w:rsid w:val="006C6280"/>
    <w:rsid w:val="006D0209"/>
    <w:rsid w:val="006D092B"/>
    <w:rsid w:val="006D1565"/>
    <w:rsid w:val="006D1BEB"/>
    <w:rsid w:val="006D4344"/>
    <w:rsid w:val="006D4C2E"/>
    <w:rsid w:val="006E0344"/>
    <w:rsid w:val="006E08BB"/>
    <w:rsid w:val="006E11CF"/>
    <w:rsid w:val="006E2121"/>
    <w:rsid w:val="006E32DB"/>
    <w:rsid w:val="006E3365"/>
    <w:rsid w:val="006E3A60"/>
    <w:rsid w:val="006E56EF"/>
    <w:rsid w:val="006E6FE6"/>
    <w:rsid w:val="006E7E57"/>
    <w:rsid w:val="006F00F1"/>
    <w:rsid w:val="006F4544"/>
    <w:rsid w:val="006F6C42"/>
    <w:rsid w:val="006F6E91"/>
    <w:rsid w:val="006F7285"/>
    <w:rsid w:val="006F7869"/>
    <w:rsid w:val="006F79E2"/>
    <w:rsid w:val="00700058"/>
    <w:rsid w:val="007018D9"/>
    <w:rsid w:val="00702263"/>
    <w:rsid w:val="0070241A"/>
    <w:rsid w:val="007054F7"/>
    <w:rsid w:val="00705582"/>
    <w:rsid w:val="00707909"/>
    <w:rsid w:val="00707A79"/>
    <w:rsid w:val="007105C9"/>
    <w:rsid w:val="00710B1F"/>
    <w:rsid w:val="00710F0A"/>
    <w:rsid w:val="00712373"/>
    <w:rsid w:val="00713096"/>
    <w:rsid w:val="00714C07"/>
    <w:rsid w:val="00715AF3"/>
    <w:rsid w:val="00716145"/>
    <w:rsid w:val="00716603"/>
    <w:rsid w:val="00716F48"/>
    <w:rsid w:val="00717607"/>
    <w:rsid w:val="00721100"/>
    <w:rsid w:val="0072126B"/>
    <w:rsid w:val="00721BC8"/>
    <w:rsid w:val="00722315"/>
    <w:rsid w:val="00722E91"/>
    <w:rsid w:val="00723218"/>
    <w:rsid w:val="0072393D"/>
    <w:rsid w:val="0072507A"/>
    <w:rsid w:val="00727D2B"/>
    <w:rsid w:val="0073133D"/>
    <w:rsid w:val="00733061"/>
    <w:rsid w:val="0073314F"/>
    <w:rsid w:val="00733CEC"/>
    <w:rsid w:val="007346C7"/>
    <w:rsid w:val="00734E3C"/>
    <w:rsid w:val="00736247"/>
    <w:rsid w:val="00736791"/>
    <w:rsid w:val="00740038"/>
    <w:rsid w:val="00741743"/>
    <w:rsid w:val="00741DA9"/>
    <w:rsid w:val="0074377D"/>
    <w:rsid w:val="007456DA"/>
    <w:rsid w:val="007463C9"/>
    <w:rsid w:val="00746982"/>
    <w:rsid w:val="00746B97"/>
    <w:rsid w:val="00747F8C"/>
    <w:rsid w:val="00750349"/>
    <w:rsid w:val="007514B4"/>
    <w:rsid w:val="00752D36"/>
    <w:rsid w:val="00753A7E"/>
    <w:rsid w:val="00755C6C"/>
    <w:rsid w:val="00756082"/>
    <w:rsid w:val="00756D80"/>
    <w:rsid w:val="0075729B"/>
    <w:rsid w:val="007573A2"/>
    <w:rsid w:val="00757E36"/>
    <w:rsid w:val="00757E6C"/>
    <w:rsid w:val="007605C6"/>
    <w:rsid w:val="00760F60"/>
    <w:rsid w:val="00762050"/>
    <w:rsid w:val="00762C89"/>
    <w:rsid w:val="00763888"/>
    <w:rsid w:val="007638E6"/>
    <w:rsid w:val="00763C03"/>
    <w:rsid w:val="00770007"/>
    <w:rsid w:val="0077033F"/>
    <w:rsid w:val="007713D3"/>
    <w:rsid w:val="007715FD"/>
    <w:rsid w:val="00773680"/>
    <w:rsid w:val="007738CA"/>
    <w:rsid w:val="00774E3E"/>
    <w:rsid w:val="00775812"/>
    <w:rsid w:val="00776A12"/>
    <w:rsid w:val="007772C5"/>
    <w:rsid w:val="00777DF3"/>
    <w:rsid w:val="007808EB"/>
    <w:rsid w:val="0078146A"/>
    <w:rsid w:val="007826F8"/>
    <w:rsid w:val="00783377"/>
    <w:rsid w:val="0078508F"/>
    <w:rsid w:val="00785A6E"/>
    <w:rsid w:val="00785E86"/>
    <w:rsid w:val="00785EB8"/>
    <w:rsid w:val="007867C8"/>
    <w:rsid w:val="00787AFC"/>
    <w:rsid w:val="0079059A"/>
    <w:rsid w:val="007905D0"/>
    <w:rsid w:val="0079197F"/>
    <w:rsid w:val="00792142"/>
    <w:rsid w:val="0079251A"/>
    <w:rsid w:val="00792A94"/>
    <w:rsid w:val="00795539"/>
    <w:rsid w:val="007A0032"/>
    <w:rsid w:val="007A14F6"/>
    <w:rsid w:val="007A16F5"/>
    <w:rsid w:val="007A1841"/>
    <w:rsid w:val="007A1870"/>
    <w:rsid w:val="007A18F1"/>
    <w:rsid w:val="007A1D7A"/>
    <w:rsid w:val="007A2C42"/>
    <w:rsid w:val="007A3116"/>
    <w:rsid w:val="007A4E08"/>
    <w:rsid w:val="007A5432"/>
    <w:rsid w:val="007A5A37"/>
    <w:rsid w:val="007B0680"/>
    <w:rsid w:val="007B0C6D"/>
    <w:rsid w:val="007B190C"/>
    <w:rsid w:val="007B2750"/>
    <w:rsid w:val="007B3BFB"/>
    <w:rsid w:val="007B4126"/>
    <w:rsid w:val="007B4510"/>
    <w:rsid w:val="007B4897"/>
    <w:rsid w:val="007B6029"/>
    <w:rsid w:val="007B6E64"/>
    <w:rsid w:val="007B7134"/>
    <w:rsid w:val="007C005B"/>
    <w:rsid w:val="007C0E56"/>
    <w:rsid w:val="007C0F10"/>
    <w:rsid w:val="007C0F2C"/>
    <w:rsid w:val="007C1FD5"/>
    <w:rsid w:val="007C2CCB"/>
    <w:rsid w:val="007C30D5"/>
    <w:rsid w:val="007C4745"/>
    <w:rsid w:val="007C5058"/>
    <w:rsid w:val="007C689E"/>
    <w:rsid w:val="007C726F"/>
    <w:rsid w:val="007D0C58"/>
    <w:rsid w:val="007D5129"/>
    <w:rsid w:val="007D59DE"/>
    <w:rsid w:val="007D6233"/>
    <w:rsid w:val="007D6C27"/>
    <w:rsid w:val="007E1E5D"/>
    <w:rsid w:val="007E4A11"/>
    <w:rsid w:val="007E4EA3"/>
    <w:rsid w:val="007E5990"/>
    <w:rsid w:val="007E5D70"/>
    <w:rsid w:val="007E5EF7"/>
    <w:rsid w:val="007E6B14"/>
    <w:rsid w:val="007E7283"/>
    <w:rsid w:val="007E7AFF"/>
    <w:rsid w:val="007F0748"/>
    <w:rsid w:val="007F116A"/>
    <w:rsid w:val="007F1BDC"/>
    <w:rsid w:val="007F21E6"/>
    <w:rsid w:val="007F24A3"/>
    <w:rsid w:val="007F2EC7"/>
    <w:rsid w:val="007F3B67"/>
    <w:rsid w:val="007F55C2"/>
    <w:rsid w:val="007F58EB"/>
    <w:rsid w:val="007F5A1F"/>
    <w:rsid w:val="007F7914"/>
    <w:rsid w:val="007F7A63"/>
    <w:rsid w:val="007F7D0A"/>
    <w:rsid w:val="00800616"/>
    <w:rsid w:val="00800D9C"/>
    <w:rsid w:val="00801676"/>
    <w:rsid w:val="00802D3E"/>
    <w:rsid w:val="00803746"/>
    <w:rsid w:val="00803AC4"/>
    <w:rsid w:val="00804C18"/>
    <w:rsid w:val="008054AB"/>
    <w:rsid w:val="00805509"/>
    <w:rsid w:val="00806C46"/>
    <w:rsid w:val="0081055C"/>
    <w:rsid w:val="00811CFA"/>
    <w:rsid w:val="00812995"/>
    <w:rsid w:val="00812D57"/>
    <w:rsid w:val="00813041"/>
    <w:rsid w:val="00813990"/>
    <w:rsid w:val="00815703"/>
    <w:rsid w:val="00817177"/>
    <w:rsid w:val="00817624"/>
    <w:rsid w:val="0082149D"/>
    <w:rsid w:val="00823CA1"/>
    <w:rsid w:val="00824045"/>
    <w:rsid w:val="00824915"/>
    <w:rsid w:val="00825619"/>
    <w:rsid w:val="00826395"/>
    <w:rsid w:val="00827650"/>
    <w:rsid w:val="00827A0D"/>
    <w:rsid w:val="00827A28"/>
    <w:rsid w:val="0083012B"/>
    <w:rsid w:val="0083137A"/>
    <w:rsid w:val="0083138B"/>
    <w:rsid w:val="00832B33"/>
    <w:rsid w:val="00833DCA"/>
    <w:rsid w:val="00835551"/>
    <w:rsid w:val="008361C0"/>
    <w:rsid w:val="00836350"/>
    <w:rsid w:val="00836774"/>
    <w:rsid w:val="00837F8D"/>
    <w:rsid w:val="00840034"/>
    <w:rsid w:val="008413ED"/>
    <w:rsid w:val="008434D0"/>
    <w:rsid w:val="00844A08"/>
    <w:rsid w:val="008456B9"/>
    <w:rsid w:val="00845924"/>
    <w:rsid w:val="00850085"/>
    <w:rsid w:val="0085214B"/>
    <w:rsid w:val="008531F9"/>
    <w:rsid w:val="0085493C"/>
    <w:rsid w:val="00854B52"/>
    <w:rsid w:val="00854F48"/>
    <w:rsid w:val="00856CEA"/>
    <w:rsid w:val="00862C06"/>
    <w:rsid w:val="00862E7F"/>
    <w:rsid w:val="008630F8"/>
    <w:rsid w:val="00863CD7"/>
    <w:rsid w:val="008648AD"/>
    <w:rsid w:val="00865798"/>
    <w:rsid w:val="00870CAA"/>
    <w:rsid w:val="0087133B"/>
    <w:rsid w:val="00872887"/>
    <w:rsid w:val="00872AD0"/>
    <w:rsid w:val="00873365"/>
    <w:rsid w:val="008736AB"/>
    <w:rsid w:val="00876F6E"/>
    <w:rsid w:val="0088020D"/>
    <w:rsid w:val="00880C45"/>
    <w:rsid w:val="008817ED"/>
    <w:rsid w:val="0088199E"/>
    <w:rsid w:val="00882554"/>
    <w:rsid w:val="0088318A"/>
    <w:rsid w:val="0088426E"/>
    <w:rsid w:val="00884325"/>
    <w:rsid w:val="00885C6A"/>
    <w:rsid w:val="008865DC"/>
    <w:rsid w:val="00886692"/>
    <w:rsid w:val="00886712"/>
    <w:rsid w:val="00890329"/>
    <w:rsid w:val="008909AE"/>
    <w:rsid w:val="0089443A"/>
    <w:rsid w:val="00895B2C"/>
    <w:rsid w:val="00895BBA"/>
    <w:rsid w:val="00897888"/>
    <w:rsid w:val="008A2CA7"/>
    <w:rsid w:val="008A39CF"/>
    <w:rsid w:val="008A3FCE"/>
    <w:rsid w:val="008A4752"/>
    <w:rsid w:val="008A5A48"/>
    <w:rsid w:val="008A608A"/>
    <w:rsid w:val="008A6356"/>
    <w:rsid w:val="008A6421"/>
    <w:rsid w:val="008A6677"/>
    <w:rsid w:val="008A6EEF"/>
    <w:rsid w:val="008A7ED8"/>
    <w:rsid w:val="008B6B39"/>
    <w:rsid w:val="008B6CAD"/>
    <w:rsid w:val="008B7D28"/>
    <w:rsid w:val="008C1AB5"/>
    <w:rsid w:val="008C1C3F"/>
    <w:rsid w:val="008C42AC"/>
    <w:rsid w:val="008C4D95"/>
    <w:rsid w:val="008C5DEB"/>
    <w:rsid w:val="008C6112"/>
    <w:rsid w:val="008C7277"/>
    <w:rsid w:val="008C7560"/>
    <w:rsid w:val="008C78FD"/>
    <w:rsid w:val="008D076A"/>
    <w:rsid w:val="008D36CA"/>
    <w:rsid w:val="008D378D"/>
    <w:rsid w:val="008D414F"/>
    <w:rsid w:val="008D5897"/>
    <w:rsid w:val="008E08FD"/>
    <w:rsid w:val="008E1D2F"/>
    <w:rsid w:val="008E298D"/>
    <w:rsid w:val="008E36DC"/>
    <w:rsid w:val="008E46FF"/>
    <w:rsid w:val="008E6299"/>
    <w:rsid w:val="008E6759"/>
    <w:rsid w:val="008E6785"/>
    <w:rsid w:val="008E7793"/>
    <w:rsid w:val="008E785F"/>
    <w:rsid w:val="008F0415"/>
    <w:rsid w:val="008F0DA8"/>
    <w:rsid w:val="008F3EF4"/>
    <w:rsid w:val="008F3F95"/>
    <w:rsid w:val="008F6152"/>
    <w:rsid w:val="008F63AD"/>
    <w:rsid w:val="00900B75"/>
    <w:rsid w:val="00903D4C"/>
    <w:rsid w:val="00904648"/>
    <w:rsid w:val="00905A10"/>
    <w:rsid w:val="0090782D"/>
    <w:rsid w:val="00907D86"/>
    <w:rsid w:val="009146D9"/>
    <w:rsid w:val="00915A45"/>
    <w:rsid w:val="00916017"/>
    <w:rsid w:val="009173B5"/>
    <w:rsid w:val="00920329"/>
    <w:rsid w:val="00921712"/>
    <w:rsid w:val="00921B60"/>
    <w:rsid w:val="00922D63"/>
    <w:rsid w:val="0092318B"/>
    <w:rsid w:val="00923B42"/>
    <w:rsid w:val="009241AE"/>
    <w:rsid w:val="00926183"/>
    <w:rsid w:val="0092649E"/>
    <w:rsid w:val="00926A77"/>
    <w:rsid w:val="0092751E"/>
    <w:rsid w:val="00927E6A"/>
    <w:rsid w:val="009302EB"/>
    <w:rsid w:val="00930CA6"/>
    <w:rsid w:val="00931FAE"/>
    <w:rsid w:val="00933584"/>
    <w:rsid w:val="0093430A"/>
    <w:rsid w:val="009347DC"/>
    <w:rsid w:val="00935301"/>
    <w:rsid w:val="009359A0"/>
    <w:rsid w:val="009359C6"/>
    <w:rsid w:val="009360B0"/>
    <w:rsid w:val="009373BC"/>
    <w:rsid w:val="009379F2"/>
    <w:rsid w:val="00937BA9"/>
    <w:rsid w:val="00937CDF"/>
    <w:rsid w:val="00940AC0"/>
    <w:rsid w:val="009417FE"/>
    <w:rsid w:val="00941CC5"/>
    <w:rsid w:val="00942523"/>
    <w:rsid w:val="009429C5"/>
    <w:rsid w:val="009429EA"/>
    <w:rsid w:val="00943120"/>
    <w:rsid w:val="00943B04"/>
    <w:rsid w:val="00943EBE"/>
    <w:rsid w:val="009444A6"/>
    <w:rsid w:val="00944678"/>
    <w:rsid w:val="00944AA2"/>
    <w:rsid w:val="0094721F"/>
    <w:rsid w:val="00947599"/>
    <w:rsid w:val="00951866"/>
    <w:rsid w:val="00953399"/>
    <w:rsid w:val="00954C9F"/>
    <w:rsid w:val="0095620F"/>
    <w:rsid w:val="00956D39"/>
    <w:rsid w:val="00956DB7"/>
    <w:rsid w:val="009571C7"/>
    <w:rsid w:val="00957B4D"/>
    <w:rsid w:val="00960566"/>
    <w:rsid w:val="0096155B"/>
    <w:rsid w:val="00961D6C"/>
    <w:rsid w:val="00962B9D"/>
    <w:rsid w:val="00963AED"/>
    <w:rsid w:val="00965352"/>
    <w:rsid w:val="00965998"/>
    <w:rsid w:val="00966178"/>
    <w:rsid w:val="009670EF"/>
    <w:rsid w:val="00967589"/>
    <w:rsid w:val="00967910"/>
    <w:rsid w:val="00967FF0"/>
    <w:rsid w:val="009700D3"/>
    <w:rsid w:val="00970BD5"/>
    <w:rsid w:val="00971814"/>
    <w:rsid w:val="00971F09"/>
    <w:rsid w:val="009721D5"/>
    <w:rsid w:val="0097377E"/>
    <w:rsid w:val="00975D67"/>
    <w:rsid w:val="00975E9C"/>
    <w:rsid w:val="009766DE"/>
    <w:rsid w:val="009822CE"/>
    <w:rsid w:val="00982C2E"/>
    <w:rsid w:val="00982E18"/>
    <w:rsid w:val="009841B5"/>
    <w:rsid w:val="00985B4E"/>
    <w:rsid w:val="00985E7B"/>
    <w:rsid w:val="009864DF"/>
    <w:rsid w:val="00986519"/>
    <w:rsid w:val="0099056B"/>
    <w:rsid w:val="009909CB"/>
    <w:rsid w:val="00991452"/>
    <w:rsid w:val="0099293F"/>
    <w:rsid w:val="00993710"/>
    <w:rsid w:val="00994445"/>
    <w:rsid w:val="00995A67"/>
    <w:rsid w:val="009A0634"/>
    <w:rsid w:val="009A0A6C"/>
    <w:rsid w:val="009A0AC3"/>
    <w:rsid w:val="009A0ECE"/>
    <w:rsid w:val="009A1193"/>
    <w:rsid w:val="009A2E96"/>
    <w:rsid w:val="009A38B4"/>
    <w:rsid w:val="009A3D5B"/>
    <w:rsid w:val="009A3D86"/>
    <w:rsid w:val="009A4928"/>
    <w:rsid w:val="009A4EEC"/>
    <w:rsid w:val="009A5250"/>
    <w:rsid w:val="009A5419"/>
    <w:rsid w:val="009A6966"/>
    <w:rsid w:val="009A6D4F"/>
    <w:rsid w:val="009A6EAF"/>
    <w:rsid w:val="009B07F0"/>
    <w:rsid w:val="009B1085"/>
    <w:rsid w:val="009B109D"/>
    <w:rsid w:val="009B3579"/>
    <w:rsid w:val="009B3AAF"/>
    <w:rsid w:val="009B5806"/>
    <w:rsid w:val="009B65D6"/>
    <w:rsid w:val="009B7033"/>
    <w:rsid w:val="009B72C0"/>
    <w:rsid w:val="009C2D3A"/>
    <w:rsid w:val="009C2FCC"/>
    <w:rsid w:val="009C35C3"/>
    <w:rsid w:val="009C4B63"/>
    <w:rsid w:val="009C6399"/>
    <w:rsid w:val="009C6421"/>
    <w:rsid w:val="009C6738"/>
    <w:rsid w:val="009C7124"/>
    <w:rsid w:val="009C79B2"/>
    <w:rsid w:val="009D098C"/>
    <w:rsid w:val="009D0E21"/>
    <w:rsid w:val="009D13AE"/>
    <w:rsid w:val="009D1655"/>
    <w:rsid w:val="009D31D8"/>
    <w:rsid w:val="009D3C45"/>
    <w:rsid w:val="009D4FAD"/>
    <w:rsid w:val="009D6635"/>
    <w:rsid w:val="009D707E"/>
    <w:rsid w:val="009E0313"/>
    <w:rsid w:val="009E031D"/>
    <w:rsid w:val="009E03C9"/>
    <w:rsid w:val="009E03DD"/>
    <w:rsid w:val="009E318E"/>
    <w:rsid w:val="009E39CF"/>
    <w:rsid w:val="009E472F"/>
    <w:rsid w:val="009E4E2A"/>
    <w:rsid w:val="009E6805"/>
    <w:rsid w:val="009E7D95"/>
    <w:rsid w:val="009F36C3"/>
    <w:rsid w:val="009F3CB3"/>
    <w:rsid w:val="009F669D"/>
    <w:rsid w:val="009F6B97"/>
    <w:rsid w:val="009F7251"/>
    <w:rsid w:val="009F7617"/>
    <w:rsid w:val="009F77B7"/>
    <w:rsid w:val="009F7EE0"/>
    <w:rsid w:val="00A00526"/>
    <w:rsid w:val="00A0092B"/>
    <w:rsid w:val="00A011FA"/>
    <w:rsid w:val="00A019BB"/>
    <w:rsid w:val="00A01DA6"/>
    <w:rsid w:val="00A0239B"/>
    <w:rsid w:val="00A038D1"/>
    <w:rsid w:val="00A04011"/>
    <w:rsid w:val="00A05AD5"/>
    <w:rsid w:val="00A05B7E"/>
    <w:rsid w:val="00A06BE2"/>
    <w:rsid w:val="00A0737F"/>
    <w:rsid w:val="00A1047C"/>
    <w:rsid w:val="00A11055"/>
    <w:rsid w:val="00A115B2"/>
    <w:rsid w:val="00A11755"/>
    <w:rsid w:val="00A12B6D"/>
    <w:rsid w:val="00A12EE3"/>
    <w:rsid w:val="00A13431"/>
    <w:rsid w:val="00A14543"/>
    <w:rsid w:val="00A160E3"/>
    <w:rsid w:val="00A162CB"/>
    <w:rsid w:val="00A16B51"/>
    <w:rsid w:val="00A16CCB"/>
    <w:rsid w:val="00A16FAA"/>
    <w:rsid w:val="00A201E3"/>
    <w:rsid w:val="00A20D0F"/>
    <w:rsid w:val="00A241CE"/>
    <w:rsid w:val="00A247DC"/>
    <w:rsid w:val="00A266B6"/>
    <w:rsid w:val="00A2720B"/>
    <w:rsid w:val="00A31637"/>
    <w:rsid w:val="00A33C81"/>
    <w:rsid w:val="00A349BC"/>
    <w:rsid w:val="00A356D8"/>
    <w:rsid w:val="00A367D6"/>
    <w:rsid w:val="00A369C0"/>
    <w:rsid w:val="00A36CB8"/>
    <w:rsid w:val="00A37156"/>
    <w:rsid w:val="00A37821"/>
    <w:rsid w:val="00A3789B"/>
    <w:rsid w:val="00A37C94"/>
    <w:rsid w:val="00A414C8"/>
    <w:rsid w:val="00A426CA"/>
    <w:rsid w:val="00A46AE5"/>
    <w:rsid w:val="00A46D25"/>
    <w:rsid w:val="00A500ED"/>
    <w:rsid w:val="00A50F25"/>
    <w:rsid w:val="00A51155"/>
    <w:rsid w:val="00A5204C"/>
    <w:rsid w:val="00A524DD"/>
    <w:rsid w:val="00A52C06"/>
    <w:rsid w:val="00A52D6C"/>
    <w:rsid w:val="00A5488A"/>
    <w:rsid w:val="00A578AE"/>
    <w:rsid w:val="00A60018"/>
    <w:rsid w:val="00A61849"/>
    <w:rsid w:val="00A6186C"/>
    <w:rsid w:val="00A61A57"/>
    <w:rsid w:val="00A61BDC"/>
    <w:rsid w:val="00A63ACE"/>
    <w:rsid w:val="00A63F5A"/>
    <w:rsid w:val="00A642D3"/>
    <w:rsid w:val="00A64438"/>
    <w:rsid w:val="00A64DA8"/>
    <w:rsid w:val="00A65E37"/>
    <w:rsid w:val="00A66362"/>
    <w:rsid w:val="00A66F0A"/>
    <w:rsid w:val="00A67366"/>
    <w:rsid w:val="00A707B1"/>
    <w:rsid w:val="00A72586"/>
    <w:rsid w:val="00A73569"/>
    <w:rsid w:val="00A73C88"/>
    <w:rsid w:val="00A7742F"/>
    <w:rsid w:val="00A776F2"/>
    <w:rsid w:val="00A809CC"/>
    <w:rsid w:val="00A828E1"/>
    <w:rsid w:val="00A844A0"/>
    <w:rsid w:val="00A853E7"/>
    <w:rsid w:val="00A8595E"/>
    <w:rsid w:val="00A92DBB"/>
    <w:rsid w:val="00A93228"/>
    <w:rsid w:val="00A93BC2"/>
    <w:rsid w:val="00A93FED"/>
    <w:rsid w:val="00A946A6"/>
    <w:rsid w:val="00A951ED"/>
    <w:rsid w:val="00A969C0"/>
    <w:rsid w:val="00A97D69"/>
    <w:rsid w:val="00AA11A7"/>
    <w:rsid w:val="00AA238D"/>
    <w:rsid w:val="00AA2AA6"/>
    <w:rsid w:val="00AA3751"/>
    <w:rsid w:val="00AA3EC8"/>
    <w:rsid w:val="00AA6155"/>
    <w:rsid w:val="00AA6985"/>
    <w:rsid w:val="00AA6AB0"/>
    <w:rsid w:val="00AA6FAB"/>
    <w:rsid w:val="00AA7232"/>
    <w:rsid w:val="00AA755E"/>
    <w:rsid w:val="00AA7FBE"/>
    <w:rsid w:val="00AB106A"/>
    <w:rsid w:val="00AB2A8E"/>
    <w:rsid w:val="00AB2B60"/>
    <w:rsid w:val="00AB3733"/>
    <w:rsid w:val="00AB4E30"/>
    <w:rsid w:val="00AB620C"/>
    <w:rsid w:val="00AB6853"/>
    <w:rsid w:val="00AB74F2"/>
    <w:rsid w:val="00AB7711"/>
    <w:rsid w:val="00AC15AD"/>
    <w:rsid w:val="00AC162C"/>
    <w:rsid w:val="00AC2FC1"/>
    <w:rsid w:val="00AC3FD9"/>
    <w:rsid w:val="00AC46EE"/>
    <w:rsid w:val="00AC56C8"/>
    <w:rsid w:val="00AD0186"/>
    <w:rsid w:val="00AD23E8"/>
    <w:rsid w:val="00AD4D0F"/>
    <w:rsid w:val="00AD4F75"/>
    <w:rsid w:val="00AD5AC7"/>
    <w:rsid w:val="00AD650D"/>
    <w:rsid w:val="00AE0071"/>
    <w:rsid w:val="00AE00FF"/>
    <w:rsid w:val="00AE05DE"/>
    <w:rsid w:val="00AE1AAD"/>
    <w:rsid w:val="00AE1E72"/>
    <w:rsid w:val="00AE23B5"/>
    <w:rsid w:val="00AE2475"/>
    <w:rsid w:val="00AE70F2"/>
    <w:rsid w:val="00AE781C"/>
    <w:rsid w:val="00AE7D77"/>
    <w:rsid w:val="00AF13FD"/>
    <w:rsid w:val="00AF1F91"/>
    <w:rsid w:val="00AF2918"/>
    <w:rsid w:val="00AF35BC"/>
    <w:rsid w:val="00AF40A9"/>
    <w:rsid w:val="00AF4129"/>
    <w:rsid w:val="00AF44F7"/>
    <w:rsid w:val="00AF460A"/>
    <w:rsid w:val="00AF63D1"/>
    <w:rsid w:val="00AF6773"/>
    <w:rsid w:val="00AF68C3"/>
    <w:rsid w:val="00AF68F2"/>
    <w:rsid w:val="00AF769A"/>
    <w:rsid w:val="00B00197"/>
    <w:rsid w:val="00B00B03"/>
    <w:rsid w:val="00B00D50"/>
    <w:rsid w:val="00B01ECC"/>
    <w:rsid w:val="00B05012"/>
    <w:rsid w:val="00B0503A"/>
    <w:rsid w:val="00B05560"/>
    <w:rsid w:val="00B06563"/>
    <w:rsid w:val="00B11879"/>
    <w:rsid w:val="00B136B9"/>
    <w:rsid w:val="00B154CB"/>
    <w:rsid w:val="00B1750E"/>
    <w:rsid w:val="00B20322"/>
    <w:rsid w:val="00B22F1C"/>
    <w:rsid w:val="00B240D3"/>
    <w:rsid w:val="00B24243"/>
    <w:rsid w:val="00B24EE8"/>
    <w:rsid w:val="00B26AB6"/>
    <w:rsid w:val="00B30A5C"/>
    <w:rsid w:val="00B30FAB"/>
    <w:rsid w:val="00B3116E"/>
    <w:rsid w:val="00B32E17"/>
    <w:rsid w:val="00B32E5D"/>
    <w:rsid w:val="00B34590"/>
    <w:rsid w:val="00B350F3"/>
    <w:rsid w:val="00B352C9"/>
    <w:rsid w:val="00B36034"/>
    <w:rsid w:val="00B37460"/>
    <w:rsid w:val="00B4021B"/>
    <w:rsid w:val="00B4128C"/>
    <w:rsid w:val="00B41577"/>
    <w:rsid w:val="00B41CCD"/>
    <w:rsid w:val="00B41F8A"/>
    <w:rsid w:val="00B420EA"/>
    <w:rsid w:val="00B42236"/>
    <w:rsid w:val="00B42E21"/>
    <w:rsid w:val="00B437FB"/>
    <w:rsid w:val="00B43F7C"/>
    <w:rsid w:val="00B44BB2"/>
    <w:rsid w:val="00B4540A"/>
    <w:rsid w:val="00B46FF6"/>
    <w:rsid w:val="00B4754D"/>
    <w:rsid w:val="00B47F29"/>
    <w:rsid w:val="00B500E5"/>
    <w:rsid w:val="00B51A68"/>
    <w:rsid w:val="00B5268C"/>
    <w:rsid w:val="00B55F4A"/>
    <w:rsid w:val="00B565D9"/>
    <w:rsid w:val="00B56A11"/>
    <w:rsid w:val="00B60EE0"/>
    <w:rsid w:val="00B610A0"/>
    <w:rsid w:val="00B615A8"/>
    <w:rsid w:val="00B634C4"/>
    <w:rsid w:val="00B637F0"/>
    <w:rsid w:val="00B64839"/>
    <w:rsid w:val="00B64F85"/>
    <w:rsid w:val="00B6500E"/>
    <w:rsid w:val="00B653B0"/>
    <w:rsid w:val="00B66DAE"/>
    <w:rsid w:val="00B7059E"/>
    <w:rsid w:val="00B70CDA"/>
    <w:rsid w:val="00B716F6"/>
    <w:rsid w:val="00B71C6A"/>
    <w:rsid w:val="00B72DF8"/>
    <w:rsid w:val="00B73857"/>
    <w:rsid w:val="00B746FC"/>
    <w:rsid w:val="00B74D05"/>
    <w:rsid w:val="00B753AA"/>
    <w:rsid w:val="00B772E3"/>
    <w:rsid w:val="00B83746"/>
    <w:rsid w:val="00B83885"/>
    <w:rsid w:val="00B8392B"/>
    <w:rsid w:val="00B83C54"/>
    <w:rsid w:val="00B8412A"/>
    <w:rsid w:val="00B86053"/>
    <w:rsid w:val="00B87171"/>
    <w:rsid w:val="00B91BF0"/>
    <w:rsid w:val="00B92D32"/>
    <w:rsid w:val="00B93736"/>
    <w:rsid w:val="00B9535B"/>
    <w:rsid w:val="00B96177"/>
    <w:rsid w:val="00B97752"/>
    <w:rsid w:val="00BA0872"/>
    <w:rsid w:val="00BA0BF6"/>
    <w:rsid w:val="00BA1855"/>
    <w:rsid w:val="00BA1AF6"/>
    <w:rsid w:val="00BA3C36"/>
    <w:rsid w:val="00BA414C"/>
    <w:rsid w:val="00BA47E3"/>
    <w:rsid w:val="00BA4C94"/>
    <w:rsid w:val="00BA51CE"/>
    <w:rsid w:val="00BA573B"/>
    <w:rsid w:val="00BA5B54"/>
    <w:rsid w:val="00BA63E4"/>
    <w:rsid w:val="00BA7474"/>
    <w:rsid w:val="00BA7AA0"/>
    <w:rsid w:val="00BB1095"/>
    <w:rsid w:val="00BB14E9"/>
    <w:rsid w:val="00BB1F78"/>
    <w:rsid w:val="00BB2B5A"/>
    <w:rsid w:val="00BB35EB"/>
    <w:rsid w:val="00BB6293"/>
    <w:rsid w:val="00BB62DF"/>
    <w:rsid w:val="00BB7C16"/>
    <w:rsid w:val="00BC1735"/>
    <w:rsid w:val="00BC2C55"/>
    <w:rsid w:val="00BC2C70"/>
    <w:rsid w:val="00BC3FC2"/>
    <w:rsid w:val="00BC438E"/>
    <w:rsid w:val="00BC43E2"/>
    <w:rsid w:val="00BC4A56"/>
    <w:rsid w:val="00BC598D"/>
    <w:rsid w:val="00BC69ED"/>
    <w:rsid w:val="00BC7176"/>
    <w:rsid w:val="00BD03B2"/>
    <w:rsid w:val="00BD22A4"/>
    <w:rsid w:val="00BD310D"/>
    <w:rsid w:val="00BD3B2B"/>
    <w:rsid w:val="00BD65E0"/>
    <w:rsid w:val="00BD6E84"/>
    <w:rsid w:val="00BD7219"/>
    <w:rsid w:val="00BD73E2"/>
    <w:rsid w:val="00BE0296"/>
    <w:rsid w:val="00BE0C40"/>
    <w:rsid w:val="00BE26B7"/>
    <w:rsid w:val="00BE2ACA"/>
    <w:rsid w:val="00BE365D"/>
    <w:rsid w:val="00BE3F92"/>
    <w:rsid w:val="00BE484D"/>
    <w:rsid w:val="00BE5764"/>
    <w:rsid w:val="00BF05AD"/>
    <w:rsid w:val="00BF1993"/>
    <w:rsid w:val="00BF2017"/>
    <w:rsid w:val="00BF4CBA"/>
    <w:rsid w:val="00BF5CF7"/>
    <w:rsid w:val="00BF65A3"/>
    <w:rsid w:val="00BF6B46"/>
    <w:rsid w:val="00BF7FB0"/>
    <w:rsid w:val="00C005B3"/>
    <w:rsid w:val="00C00F18"/>
    <w:rsid w:val="00C01826"/>
    <w:rsid w:val="00C023B7"/>
    <w:rsid w:val="00C02B20"/>
    <w:rsid w:val="00C02E44"/>
    <w:rsid w:val="00C02E83"/>
    <w:rsid w:val="00C045D8"/>
    <w:rsid w:val="00C07CCE"/>
    <w:rsid w:val="00C1054F"/>
    <w:rsid w:val="00C1167B"/>
    <w:rsid w:val="00C11942"/>
    <w:rsid w:val="00C11F7F"/>
    <w:rsid w:val="00C13923"/>
    <w:rsid w:val="00C14027"/>
    <w:rsid w:val="00C141A4"/>
    <w:rsid w:val="00C159D1"/>
    <w:rsid w:val="00C16FC0"/>
    <w:rsid w:val="00C17E0C"/>
    <w:rsid w:val="00C20014"/>
    <w:rsid w:val="00C226EE"/>
    <w:rsid w:val="00C22C02"/>
    <w:rsid w:val="00C238C5"/>
    <w:rsid w:val="00C25228"/>
    <w:rsid w:val="00C30C0C"/>
    <w:rsid w:val="00C30EB8"/>
    <w:rsid w:val="00C329BB"/>
    <w:rsid w:val="00C33D14"/>
    <w:rsid w:val="00C35DEB"/>
    <w:rsid w:val="00C362F2"/>
    <w:rsid w:val="00C4116D"/>
    <w:rsid w:val="00C4140B"/>
    <w:rsid w:val="00C419F1"/>
    <w:rsid w:val="00C41E0C"/>
    <w:rsid w:val="00C4351D"/>
    <w:rsid w:val="00C44C18"/>
    <w:rsid w:val="00C44F05"/>
    <w:rsid w:val="00C4520D"/>
    <w:rsid w:val="00C4544B"/>
    <w:rsid w:val="00C4555C"/>
    <w:rsid w:val="00C47A61"/>
    <w:rsid w:val="00C507A5"/>
    <w:rsid w:val="00C52703"/>
    <w:rsid w:val="00C5294F"/>
    <w:rsid w:val="00C52AD8"/>
    <w:rsid w:val="00C53F93"/>
    <w:rsid w:val="00C54ADC"/>
    <w:rsid w:val="00C558B2"/>
    <w:rsid w:val="00C55CD2"/>
    <w:rsid w:val="00C55F5A"/>
    <w:rsid w:val="00C573D6"/>
    <w:rsid w:val="00C5755C"/>
    <w:rsid w:val="00C57592"/>
    <w:rsid w:val="00C60DE5"/>
    <w:rsid w:val="00C6308F"/>
    <w:rsid w:val="00C6510C"/>
    <w:rsid w:val="00C6598F"/>
    <w:rsid w:val="00C65D7F"/>
    <w:rsid w:val="00C65F17"/>
    <w:rsid w:val="00C672DA"/>
    <w:rsid w:val="00C71A2D"/>
    <w:rsid w:val="00C72BCB"/>
    <w:rsid w:val="00C7309B"/>
    <w:rsid w:val="00C74266"/>
    <w:rsid w:val="00C76278"/>
    <w:rsid w:val="00C77E39"/>
    <w:rsid w:val="00C82757"/>
    <w:rsid w:val="00C83087"/>
    <w:rsid w:val="00C85967"/>
    <w:rsid w:val="00C859F4"/>
    <w:rsid w:val="00C868D1"/>
    <w:rsid w:val="00C8713D"/>
    <w:rsid w:val="00C87EEF"/>
    <w:rsid w:val="00C90710"/>
    <w:rsid w:val="00C90C75"/>
    <w:rsid w:val="00C928DD"/>
    <w:rsid w:val="00C92BD2"/>
    <w:rsid w:val="00C93B4F"/>
    <w:rsid w:val="00C95B60"/>
    <w:rsid w:val="00C95BEB"/>
    <w:rsid w:val="00C961A0"/>
    <w:rsid w:val="00C96AA7"/>
    <w:rsid w:val="00C96F3D"/>
    <w:rsid w:val="00C97B80"/>
    <w:rsid w:val="00CA3DCE"/>
    <w:rsid w:val="00CA4DDC"/>
    <w:rsid w:val="00CA5025"/>
    <w:rsid w:val="00CA5711"/>
    <w:rsid w:val="00CA6CB4"/>
    <w:rsid w:val="00CB0D5C"/>
    <w:rsid w:val="00CB1B16"/>
    <w:rsid w:val="00CB2190"/>
    <w:rsid w:val="00CB234D"/>
    <w:rsid w:val="00CB24D3"/>
    <w:rsid w:val="00CB3A53"/>
    <w:rsid w:val="00CB5E67"/>
    <w:rsid w:val="00CB6C72"/>
    <w:rsid w:val="00CC0353"/>
    <w:rsid w:val="00CC06A1"/>
    <w:rsid w:val="00CC09E8"/>
    <w:rsid w:val="00CC157D"/>
    <w:rsid w:val="00CC1A1E"/>
    <w:rsid w:val="00CC2672"/>
    <w:rsid w:val="00CC2EA5"/>
    <w:rsid w:val="00CC6400"/>
    <w:rsid w:val="00CC65B5"/>
    <w:rsid w:val="00CD23F6"/>
    <w:rsid w:val="00CD3A1F"/>
    <w:rsid w:val="00CD3BAF"/>
    <w:rsid w:val="00CD549C"/>
    <w:rsid w:val="00CD64AB"/>
    <w:rsid w:val="00CD6685"/>
    <w:rsid w:val="00CD789D"/>
    <w:rsid w:val="00CE02C9"/>
    <w:rsid w:val="00CE1BED"/>
    <w:rsid w:val="00CE3A77"/>
    <w:rsid w:val="00CE3F14"/>
    <w:rsid w:val="00CE3F44"/>
    <w:rsid w:val="00CE4360"/>
    <w:rsid w:val="00CE451F"/>
    <w:rsid w:val="00CE45BA"/>
    <w:rsid w:val="00CE64CC"/>
    <w:rsid w:val="00CF01E7"/>
    <w:rsid w:val="00CF0715"/>
    <w:rsid w:val="00CF3653"/>
    <w:rsid w:val="00CF53DC"/>
    <w:rsid w:val="00CF554B"/>
    <w:rsid w:val="00CF58D8"/>
    <w:rsid w:val="00CF679F"/>
    <w:rsid w:val="00CF7ED4"/>
    <w:rsid w:val="00D00352"/>
    <w:rsid w:val="00D03ADB"/>
    <w:rsid w:val="00D03BCB"/>
    <w:rsid w:val="00D0412C"/>
    <w:rsid w:val="00D0547A"/>
    <w:rsid w:val="00D05E08"/>
    <w:rsid w:val="00D06881"/>
    <w:rsid w:val="00D06A72"/>
    <w:rsid w:val="00D06EA0"/>
    <w:rsid w:val="00D06F05"/>
    <w:rsid w:val="00D07E84"/>
    <w:rsid w:val="00D10568"/>
    <w:rsid w:val="00D117E9"/>
    <w:rsid w:val="00D1294C"/>
    <w:rsid w:val="00D13370"/>
    <w:rsid w:val="00D140BA"/>
    <w:rsid w:val="00D1448D"/>
    <w:rsid w:val="00D147D6"/>
    <w:rsid w:val="00D148FA"/>
    <w:rsid w:val="00D1550A"/>
    <w:rsid w:val="00D15C49"/>
    <w:rsid w:val="00D15D59"/>
    <w:rsid w:val="00D175DD"/>
    <w:rsid w:val="00D21AA1"/>
    <w:rsid w:val="00D21C53"/>
    <w:rsid w:val="00D23F53"/>
    <w:rsid w:val="00D2551B"/>
    <w:rsid w:val="00D257C7"/>
    <w:rsid w:val="00D26826"/>
    <w:rsid w:val="00D26B85"/>
    <w:rsid w:val="00D273A3"/>
    <w:rsid w:val="00D3061D"/>
    <w:rsid w:val="00D308B2"/>
    <w:rsid w:val="00D318A0"/>
    <w:rsid w:val="00D33E1B"/>
    <w:rsid w:val="00D35537"/>
    <w:rsid w:val="00D42824"/>
    <w:rsid w:val="00D42847"/>
    <w:rsid w:val="00D42CAF"/>
    <w:rsid w:val="00D42E89"/>
    <w:rsid w:val="00D43390"/>
    <w:rsid w:val="00D433BC"/>
    <w:rsid w:val="00D43730"/>
    <w:rsid w:val="00D43861"/>
    <w:rsid w:val="00D4414F"/>
    <w:rsid w:val="00D46959"/>
    <w:rsid w:val="00D46C2B"/>
    <w:rsid w:val="00D477AD"/>
    <w:rsid w:val="00D504DD"/>
    <w:rsid w:val="00D5144F"/>
    <w:rsid w:val="00D51DCF"/>
    <w:rsid w:val="00D521F8"/>
    <w:rsid w:val="00D53C06"/>
    <w:rsid w:val="00D54C4B"/>
    <w:rsid w:val="00D557CB"/>
    <w:rsid w:val="00D55D9C"/>
    <w:rsid w:val="00D60A9C"/>
    <w:rsid w:val="00D616BC"/>
    <w:rsid w:val="00D6193C"/>
    <w:rsid w:val="00D63FEA"/>
    <w:rsid w:val="00D652EA"/>
    <w:rsid w:val="00D6576D"/>
    <w:rsid w:val="00D6656C"/>
    <w:rsid w:val="00D66BA3"/>
    <w:rsid w:val="00D73614"/>
    <w:rsid w:val="00D73761"/>
    <w:rsid w:val="00D746D6"/>
    <w:rsid w:val="00D7577B"/>
    <w:rsid w:val="00D75FB6"/>
    <w:rsid w:val="00D7637A"/>
    <w:rsid w:val="00D76F17"/>
    <w:rsid w:val="00D7759C"/>
    <w:rsid w:val="00D779EE"/>
    <w:rsid w:val="00D77CDE"/>
    <w:rsid w:val="00D831E8"/>
    <w:rsid w:val="00D85788"/>
    <w:rsid w:val="00D877A9"/>
    <w:rsid w:val="00D901EA"/>
    <w:rsid w:val="00D9171E"/>
    <w:rsid w:val="00D919D8"/>
    <w:rsid w:val="00D92CB2"/>
    <w:rsid w:val="00D9331E"/>
    <w:rsid w:val="00D93BA6"/>
    <w:rsid w:val="00D9491A"/>
    <w:rsid w:val="00D96C93"/>
    <w:rsid w:val="00D96CB0"/>
    <w:rsid w:val="00DA12D3"/>
    <w:rsid w:val="00DA15D2"/>
    <w:rsid w:val="00DA1E3B"/>
    <w:rsid w:val="00DA2427"/>
    <w:rsid w:val="00DA3E7E"/>
    <w:rsid w:val="00DA4966"/>
    <w:rsid w:val="00DA4F20"/>
    <w:rsid w:val="00DA5581"/>
    <w:rsid w:val="00DA567C"/>
    <w:rsid w:val="00DB07BF"/>
    <w:rsid w:val="00DB13B6"/>
    <w:rsid w:val="00DB1454"/>
    <w:rsid w:val="00DB37DE"/>
    <w:rsid w:val="00DB3BFE"/>
    <w:rsid w:val="00DB3C4D"/>
    <w:rsid w:val="00DB5136"/>
    <w:rsid w:val="00DB6171"/>
    <w:rsid w:val="00DC0651"/>
    <w:rsid w:val="00DC0EAA"/>
    <w:rsid w:val="00DC1555"/>
    <w:rsid w:val="00DC1E7E"/>
    <w:rsid w:val="00DC4C61"/>
    <w:rsid w:val="00DC50AE"/>
    <w:rsid w:val="00DC5827"/>
    <w:rsid w:val="00DC7704"/>
    <w:rsid w:val="00DC7A1B"/>
    <w:rsid w:val="00DD09B1"/>
    <w:rsid w:val="00DD1201"/>
    <w:rsid w:val="00DD2CE3"/>
    <w:rsid w:val="00DD2DD2"/>
    <w:rsid w:val="00DD30C3"/>
    <w:rsid w:val="00DD391D"/>
    <w:rsid w:val="00DD3A9B"/>
    <w:rsid w:val="00DD3CF9"/>
    <w:rsid w:val="00DD4E4D"/>
    <w:rsid w:val="00DD5D69"/>
    <w:rsid w:val="00DD5EED"/>
    <w:rsid w:val="00DD5FFD"/>
    <w:rsid w:val="00DD620B"/>
    <w:rsid w:val="00DD65C1"/>
    <w:rsid w:val="00DD6C48"/>
    <w:rsid w:val="00DE1C5C"/>
    <w:rsid w:val="00DE2429"/>
    <w:rsid w:val="00DE2CB5"/>
    <w:rsid w:val="00DE35F4"/>
    <w:rsid w:val="00DE490C"/>
    <w:rsid w:val="00DE5CA9"/>
    <w:rsid w:val="00DE5F0A"/>
    <w:rsid w:val="00DE7F79"/>
    <w:rsid w:val="00DF0FCD"/>
    <w:rsid w:val="00DF1292"/>
    <w:rsid w:val="00DF4605"/>
    <w:rsid w:val="00DF470D"/>
    <w:rsid w:val="00DF4FB2"/>
    <w:rsid w:val="00DF6CA6"/>
    <w:rsid w:val="00DF6CA8"/>
    <w:rsid w:val="00DF7BF4"/>
    <w:rsid w:val="00DF7F4C"/>
    <w:rsid w:val="00E0104E"/>
    <w:rsid w:val="00E029BC"/>
    <w:rsid w:val="00E02D46"/>
    <w:rsid w:val="00E02E51"/>
    <w:rsid w:val="00E037BB"/>
    <w:rsid w:val="00E0453C"/>
    <w:rsid w:val="00E06E7D"/>
    <w:rsid w:val="00E10058"/>
    <w:rsid w:val="00E1082B"/>
    <w:rsid w:val="00E112A9"/>
    <w:rsid w:val="00E1160F"/>
    <w:rsid w:val="00E118AD"/>
    <w:rsid w:val="00E1547C"/>
    <w:rsid w:val="00E16100"/>
    <w:rsid w:val="00E16AD7"/>
    <w:rsid w:val="00E17E0E"/>
    <w:rsid w:val="00E21A04"/>
    <w:rsid w:val="00E21CEA"/>
    <w:rsid w:val="00E235EF"/>
    <w:rsid w:val="00E23B3F"/>
    <w:rsid w:val="00E24C09"/>
    <w:rsid w:val="00E25683"/>
    <w:rsid w:val="00E262C4"/>
    <w:rsid w:val="00E30032"/>
    <w:rsid w:val="00E3186F"/>
    <w:rsid w:val="00E31A57"/>
    <w:rsid w:val="00E32852"/>
    <w:rsid w:val="00E32BE5"/>
    <w:rsid w:val="00E32C0F"/>
    <w:rsid w:val="00E32D1C"/>
    <w:rsid w:val="00E32FF8"/>
    <w:rsid w:val="00E334FC"/>
    <w:rsid w:val="00E339F3"/>
    <w:rsid w:val="00E33F6E"/>
    <w:rsid w:val="00E34477"/>
    <w:rsid w:val="00E352E6"/>
    <w:rsid w:val="00E36D2B"/>
    <w:rsid w:val="00E37065"/>
    <w:rsid w:val="00E37FF6"/>
    <w:rsid w:val="00E43192"/>
    <w:rsid w:val="00E4491B"/>
    <w:rsid w:val="00E4593B"/>
    <w:rsid w:val="00E45DAD"/>
    <w:rsid w:val="00E479E7"/>
    <w:rsid w:val="00E51677"/>
    <w:rsid w:val="00E51BC4"/>
    <w:rsid w:val="00E525CD"/>
    <w:rsid w:val="00E52E71"/>
    <w:rsid w:val="00E52FD2"/>
    <w:rsid w:val="00E5375F"/>
    <w:rsid w:val="00E53E79"/>
    <w:rsid w:val="00E55545"/>
    <w:rsid w:val="00E557E7"/>
    <w:rsid w:val="00E5608A"/>
    <w:rsid w:val="00E5755D"/>
    <w:rsid w:val="00E608DE"/>
    <w:rsid w:val="00E60D9F"/>
    <w:rsid w:val="00E610A6"/>
    <w:rsid w:val="00E63A9A"/>
    <w:rsid w:val="00E63ABA"/>
    <w:rsid w:val="00E645CE"/>
    <w:rsid w:val="00E64977"/>
    <w:rsid w:val="00E65CD7"/>
    <w:rsid w:val="00E6616B"/>
    <w:rsid w:val="00E6674A"/>
    <w:rsid w:val="00E70178"/>
    <w:rsid w:val="00E709DE"/>
    <w:rsid w:val="00E731A5"/>
    <w:rsid w:val="00E73325"/>
    <w:rsid w:val="00E740C0"/>
    <w:rsid w:val="00E745F0"/>
    <w:rsid w:val="00E74EA4"/>
    <w:rsid w:val="00E754AF"/>
    <w:rsid w:val="00E76205"/>
    <w:rsid w:val="00E76218"/>
    <w:rsid w:val="00E76761"/>
    <w:rsid w:val="00E76B56"/>
    <w:rsid w:val="00E77E98"/>
    <w:rsid w:val="00E8079D"/>
    <w:rsid w:val="00E80D59"/>
    <w:rsid w:val="00E825F6"/>
    <w:rsid w:val="00E82A77"/>
    <w:rsid w:val="00E8305C"/>
    <w:rsid w:val="00E83982"/>
    <w:rsid w:val="00E8418F"/>
    <w:rsid w:val="00E84EAB"/>
    <w:rsid w:val="00E85D90"/>
    <w:rsid w:val="00E86E30"/>
    <w:rsid w:val="00E87899"/>
    <w:rsid w:val="00E913A8"/>
    <w:rsid w:val="00E917E9"/>
    <w:rsid w:val="00E92E12"/>
    <w:rsid w:val="00E93286"/>
    <w:rsid w:val="00E952AF"/>
    <w:rsid w:val="00E9541A"/>
    <w:rsid w:val="00E96C79"/>
    <w:rsid w:val="00E97A0E"/>
    <w:rsid w:val="00EA08A4"/>
    <w:rsid w:val="00EA2D1C"/>
    <w:rsid w:val="00EA2D53"/>
    <w:rsid w:val="00EA570C"/>
    <w:rsid w:val="00EA68E9"/>
    <w:rsid w:val="00EA7548"/>
    <w:rsid w:val="00EA7D60"/>
    <w:rsid w:val="00EB05CA"/>
    <w:rsid w:val="00EB0FF4"/>
    <w:rsid w:val="00EB1798"/>
    <w:rsid w:val="00EB2B22"/>
    <w:rsid w:val="00EB6184"/>
    <w:rsid w:val="00EC024F"/>
    <w:rsid w:val="00EC16FA"/>
    <w:rsid w:val="00EC20AB"/>
    <w:rsid w:val="00EC266A"/>
    <w:rsid w:val="00EC2723"/>
    <w:rsid w:val="00EC2BB8"/>
    <w:rsid w:val="00EC5D31"/>
    <w:rsid w:val="00EC6259"/>
    <w:rsid w:val="00EC671D"/>
    <w:rsid w:val="00ED015B"/>
    <w:rsid w:val="00ED0927"/>
    <w:rsid w:val="00ED54DF"/>
    <w:rsid w:val="00ED59B3"/>
    <w:rsid w:val="00EE0547"/>
    <w:rsid w:val="00EE15E5"/>
    <w:rsid w:val="00EE36ED"/>
    <w:rsid w:val="00EE4067"/>
    <w:rsid w:val="00EE48F8"/>
    <w:rsid w:val="00EE7593"/>
    <w:rsid w:val="00EF25F6"/>
    <w:rsid w:val="00EF32AA"/>
    <w:rsid w:val="00EF3F70"/>
    <w:rsid w:val="00EF4A48"/>
    <w:rsid w:val="00EF643F"/>
    <w:rsid w:val="00EF6C2B"/>
    <w:rsid w:val="00F00267"/>
    <w:rsid w:val="00F0046B"/>
    <w:rsid w:val="00F005C9"/>
    <w:rsid w:val="00F00A0E"/>
    <w:rsid w:val="00F01240"/>
    <w:rsid w:val="00F013A5"/>
    <w:rsid w:val="00F01784"/>
    <w:rsid w:val="00F01F63"/>
    <w:rsid w:val="00F022A3"/>
    <w:rsid w:val="00F03937"/>
    <w:rsid w:val="00F03C44"/>
    <w:rsid w:val="00F03EE7"/>
    <w:rsid w:val="00F041D8"/>
    <w:rsid w:val="00F06F6D"/>
    <w:rsid w:val="00F076EF"/>
    <w:rsid w:val="00F103F7"/>
    <w:rsid w:val="00F11721"/>
    <w:rsid w:val="00F11FEE"/>
    <w:rsid w:val="00F120E7"/>
    <w:rsid w:val="00F12F14"/>
    <w:rsid w:val="00F135DF"/>
    <w:rsid w:val="00F15634"/>
    <w:rsid w:val="00F15C9D"/>
    <w:rsid w:val="00F163B1"/>
    <w:rsid w:val="00F205E3"/>
    <w:rsid w:val="00F20B0D"/>
    <w:rsid w:val="00F20CFB"/>
    <w:rsid w:val="00F235FF"/>
    <w:rsid w:val="00F23E0F"/>
    <w:rsid w:val="00F253BE"/>
    <w:rsid w:val="00F2557D"/>
    <w:rsid w:val="00F2692F"/>
    <w:rsid w:val="00F30A1C"/>
    <w:rsid w:val="00F316DD"/>
    <w:rsid w:val="00F32485"/>
    <w:rsid w:val="00F33FA9"/>
    <w:rsid w:val="00F35AB1"/>
    <w:rsid w:val="00F412CA"/>
    <w:rsid w:val="00F4169D"/>
    <w:rsid w:val="00F42C26"/>
    <w:rsid w:val="00F440C8"/>
    <w:rsid w:val="00F44AEC"/>
    <w:rsid w:val="00F450F5"/>
    <w:rsid w:val="00F457EF"/>
    <w:rsid w:val="00F46CE8"/>
    <w:rsid w:val="00F471D1"/>
    <w:rsid w:val="00F4745E"/>
    <w:rsid w:val="00F476DC"/>
    <w:rsid w:val="00F478CD"/>
    <w:rsid w:val="00F47AC8"/>
    <w:rsid w:val="00F503F3"/>
    <w:rsid w:val="00F53FCB"/>
    <w:rsid w:val="00F54B76"/>
    <w:rsid w:val="00F54D27"/>
    <w:rsid w:val="00F55D25"/>
    <w:rsid w:val="00F57316"/>
    <w:rsid w:val="00F60F2E"/>
    <w:rsid w:val="00F60FB6"/>
    <w:rsid w:val="00F61C18"/>
    <w:rsid w:val="00F62485"/>
    <w:rsid w:val="00F62511"/>
    <w:rsid w:val="00F62A65"/>
    <w:rsid w:val="00F62E90"/>
    <w:rsid w:val="00F6322A"/>
    <w:rsid w:val="00F63291"/>
    <w:rsid w:val="00F65331"/>
    <w:rsid w:val="00F65884"/>
    <w:rsid w:val="00F66707"/>
    <w:rsid w:val="00F719F5"/>
    <w:rsid w:val="00F7302D"/>
    <w:rsid w:val="00F73FDB"/>
    <w:rsid w:val="00F74DD6"/>
    <w:rsid w:val="00F76B92"/>
    <w:rsid w:val="00F80D3E"/>
    <w:rsid w:val="00F81648"/>
    <w:rsid w:val="00F81883"/>
    <w:rsid w:val="00F822A5"/>
    <w:rsid w:val="00F82F6A"/>
    <w:rsid w:val="00F8415E"/>
    <w:rsid w:val="00F8427A"/>
    <w:rsid w:val="00F84F21"/>
    <w:rsid w:val="00F86BBA"/>
    <w:rsid w:val="00F87701"/>
    <w:rsid w:val="00F9016A"/>
    <w:rsid w:val="00F9060D"/>
    <w:rsid w:val="00F90C6D"/>
    <w:rsid w:val="00F91A6B"/>
    <w:rsid w:val="00F91FA1"/>
    <w:rsid w:val="00F92634"/>
    <w:rsid w:val="00F92BAB"/>
    <w:rsid w:val="00F93C52"/>
    <w:rsid w:val="00FA0C11"/>
    <w:rsid w:val="00FA1485"/>
    <w:rsid w:val="00FA1E47"/>
    <w:rsid w:val="00FA7B94"/>
    <w:rsid w:val="00FB011C"/>
    <w:rsid w:val="00FB19B2"/>
    <w:rsid w:val="00FB1AE0"/>
    <w:rsid w:val="00FB2455"/>
    <w:rsid w:val="00FB254F"/>
    <w:rsid w:val="00FB25E3"/>
    <w:rsid w:val="00FB2802"/>
    <w:rsid w:val="00FB36FF"/>
    <w:rsid w:val="00FB452D"/>
    <w:rsid w:val="00FB4DDB"/>
    <w:rsid w:val="00FB5E80"/>
    <w:rsid w:val="00FB5F0B"/>
    <w:rsid w:val="00FB6885"/>
    <w:rsid w:val="00FB6E9F"/>
    <w:rsid w:val="00FB79AC"/>
    <w:rsid w:val="00FC0661"/>
    <w:rsid w:val="00FC08D1"/>
    <w:rsid w:val="00FC18ED"/>
    <w:rsid w:val="00FC1933"/>
    <w:rsid w:val="00FC57B5"/>
    <w:rsid w:val="00FC5BD5"/>
    <w:rsid w:val="00FC629C"/>
    <w:rsid w:val="00FD17F8"/>
    <w:rsid w:val="00FD2AE4"/>
    <w:rsid w:val="00FD4300"/>
    <w:rsid w:val="00FD4E3A"/>
    <w:rsid w:val="00FD6601"/>
    <w:rsid w:val="00FD7D98"/>
    <w:rsid w:val="00FE1482"/>
    <w:rsid w:val="00FE2504"/>
    <w:rsid w:val="00FE40D7"/>
    <w:rsid w:val="00FE4915"/>
    <w:rsid w:val="00FE5590"/>
    <w:rsid w:val="00FE61CB"/>
    <w:rsid w:val="00FE6292"/>
    <w:rsid w:val="00FE74DC"/>
    <w:rsid w:val="00FE7B9D"/>
    <w:rsid w:val="00FF07BD"/>
    <w:rsid w:val="00FF1168"/>
    <w:rsid w:val="00FF215A"/>
    <w:rsid w:val="00FF325A"/>
    <w:rsid w:val="00FF4119"/>
    <w:rsid w:val="00FF47C0"/>
    <w:rsid w:val="00FF5534"/>
    <w:rsid w:val="00FF5D08"/>
    <w:rsid w:val="00FF6D6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A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1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A6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D76C4"/>
    <w:pPr>
      <w:ind w:left="720"/>
      <w:contextualSpacing/>
    </w:pPr>
  </w:style>
  <w:style w:type="character" w:styleId="a5">
    <w:name w:val="footnote reference"/>
    <w:uiPriority w:val="99"/>
    <w:rsid w:val="00593BC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593B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9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B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60A9C"/>
    <w:rPr>
      <w:strike w:val="0"/>
      <w:dstrike w:val="0"/>
      <w:color w:val="2E2E2E"/>
      <w:u w:val="none"/>
      <w:effect w:val="none"/>
    </w:rPr>
  </w:style>
  <w:style w:type="paragraph" w:styleId="ab">
    <w:name w:val="Normal (Web)"/>
    <w:basedOn w:val="a"/>
    <w:uiPriority w:val="99"/>
    <w:unhideWhenUsed/>
    <w:rsid w:val="00D60A9C"/>
    <w:pPr>
      <w:spacing w:before="100" w:beforeAutospacing="1" w:after="100" w:afterAutospacing="1"/>
    </w:pPr>
  </w:style>
  <w:style w:type="table" w:customStyle="1" w:styleId="13">
    <w:name w:val="Сетка таблицы13"/>
    <w:basedOn w:val="a1"/>
    <w:next w:val="ac"/>
    <w:uiPriority w:val="39"/>
    <w:rsid w:val="0084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84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Абзац списка1 Char"/>
    <w:link w:val="11"/>
    <w:uiPriority w:val="99"/>
    <w:locked/>
    <w:rsid w:val="00C77E39"/>
    <w:rPr>
      <w:rFonts w:ascii="Calibri" w:eastAsia="Calibri" w:hAnsi="Calibri"/>
      <w:lang w:val="x-none" w:eastAsia="x-none"/>
    </w:rPr>
  </w:style>
  <w:style w:type="paragraph" w:customStyle="1" w:styleId="11">
    <w:name w:val="Абзац списка1"/>
    <w:aliases w:val="ПАРАГРАФ"/>
    <w:basedOn w:val="a"/>
    <w:link w:val="ListParagraphChar"/>
    <w:uiPriority w:val="99"/>
    <w:qFormat/>
    <w:rsid w:val="00C77E39"/>
    <w:pPr>
      <w:spacing w:after="200" w:line="276" w:lineRule="auto"/>
      <w:ind w:left="720"/>
    </w:pPr>
    <w:rPr>
      <w:rFonts w:ascii="Calibri" w:eastAsia="Calibri" w:hAnsi="Calibri" w:cstheme="minorBidi"/>
      <w:sz w:val="22"/>
      <w:szCs w:val="22"/>
      <w:lang w:val="x-none" w:eastAsia="x-none"/>
    </w:rPr>
  </w:style>
  <w:style w:type="paragraph" w:styleId="ad">
    <w:name w:val="No Spacing"/>
    <w:uiPriority w:val="1"/>
    <w:qFormat/>
    <w:rsid w:val="003E75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A1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A187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7A1870"/>
  </w:style>
  <w:style w:type="paragraph" w:styleId="af0">
    <w:name w:val="Body Text Indent"/>
    <w:basedOn w:val="a"/>
    <w:link w:val="af1"/>
    <w:unhideWhenUsed/>
    <w:rsid w:val="007A1870"/>
    <w:pPr>
      <w:ind w:firstLine="748"/>
      <w:jc w:val="both"/>
    </w:pPr>
    <w:rPr>
      <w:sz w:val="32"/>
    </w:rPr>
  </w:style>
  <w:style w:type="character" w:customStyle="1" w:styleId="af1">
    <w:name w:val="Основной текст с отступом Знак"/>
    <w:basedOn w:val="a0"/>
    <w:link w:val="af0"/>
    <w:rsid w:val="007A18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3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C2C03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w">
    <w:name w:val="w"/>
    <w:rsid w:val="000C2C03"/>
  </w:style>
  <w:style w:type="paragraph" w:styleId="21">
    <w:name w:val="Body Text First Indent 2"/>
    <w:basedOn w:val="af0"/>
    <w:link w:val="22"/>
    <w:uiPriority w:val="99"/>
    <w:semiHidden/>
    <w:unhideWhenUsed/>
    <w:rsid w:val="0012073E"/>
    <w:pPr>
      <w:ind w:left="360" w:firstLine="360"/>
      <w:jc w:val="left"/>
    </w:pPr>
    <w:rPr>
      <w:sz w:val="24"/>
    </w:rPr>
  </w:style>
  <w:style w:type="character" w:customStyle="1" w:styleId="22">
    <w:name w:val="Красная строка 2 Знак"/>
    <w:basedOn w:val="af1"/>
    <w:link w:val="21"/>
    <w:uiPriority w:val="99"/>
    <w:semiHidden/>
    <w:rsid w:val="0012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B68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B6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B68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B6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73857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7385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7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385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3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1">
    <w:name w:val="hl1"/>
    <w:basedOn w:val="a0"/>
    <w:rsid w:val="00B83C54"/>
    <w:rPr>
      <w:vanish w:val="0"/>
      <w:webHidden w:val="0"/>
      <w:specVanish w:val="0"/>
    </w:rPr>
  </w:style>
  <w:style w:type="character" w:customStyle="1" w:styleId="extended-textfull">
    <w:name w:val="extended-text__full"/>
    <w:basedOn w:val="a0"/>
    <w:rsid w:val="001665D6"/>
  </w:style>
  <w:style w:type="character" w:customStyle="1" w:styleId="ConsPlusNormal0">
    <w:name w:val="ConsPlusNormal Знак"/>
    <w:link w:val="ConsPlusNormal"/>
    <w:locked/>
    <w:rsid w:val="00E92E12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870CAA"/>
  </w:style>
  <w:style w:type="character" w:styleId="afb">
    <w:name w:val="Strong"/>
    <w:basedOn w:val="a0"/>
    <w:uiPriority w:val="22"/>
    <w:qFormat/>
    <w:rsid w:val="00613594"/>
    <w:rPr>
      <w:b/>
      <w:bCs/>
    </w:rPr>
  </w:style>
  <w:style w:type="character" w:customStyle="1" w:styleId="imsender1">
    <w:name w:val="im_sender1"/>
    <w:basedOn w:val="a0"/>
    <w:rsid w:val="000F513D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0F513D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extendedtext-full">
    <w:name w:val="extendedtext-full"/>
    <w:basedOn w:val="a0"/>
    <w:rsid w:val="00121DEF"/>
  </w:style>
  <w:style w:type="paragraph" w:customStyle="1" w:styleId="12">
    <w:name w:val="Знак Знак Знак Знак Знак Знак Знак Знак Знак1 Знак"/>
    <w:basedOn w:val="a"/>
    <w:rsid w:val="003F30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A1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4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A6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D76C4"/>
    <w:pPr>
      <w:ind w:left="720"/>
      <w:contextualSpacing/>
    </w:pPr>
  </w:style>
  <w:style w:type="character" w:styleId="a5">
    <w:name w:val="footnote reference"/>
    <w:uiPriority w:val="99"/>
    <w:rsid w:val="00593BC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593B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93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3B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3B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E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D60A9C"/>
    <w:rPr>
      <w:strike w:val="0"/>
      <w:dstrike w:val="0"/>
      <w:color w:val="2E2E2E"/>
      <w:u w:val="none"/>
      <w:effect w:val="none"/>
    </w:rPr>
  </w:style>
  <w:style w:type="paragraph" w:styleId="ab">
    <w:name w:val="Normal (Web)"/>
    <w:basedOn w:val="a"/>
    <w:uiPriority w:val="99"/>
    <w:unhideWhenUsed/>
    <w:rsid w:val="00D60A9C"/>
    <w:pPr>
      <w:spacing w:before="100" w:beforeAutospacing="1" w:after="100" w:afterAutospacing="1"/>
    </w:pPr>
  </w:style>
  <w:style w:type="table" w:customStyle="1" w:styleId="13">
    <w:name w:val="Сетка таблицы13"/>
    <w:basedOn w:val="a1"/>
    <w:next w:val="ac"/>
    <w:uiPriority w:val="39"/>
    <w:rsid w:val="00841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84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ПАРАГРАФ Char,Абзац списка1 Char"/>
    <w:link w:val="11"/>
    <w:uiPriority w:val="99"/>
    <w:locked/>
    <w:rsid w:val="00C77E39"/>
    <w:rPr>
      <w:rFonts w:ascii="Calibri" w:eastAsia="Calibri" w:hAnsi="Calibri"/>
      <w:lang w:val="x-none" w:eastAsia="x-none"/>
    </w:rPr>
  </w:style>
  <w:style w:type="paragraph" w:customStyle="1" w:styleId="11">
    <w:name w:val="Абзац списка1"/>
    <w:aliases w:val="ПАРАГРАФ"/>
    <w:basedOn w:val="a"/>
    <w:link w:val="ListParagraphChar"/>
    <w:uiPriority w:val="99"/>
    <w:qFormat/>
    <w:rsid w:val="00C77E39"/>
    <w:pPr>
      <w:spacing w:after="200" w:line="276" w:lineRule="auto"/>
      <w:ind w:left="720"/>
    </w:pPr>
    <w:rPr>
      <w:rFonts w:ascii="Calibri" w:eastAsia="Calibri" w:hAnsi="Calibri" w:cstheme="minorBidi"/>
      <w:sz w:val="22"/>
      <w:szCs w:val="22"/>
      <w:lang w:val="x-none" w:eastAsia="x-none"/>
    </w:rPr>
  </w:style>
  <w:style w:type="paragraph" w:styleId="ad">
    <w:name w:val="No Spacing"/>
    <w:uiPriority w:val="1"/>
    <w:qFormat/>
    <w:rsid w:val="003E75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A18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A187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uiPriority w:val="99"/>
    <w:rsid w:val="007A1870"/>
  </w:style>
  <w:style w:type="paragraph" w:styleId="af0">
    <w:name w:val="Body Text Indent"/>
    <w:basedOn w:val="a"/>
    <w:link w:val="af1"/>
    <w:unhideWhenUsed/>
    <w:rsid w:val="007A1870"/>
    <w:pPr>
      <w:ind w:firstLine="748"/>
      <w:jc w:val="both"/>
    </w:pPr>
    <w:rPr>
      <w:sz w:val="32"/>
    </w:rPr>
  </w:style>
  <w:style w:type="character" w:customStyle="1" w:styleId="af1">
    <w:name w:val="Основной текст с отступом Знак"/>
    <w:basedOn w:val="a0"/>
    <w:link w:val="af0"/>
    <w:rsid w:val="007A187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1B3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0C2C03"/>
    <w:rPr>
      <w:rFonts w:ascii="MyriadPro-Regular" w:hAnsi="Myriad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w">
    <w:name w:val="w"/>
    <w:rsid w:val="000C2C03"/>
  </w:style>
  <w:style w:type="paragraph" w:styleId="21">
    <w:name w:val="Body Text First Indent 2"/>
    <w:basedOn w:val="af0"/>
    <w:link w:val="22"/>
    <w:uiPriority w:val="99"/>
    <w:semiHidden/>
    <w:unhideWhenUsed/>
    <w:rsid w:val="0012073E"/>
    <w:pPr>
      <w:ind w:left="360" w:firstLine="360"/>
      <w:jc w:val="left"/>
    </w:pPr>
    <w:rPr>
      <w:sz w:val="24"/>
    </w:rPr>
  </w:style>
  <w:style w:type="character" w:customStyle="1" w:styleId="22">
    <w:name w:val="Красная строка 2 Знак"/>
    <w:basedOn w:val="af1"/>
    <w:link w:val="21"/>
    <w:uiPriority w:val="99"/>
    <w:semiHidden/>
    <w:rsid w:val="0012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FB688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B6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B688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B68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B73857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B73857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B7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7385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73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l1">
    <w:name w:val="hl1"/>
    <w:basedOn w:val="a0"/>
    <w:rsid w:val="00B83C54"/>
    <w:rPr>
      <w:vanish w:val="0"/>
      <w:webHidden w:val="0"/>
      <w:specVanish w:val="0"/>
    </w:rPr>
  </w:style>
  <w:style w:type="character" w:customStyle="1" w:styleId="extended-textfull">
    <w:name w:val="extended-text__full"/>
    <w:basedOn w:val="a0"/>
    <w:rsid w:val="001665D6"/>
  </w:style>
  <w:style w:type="character" w:customStyle="1" w:styleId="ConsPlusNormal0">
    <w:name w:val="ConsPlusNormal Знак"/>
    <w:link w:val="ConsPlusNormal"/>
    <w:locked/>
    <w:rsid w:val="00E92E12"/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870CAA"/>
  </w:style>
  <w:style w:type="character" w:styleId="afb">
    <w:name w:val="Strong"/>
    <w:basedOn w:val="a0"/>
    <w:uiPriority w:val="22"/>
    <w:qFormat/>
    <w:rsid w:val="00613594"/>
    <w:rPr>
      <w:b/>
      <w:bCs/>
    </w:rPr>
  </w:style>
  <w:style w:type="character" w:customStyle="1" w:styleId="imsender1">
    <w:name w:val="im_sender1"/>
    <w:basedOn w:val="a0"/>
    <w:rsid w:val="000F513D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0F513D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extendedtext-full">
    <w:name w:val="extendedtext-full"/>
    <w:basedOn w:val="a0"/>
    <w:rsid w:val="00121DEF"/>
  </w:style>
  <w:style w:type="paragraph" w:customStyle="1" w:styleId="12">
    <w:name w:val="Знак Знак Знак Знак Знак Знак Знак Знак Знак1 Знак"/>
    <w:basedOn w:val="a"/>
    <w:rsid w:val="003F30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27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9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8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54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7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0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79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23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8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8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9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84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36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6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5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5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16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493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8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06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21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208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1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780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7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1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75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47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47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23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8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92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8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58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00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91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60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0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948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5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3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19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77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4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550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375018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41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1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8514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94324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2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9979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33642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93451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91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68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vgpu.com/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a.ru/Documents/96_LQ_2020_06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04EC5E72565CD03BDFAC8A90DBC005A4503B61CAE3A3E20A86E6A071F92B6D882E185512D76ECD482DCEAB83192EEF955Be1T4O" TargetMode="External"/><Relationship Id="rId2" Type="http://schemas.openxmlformats.org/officeDocument/2006/relationships/hyperlink" Target="consultantplus://offline/ref=0EB469FBB91873F406083D6B717502D5BEAA20FB4639FD612B74E10C14B1C8E62B08BBBFD3AF5234A44EAFABF931C79FC9D1T4O" TargetMode="External"/><Relationship Id="rId1" Type="http://schemas.openxmlformats.org/officeDocument/2006/relationships/hyperlink" Target="consultantplus://offline/ref=D24E52C9F5AFE248D9FDD8211C0124B0C821490F4256C89EC47D23A00B2FC2974C6680F618F469FD4EE6A0B4C2BB34F728yFR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F40D-B376-4A8D-82D1-9250F608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100</Pages>
  <Words>34102</Words>
  <Characters>194388</Characters>
  <Application>Microsoft Office Word</Application>
  <DocSecurity>0</DocSecurity>
  <Lines>1619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Вера Александровна Смурякова</cp:lastModifiedBy>
  <cp:revision>6</cp:revision>
  <cp:lastPrinted>2021-08-02T11:55:00Z</cp:lastPrinted>
  <dcterms:created xsi:type="dcterms:W3CDTF">2021-08-10T10:55:00Z</dcterms:created>
  <dcterms:modified xsi:type="dcterms:W3CDTF">2021-09-22T13:47:00Z</dcterms:modified>
</cp:coreProperties>
</file>